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0166" w14:textId="77777777" w:rsidR="00402F41" w:rsidRDefault="00402F41">
      <w:pPr>
        <w:pStyle w:val="BodyText"/>
        <w:ind w:left="0" w:firstLine="0"/>
        <w:rPr>
          <w:sz w:val="28"/>
        </w:rPr>
      </w:pPr>
    </w:p>
    <w:p w14:paraId="2C189074" w14:textId="77777777" w:rsidR="00402F41" w:rsidRDefault="00402F41">
      <w:pPr>
        <w:pStyle w:val="BodyText"/>
        <w:spacing w:before="9"/>
        <w:ind w:left="0" w:firstLine="0"/>
        <w:rPr>
          <w:sz w:val="29"/>
        </w:rPr>
      </w:pPr>
    </w:p>
    <w:p w14:paraId="456A8948" w14:textId="77777777" w:rsidR="00402F41" w:rsidRDefault="009F57D5">
      <w:pPr>
        <w:pStyle w:val="Heading3"/>
      </w:pPr>
      <w:r>
        <w:t>Word Reading</w:t>
      </w:r>
    </w:p>
    <w:p w14:paraId="23217283" w14:textId="77777777" w:rsidR="00402F41" w:rsidRDefault="009F57D5">
      <w:pPr>
        <w:spacing w:before="81"/>
        <w:ind w:left="108"/>
        <w:rPr>
          <w:b/>
          <w:sz w:val="52"/>
        </w:rPr>
      </w:pPr>
      <w:r>
        <w:br w:type="column"/>
      </w:r>
      <w:r>
        <w:rPr>
          <w:b/>
          <w:sz w:val="52"/>
        </w:rPr>
        <w:t>Reading</w:t>
      </w:r>
    </w:p>
    <w:p w14:paraId="5532DFE2" w14:textId="77777777" w:rsidR="00402F41" w:rsidRDefault="009F57D5">
      <w:pPr>
        <w:pStyle w:val="BodyText"/>
        <w:ind w:left="0" w:firstLine="0"/>
        <w:rPr>
          <w:b/>
          <w:sz w:val="28"/>
        </w:rPr>
      </w:pPr>
      <w:r>
        <w:br w:type="column"/>
      </w:r>
    </w:p>
    <w:p w14:paraId="1BC3C835" w14:textId="77777777" w:rsidR="00402F41" w:rsidRDefault="00402F41">
      <w:pPr>
        <w:pStyle w:val="BodyText"/>
        <w:spacing w:before="9"/>
        <w:ind w:left="0" w:firstLine="0"/>
        <w:rPr>
          <w:b/>
          <w:sz w:val="29"/>
        </w:rPr>
      </w:pPr>
    </w:p>
    <w:p w14:paraId="40E44A55" w14:textId="77777777" w:rsidR="00402F41" w:rsidRDefault="009F57D5">
      <w:pPr>
        <w:ind w:left="107"/>
        <w:rPr>
          <w:b/>
          <w:sz w:val="20"/>
        </w:rPr>
      </w:pPr>
      <w:r>
        <w:rPr>
          <w:b/>
          <w:sz w:val="20"/>
        </w:rPr>
        <w:t>Transcription</w:t>
      </w:r>
    </w:p>
    <w:p w14:paraId="110477BF" w14:textId="77777777" w:rsidR="00402F41" w:rsidRDefault="009F57D5">
      <w:pPr>
        <w:spacing w:before="81"/>
        <w:ind w:left="107"/>
        <w:rPr>
          <w:b/>
          <w:sz w:val="52"/>
        </w:rPr>
      </w:pPr>
      <w:r>
        <w:br w:type="column"/>
      </w:r>
      <w:r>
        <w:rPr>
          <w:b/>
          <w:sz w:val="52"/>
        </w:rPr>
        <w:t>Writing</w:t>
      </w:r>
    </w:p>
    <w:p w14:paraId="73729E32" w14:textId="77777777" w:rsidR="00402F41" w:rsidRDefault="00402F41">
      <w:pPr>
        <w:rPr>
          <w:sz w:val="52"/>
        </w:rPr>
        <w:sectPr w:rsidR="00402F41">
          <w:pgSz w:w="16850" w:h="11910" w:orient="landscape"/>
          <w:pgMar w:top="760" w:right="620" w:bottom="280" w:left="1080" w:header="720" w:footer="720" w:gutter="0"/>
          <w:cols w:num="4" w:space="720" w:equalWidth="0">
            <w:col w:w="1494" w:space="894"/>
            <w:col w:w="2063" w:space="3490"/>
            <w:col w:w="1416" w:space="1160"/>
            <w:col w:w="4633"/>
          </w:cols>
        </w:sectPr>
      </w:pPr>
    </w:p>
    <w:p w14:paraId="0F2BCCC4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2"/>
        <w:ind w:right="377"/>
        <w:rPr>
          <w:sz w:val="20"/>
        </w:rPr>
      </w:pPr>
      <w:r>
        <w:rPr>
          <w:sz w:val="20"/>
        </w:rPr>
        <w:t>Apply knowledge of root words, prefixes and suffixes to</w:t>
      </w:r>
      <w:r>
        <w:rPr>
          <w:spacing w:val="-34"/>
          <w:sz w:val="20"/>
        </w:rPr>
        <w:t xml:space="preserve"> </w:t>
      </w:r>
      <w:r>
        <w:rPr>
          <w:sz w:val="20"/>
        </w:rPr>
        <w:t>read aloud and to understand the meaning of unfamiliar</w:t>
      </w:r>
      <w:r>
        <w:rPr>
          <w:spacing w:val="-19"/>
          <w:sz w:val="20"/>
        </w:rPr>
        <w:t xml:space="preserve"> </w:t>
      </w:r>
      <w:r>
        <w:rPr>
          <w:sz w:val="20"/>
        </w:rPr>
        <w:t>words</w:t>
      </w:r>
    </w:p>
    <w:p w14:paraId="1E5B448F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101"/>
        <w:rPr>
          <w:sz w:val="20"/>
        </w:rPr>
      </w:pPr>
      <w:r>
        <w:rPr>
          <w:sz w:val="20"/>
        </w:rPr>
        <w:t xml:space="preserve">Read further exception words, noting the unusual </w:t>
      </w:r>
      <w:proofErr w:type="spellStart"/>
      <w:r>
        <w:rPr>
          <w:sz w:val="20"/>
        </w:rPr>
        <w:t>correspon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dences</w:t>
      </w:r>
      <w:proofErr w:type="spellEnd"/>
      <w:r>
        <w:rPr>
          <w:sz w:val="20"/>
        </w:rPr>
        <w:t xml:space="preserve"> between spelling and sound, and where these occur in</w:t>
      </w:r>
      <w:r>
        <w:rPr>
          <w:spacing w:val="-34"/>
          <w:sz w:val="20"/>
        </w:rPr>
        <w:t xml:space="preserve"> </w:t>
      </w:r>
      <w:r>
        <w:rPr>
          <w:sz w:val="20"/>
        </w:rPr>
        <w:t>the word</w:t>
      </w:r>
    </w:p>
    <w:p w14:paraId="2E61F51F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2"/>
        <w:ind w:right="583"/>
        <w:rPr>
          <w:sz w:val="20"/>
        </w:rPr>
      </w:pPr>
      <w:r>
        <w:rPr>
          <w:sz w:val="20"/>
        </w:rPr>
        <w:t>Attempt pronunciation of unfamiliar words drawing on</w:t>
      </w:r>
      <w:r>
        <w:rPr>
          <w:spacing w:val="-33"/>
          <w:sz w:val="20"/>
        </w:rPr>
        <w:t xml:space="preserve"> </w:t>
      </w:r>
      <w:r>
        <w:rPr>
          <w:sz w:val="20"/>
        </w:rPr>
        <w:t>prior knowledge of similar looking</w:t>
      </w:r>
      <w:r>
        <w:rPr>
          <w:spacing w:val="-1"/>
          <w:sz w:val="20"/>
        </w:rPr>
        <w:t xml:space="preserve"> </w:t>
      </w:r>
      <w:r>
        <w:rPr>
          <w:sz w:val="20"/>
        </w:rPr>
        <w:t>words</w:t>
      </w:r>
    </w:p>
    <w:p w14:paraId="7F057190" w14:textId="77777777" w:rsidR="00402F41" w:rsidRDefault="009F57D5">
      <w:pPr>
        <w:pStyle w:val="Heading3"/>
        <w:spacing w:line="276" w:lineRule="exact"/>
      </w:pPr>
      <w:r>
        <w:t>Reading Comprehension</w:t>
      </w:r>
    </w:p>
    <w:p w14:paraId="0EE29036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2"/>
        <w:ind w:right="321"/>
        <w:rPr>
          <w:sz w:val="20"/>
        </w:rPr>
      </w:pPr>
      <w:r>
        <w:rPr>
          <w:sz w:val="20"/>
        </w:rPr>
        <w:t>Know which books to select for specific purposes, especially</w:t>
      </w:r>
      <w:r>
        <w:rPr>
          <w:spacing w:val="-34"/>
          <w:sz w:val="20"/>
        </w:rPr>
        <w:t xml:space="preserve"> </w:t>
      </w:r>
      <w:r>
        <w:rPr>
          <w:sz w:val="20"/>
        </w:rPr>
        <w:t>in relation to science, history and geography</w:t>
      </w:r>
      <w:r>
        <w:rPr>
          <w:spacing w:val="-8"/>
          <w:sz w:val="20"/>
        </w:rPr>
        <w:t xml:space="preserve"> </w:t>
      </w:r>
      <w:r>
        <w:rPr>
          <w:sz w:val="20"/>
        </w:rPr>
        <w:t>learning</w:t>
      </w:r>
    </w:p>
    <w:p w14:paraId="24C31480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78" w:lineRule="exact"/>
        <w:ind w:hanging="568"/>
        <w:rPr>
          <w:sz w:val="20"/>
        </w:rPr>
      </w:pPr>
      <w:r>
        <w:rPr>
          <w:sz w:val="20"/>
        </w:rPr>
        <w:t>Use dictionaries to chec</w:t>
      </w:r>
      <w:r>
        <w:rPr>
          <w:sz w:val="20"/>
        </w:rPr>
        <w:t>k the meaning of unfamiliar</w:t>
      </w:r>
      <w:r>
        <w:rPr>
          <w:spacing w:val="-18"/>
          <w:sz w:val="20"/>
        </w:rPr>
        <w:t xml:space="preserve"> </w:t>
      </w:r>
      <w:r>
        <w:rPr>
          <w:sz w:val="20"/>
        </w:rPr>
        <w:t>words</w:t>
      </w:r>
    </w:p>
    <w:p w14:paraId="6AF644C5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38"/>
        <w:rPr>
          <w:sz w:val="20"/>
        </w:rPr>
      </w:pPr>
      <w:r>
        <w:rPr>
          <w:sz w:val="20"/>
        </w:rPr>
        <w:t>Discuss and record words and phrases that writers use to</w:t>
      </w:r>
      <w:r>
        <w:rPr>
          <w:spacing w:val="-32"/>
          <w:sz w:val="20"/>
        </w:rPr>
        <w:t xml:space="preserve"> </w:t>
      </w:r>
      <w:r>
        <w:rPr>
          <w:sz w:val="20"/>
        </w:rPr>
        <w:t>engage and impact on the</w:t>
      </w:r>
      <w:r>
        <w:rPr>
          <w:spacing w:val="-6"/>
          <w:sz w:val="20"/>
        </w:rPr>
        <w:t xml:space="preserve"> </w:t>
      </w:r>
      <w:r>
        <w:rPr>
          <w:sz w:val="20"/>
        </w:rPr>
        <w:t>reader</w:t>
      </w:r>
    </w:p>
    <w:p w14:paraId="04B92458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547"/>
        <w:rPr>
          <w:sz w:val="20"/>
        </w:rPr>
      </w:pPr>
      <w:r>
        <w:rPr>
          <w:sz w:val="20"/>
        </w:rPr>
        <w:t xml:space="preserve">Know and </w:t>
      </w:r>
      <w:proofErr w:type="spellStart"/>
      <w:r>
        <w:rPr>
          <w:sz w:val="20"/>
        </w:rPr>
        <w:t>recognise</w:t>
      </w:r>
      <w:proofErr w:type="spellEnd"/>
      <w:r>
        <w:rPr>
          <w:sz w:val="20"/>
        </w:rPr>
        <w:t xml:space="preserve"> some of the literary conventions in</w:t>
      </w:r>
      <w:r>
        <w:rPr>
          <w:spacing w:val="-33"/>
          <w:sz w:val="20"/>
        </w:rPr>
        <w:t xml:space="preserve"> </w:t>
      </w:r>
      <w:r>
        <w:rPr>
          <w:sz w:val="20"/>
        </w:rPr>
        <w:t>text types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</w:p>
    <w:p w14:paraId="4DB3F14D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79" w:lineRule="exact"/>
        <w:ind w:hanging="568"/>
        <w:rPr>
          <w:sz w:val="20"/>
        </w:rPr>
      </w:pPr>
      <w:r>
        <w:rPr>
          <w:sz w:val="20"/>
        </w:rPr>
        <w:t>Begin to understand simple themes in</w:t>
      </w:r>
      <w:r>
        <w:rPr>
          <w:spacing w:val="-7"/>
          <w:sz w:val="20"/>
        </w:rPr>
        <w:t xml:space="preserve"> </w:t>
      </w:r>
      <w:r>
        <w:rPr>
          <w:sz w:val="20"/>
        </w:rPr>
        <w:t>books</w:t>
      </w:r>
    </w:p>
    <w:p w14:paraId="0B3CECB2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495"/>
        <w:rPr>
          <w:sz w:val="20"/>
        </w:rPr>
      </w:pPr>
      <w:r>
        <w:rPr>
          <w:sz w:val="20"/>
        </w:rPr>
        <w:t>Prepare poems to</w:t>
      </w:r>
      <w:r>
        <w:rPr>
          <w:sz w:val="20"/>
        </w:rPr>
        <w:t xml:space="preserve"> read aloud and to perform, showing</w:t>
      </w:r>
      <w:r>
        <w:rPr>
          <w:spacing w:val="-29"/>
          <w:sz w:val="20"/>
        </w:rPr>
        <w:t xml:space="preserve"> </w:t>
      </w:r>
      <w:r>
        <w:rPr>
          <w:sz w:val="20"/>
        </w:rPr>
        <w:t>under- standing through intonation, tone, volume and</w:t>
      </w:r>
      <w:r>
        <w:rPr>
          <w:spacing w:val="-14"/>
          <w:sz w:val="20"/>
        </w:rPr>
        <w:t xml:space="preserve"> </w:t>
      </w:r>
      <w:r>
        <w:rPr>
          <w:sz w:val="20"/>
        </w:rPr>
        <w:t>action</w:t>
      </w:r>
    </w:p>
    <w:p w14:paraId="3B511459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78" w:lineRule="exact"/>
        <w:ind w:hanging="568"/>
        <w:rPr>
          <w:sz w:val="20"/>
        </w:rPr>
      </w:pPr>
      <w:r>
        <w:rPr>
          <w:sz w:val="20"/>
        </w:rPr>
        <w:t>Explain the meaning of words in</w:t>
      </w:r>
      <w:r>
        <w:rPr>
          <w:spacing w:val="-8"/>
          <w:sz w:val="20"/>
        </w:rPr>
        <w:t xml:space="preserve"> </w:t>
      </w:r>
      <w:r>
        <w:rPr>
          <w:sz w:val="20"/>
        </w:rPr>
        <w:t>context</w:t>
      </w:r>
    </w:p>
    <w:p w14:paraId="30867033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hanging="568"/>
        <w:rPr>
          <w:sz w:val="20"/>
        </w:rPr>
      </w:pPr>
      <w:r>
        <w:rPr>
          <w:sz w:val="20"/>
        </w:rPr>
        <w:t>Ask questions to improve understanding of a</w:t>
      </w:r>
      <w:r>
        <w:rPr>
          <w:spacing w:val="-9"/>
          <w:sz w:val="20"/>
        </w:rPr>
        <w:t xml:space="preserve"> </w:t>
      </w:r>
      <w:r>
        <w:rPr>
          <w:sz w:val="20"/>
        </w:rPr>
        <w:t>text</w:t>
      </w:r>
    </w:p>
    <w:p w14:paraId="308B3483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57"/>
        <w:rPr>
          <w:sz w:val="20"/>
        </w:rPr>
      </w:pPr>
      <w:r>
        <w:rPr>
          <w:sz w:val="20"/>
        </w:rPr>
        <w:t>Infer meanings and begin to justify them with evidence from</w:t>
      </w:r>
      <w:r>
        <w:rPr>
          <w:spacing w:val="-34"/>
          <w:sz w:val="20"/>
        </w:rPr>
        <w:t xml:space="preserve"> </w:t>
      </w:r>
      <w:r>
        <w:rPr>
          <w:sz w:val="20"/>
        </w:rPr>
        <w:t>the text</w:t>
      </w:r>
    </w:p>
    <w:p w14:paraId="676A5337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236"/>
        <w:rPr>
          <w:sz w:val="20"/>
        </w:rPr>
      </w:pPr>
      <w:r>
        <w:rPr>
          <w:sz w:val="20"/>
        </w:rPr>
        <w:t>Predict what might happen from details stated and deduced</w:t>
      </w:r>
      <w:r>
        <w:rPr>
          <w:spacing w:val="-33"/>
          <w:sz w:val="20"/>
        </w:rPr>
        <w:t xml:space="preserve"> </w:t>
      </w:r>
      <w:r>
        <w:rPr>
          <w:sz w:val="20"/>
        </w:rPr>
        <w:t>in- formation</w:t>
      </w:r>
    </w:p>
    <w:p w14:paraId="750745B6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306"/>
        <w:rPr>
          <w:sz w:val="20"/>
        </w:rPr>
      </w:pPr>
      <w:r>
        <w:rPr>
          <w:sz w:val="20"/>
        </w:rPr>
        <w:t>Identify how the writer has used precise word choices for</w:t>
      </w:r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ef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fect</w:t>
      </w:r>
      <w:proofErr w:type="spellEnd"/>
      <w:r>
        <w:rPr>
          <w:sz w:val="20"/>
        </w:rPr>
        <w:t xml:space="preserve"> to impact on the</w:t>
      </w:r>
      <w:r>
        <w:rPr>
          <w:spacing w:val="-7"/>
          <w:sz w:val="20"/>
        </w:rPr>
        <w:t xml:space="preserve"> </w:t>
      </w:r>
      <w:r>
        <w:rPr>
          <w:sz w:val="20"/>
        </w:rPr>
        <w:t>reader</w:t>
      </w:r>
    </w:p>
    <w:p w14:paraId="330A4410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42" w:lineRule="auto"/>
        <w:ind w:right="346"/>
        <w:rPr>
          <w:sz w:val="20"/>
        </w:rPr>
      </w:pPr>
      <w:r>
        <w:rPr>
          <w:sz w:val="20"/>
        </w:rPr>
        <w:t xml:space="preserve">Identify some text type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features, for</w:t>
      </w:r>
      <w:r>
        <w:rPr>
          <w:spacing w:val="-35"/>
          <w:sz w:val="20"/>
        </w:rPr>
        <w:t xml:space="preserve"> </w:t>
      </w:r>
      <w:r>
        <w:rPr>
          <w:sz w:val="20"/>
        </w:rPr>
        <w:t>example, narrative, explanation,</w:t>
      </w:r>
      <w:r>
        <w:rPr>
          <w:spacing w:val="-3"/>
          <w:sz w:val="20"/>
        </w:rPr>
        <w:t xml:space="preserve"> </w:t>
      </w:r>
      <w:r>
        <w:rPr>
          <w:sz w:val="20"/>
        </w:rPr>
        <w:t>persuasion</w:t>
      </w:r>
    </w:p>
    <w:p w14:paraId="2BE1F7D9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75" w:lineRule="exact"/>
        <w:ind w:hanging="568"/>
        <w:rPr>
          <w:sz w:val="20"/>
        </w:rPr>
      </w:pPr>
      <w:r>
        <w:rPr>
          <w:sz w:val="20"/>
        </w:rPr>
        <w:t>Retrieve and record information from</w:t>
      </w:r>
      <w:r>
        <w:rPr>
          <w:spacing w:val="-7"/>
          <w:sz w:val="20"/>
        </w:rPr>
        <w:t xml:space="preserve"> </w:t>
      </w:r>
      <w:r>
        <w:rPr>
          <w:sz w:val="20"/>
        </w:rPr>
        <w:t>non-fiction</w:t>
      </w:r>
    </w:p>
    <w:p w14:paraId="16EE181A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78" w:lineRule="exact"/>
        <w:ind w:hanging="568"/>
        <w:rPr>
          <w:sz w:val="20"/>
        </w:rPr>
      </w:pPr>
      <w:r>
        <w:rPr>
          <w:sz w:val="20"/>
        </w:rPr>
        <w:t>Make connections with prior knowledge and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</w:p>
    <w:p w14:paraId="471F4FDF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297"/>
        <w:rPr>
          <w:sz w:val="20"/>
        </w:rPr>
      </w:pPr>
      <w:r>
        <w:rPr>
          <w:sz w:val="20"/>
        </w:rPr>
        <w:t>Begin to build on others’ ideas and opinions about a text</w:t>
      </w:r>
      <w:r>
        <w:rPr>
          <w:sz w:val="20"/>
        </w:rPr>
        <w:t xml:space="preserve"> in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dis- </w:t>
      </w:r>
      <w:proofErr w:type="spellStart"/>
      <w:r>
        <w:rPr>
          <w:sz w:val="20"/>
        </w:rPr>
        <w:t>cussion</w:t>
      </w:r>
      <w:proofErr w:type="spellEnd"/>
    </w:p>
    <w:p w14:paraId="17480138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hanging="568"/>
        <w:rPr>
          <w:sz w:val="20"/>
        </w:rPr>
      </w:pPr>
      <w:r>
        <w:rPr>
          <w:sz w:val="20"/>
        </w:rPr>
        <w:t xml:space="preserve">Explain why text types are </w:t>
      </w:r>
      <w:proofErr w:type="spellStart"/>
      <w:r>
        <w:rPr>
          <w:sz w:val="20"/>
        </w:rPr>
        <w:t>organised</w:t>
      </w:r>
      <w:proofErr w:type="spellEnd"/>
      <w:r>
        <w:rPr>
          <w:sz w:val="20"/>
        </w:rPr>
        <w:t xml:space="preserve"> in a certain</w:t>
      </w:r>
      <w:r>
        <w:rPr>
          <w:spacing w:val="-11"/>
          <w:sz w:val="20"/>
        </w:rPr>
        <w:t xml:space="preserve"> </w:t>
      </w:r>
      <w:r>
        <w:rPr>
          <w:sz w:val="20"/>
        </w:rPr>
        <w:t>way</w:t>
      </w:r>
    </w:p>
    <w:p w14:paraId="406387B4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103"/>
        <w:rPr>
          <w:sz w:val="19"/>
        </w:rPr>
      </w:pPr>
      <w:r>
        <w:rPr>
          <w:w w:val="99"/>
          <w:sz w:val="19"/>
        </w:rPr>
        <w:br w:type="column"/>
      </w:r>
      <w:r>
        <w:rPr>
          <w:sz w:val="19"/>
        </w:rPr>
        <w:t xml:space="preserve">Spell words with additional prefixes and suffixes and understand how to add them to root words. for example – </w:t>
      </w:r>
      <w:proofErr w:type="spellStart"/>
      <w:r>
        <w:rPr>
          <w:sz w:val="19"/>
        </w:rPr>
        <w:t>ation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ous</w:t>
      </w:r>
      <w:proofErr w:type="spellEnd"/>
      <w:r>
        <w:rPr>
          <w:sz w:val="19"/>
        </w:rPr>
        <w:t>, ion,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ian</w:t>
      </w:r>
      <w:proofErr w:type="spellEnd"/>
    </w:p>
    <w:p w14:paraId="4559CD5F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2"/>
        <w:ind w:right="462"/>
        <w:rPr>
          <w:sz w:val="19"/>
        </w:rPr>
      </w:pPr>
      <w:proofErr w:type="spellStart"/>
      <w:r>
        <w:rPr>
          <w:sz w:val="19"/>
        </w:rPr>
        <w:t>Recognise</w:t>
      </w:r>
      <w:proofErr w:type="spellEnd"/>
      <w:r>
        <w:rPr>
          <w:sz w:val="19"/>
        </w:rPr>
        <w:t xml:space="preserve"> and spell additional homophones, for exampl</w:t>
      </w:r>
      <w:r>
        <w:rPr>
          <w:sz w:val="19"/>
        </w:rPr>
        <w:t>e – accept and except, whose and</w:t>
      </w:r>
      <w:r>
        <w:rPr>
          <w:spacing w:val="-3"/>
          <w:sz w:val="19"/>
        </w:rPr>
        <w:t xml:space="preserve"> </w:t>
      </w:r>
      <w:r>
        <w:rPr>
          <w:sz w:val="19"/>
        </w:rPr>
        <w:t>who’s</w:t>
      </w:r>
    </w:p>
    <w:p w14:paraId="21288C35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413"/>
        <w:rPr>
          <w:sz w:val="19"/>
        </w:rPr>
      </w:pPr>
      <w:r>
        <w:rPr>
          <w:sz w:val="19"/>
        </w:rPr>
        <w:t>Use the first two or three letters of a word to check its spelling in a dictionary</w:t>
      </w:r>
    </w:p>
    <w:p w14:paraId="2B9786CD" w14:textId="5F0339C3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63" w:lineRule="exact"/>
        <w:ind w:hanging="568"/>
        <w:rPr>
          <w:sz w:val="19"/>
        </w:rPr>
      </w:pPr>
      <w:r>
        <w:rPr>
          <w:sz w:val="19"/>
        </w:rPr>
        <w:t xml:space="preserve">Spell identified commonly misspelt words from year </w:t>
      </w:r>
      <w:bookmarkStart w:id="0" w:name="_GoBack"/>
      <w:bookmarkEnd w:id="0"/>
      <w:r>
        <w:rPr>
          <w:sz w:val="19"/>
        </w:rPr>
        <w:t>4 word</w:t>
      </w:r>
      <w:r>
        <w:rPr>
          <w:spacing w:val="-26"/>
          <w:sz w:val="19"/>
        </w:rPr>
        <w:t xml:space="preserve"> </w:t>
      </w:r>
      <w:r>
        <w:rPr>
          <w:sz w:val="19"/>
        </w:rPr>
        <w:t>list</w:t>
      </w:r>
    </w:p>
    <w:p w14:paraId="6F1B2D21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 w:line="265" w:lineRule="exact"/>
        <w:ind w:hanging="568"/>
        <w:rPr>
          <w:sz w:val="19"/>
        </w:rPr>
      </w:pPr>
      <w:r>
        <w:rPr>
          <w:sz w:val="19"/>
        </w:rPr>
        <w:t>Use the diagonal and horizontal strokes that are needed to join</w:t>
      </w:r>
      <w:r>
        <w:rPr>
          <w:spacing w:val="-33"/>
          <w:sz w:val="19"/>
        </w:rPr>
        <w:t xml:space="preserve"> </w:t>
      </w:r>
      <w:r>
        <w:rPr>
          <w:sz w:val="19"/>
        </w:rPr>
        <w:t>letters</w:t>
      </w:r>
    </w:p>
    <w:p w14:paraId="009F2FD9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263"/>
        <w:rPr>
          <w:sz w:val="19"/>
        </w:rPr>
      </w:pPr>
      <w:r>
        <w:rPr>
          <w:sz w:val="19"/>
        </w:rPr>
        <w:t xml:space="preserve">Understand which letters, when adjacent to one another, are best left </w:t>
      </w:r>
      <w:proofErr w:type="spellStart"/>
      <w:r>
        <w:rPr>
          <w:sz w:val="19"/>
        </w:rPr>
        <w:t>unjoined</w:t>
      </w:r>
      <w:proofErr w:type="spellEnd"/>
    </w:p>
    <w:p w14:paraId="75FB37D3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117"/>
        <w:rPr>
          <w:sz w:val="19"/>
        </w:rPr>
      </w:pPr>
      <w:r>
        <w:rPr>
          <w:sz w:val="19"/>
        </w:rPr>
        <w:t>Increase the legibility, consistency and quality of their handwriting: down strokes of letters are parall</w:t>
      </w:r>
      <w:r>
        <w:rPr>
          <w:sz w:val="19"/>
        </w:rPr>
        <w:t>el and equidistant; lines of writing are spaced sufficiently so that the ascenders and descenders of letters do not</w:t>
      </w:r>
      <w:r>
        <w:rPr>
          <w:spacing w:val="-2"/>
          <w:sz w:val="19"/>
        </w:rPr>
        <w:t xml:space="preserve"> </w:t>
      </w:r>
      <w:r>
        <w:rPr>
          <w:sz w:val="19"/>
        </w:rPr>
        <w:t>touch</w:t>
      </w:r>
    </w:p>
    <w:p w14:paraId="419988FF" w14:textId="77777777" w:rsidR="00402F41" w:rsidRDefault="00402F41">
      <w:pPr>
        <w:pStyle w:val="BodyText"/>
        <w:spacing w:before="12"/>
        <w:ind w:left="0" w:firstLine="0"/>
        <w:rPr>
          <w:sz w:val="18"/>
        </w:rPr>
      </w:pPr>
    </w:p>
    <w:p w14:paraId="3A2980DE" w14:textId="77777777" w:rsidR="00402F41" w:rsidRDefault="009F57D5">
      <w:pPr>
        <w:pStyle w:val="Heading3"/>
      </w:pPr>
      <w:r>
        <w:rPr>
          <w:sz w:val="19"/>
        </w:rPr>
        <w:t>C</w:t>
      </w:r>
      <w:r>
        <w:t>omposition</w:t>
      </w:r>
    </w:p>
    <w:p w14:paraId="6541A381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/>
        <w:ind w:right="584"/>
        <w:rPr>
          <w:sz w:val="19"/>
        </w:rPr>
      </w:pPr>
      <w:r>
        <w:rPr>
          <w:sz w:val="19"/>
        </w:rPr>
        <w:t>Compose sentences using a wider range of structures, linked to the grammar</w:t>
      </w:r>
      <w:r>
        <w:rPr>
          <w:spacing w:val="-1"/>
          <w:sz w:val="19"/>
        </w:rPr>
        <w:t xml:space="preserve"> </w:t>
      </w:r>
      <w:r>
        <w:rPr>
          <w:sz w:val="19"/>
        </w:rPr>
        <w:t>objectives</w:t>
      </w:r>
    </w:p>
    <w:p w14:paraId="222A8A6B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 w:line="264" w:lineRule="exact"/>
        <w:ind w:hanging="568"/>
        <w:rPr>
          <w:sz w:val="19"/>
        </w:rPr>
      </w:pPr>
      <w:r>
        <w:rPr>
          <w:sz w:val="19"/>
        </w:rPr>
        <w:t>Orally rehearse structured sentences or sequences of</w:t>
      </w:r>
      <w:r>
        <w:rPr>
          <w:spacing w:val="-12"/>
          <w:sz w:val="19"/>
        </w:rPr>
        <w:t xml:space="preserve"> </w:t>
      </w:r>
      <w:r>
        <w:rPr>
          <w:sz w:val="19"/>
        </w:rPr>
        <w:t>sentences</w:t>
      </w:r>
    </w:p>
    <w:p w14:paraId="550CFCB1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64" w:lineRule="exact"/>
        <w:ind w:hanging="568"/>
        <w:rPr>
          <w:sz w:val="19"/>
        </w:rPr>
      </w:pPr>
      <w:r>
        <w:rPr>
          <w:sz w:val="19"/>
        </w:rPr>
        <w:t>Begin to open paragraphs with topic</w:t>
      </w:r>
      <w:r>
        <w:rPr>
          <w:spacing w:val="-4"/>
          <w:sz w:val="19"/>
        </w:rPr>
        <w:t xml:space="preserve"> </w:t>
      </w:r>
      <w:r>
        <w:rPr>
          <w:sz w:val="19"/>
        </w:rPr>
        <w:t>sentences</w:t>
      </w:r>
    </w:p>
    <w:p w14:paraId="6E46F9A0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 w:line="265" w:lineRule="exact"/>
        <w:ind w:hanging="568"/>
        <w:rPr>
          <w:sz w:val="19"/>
        </w:rPr>
      </w:pPr>
      <w:r>
        <w:rPr>
          <w:sz w:val="19"/>
        </w:rPr>
        <w:t>Write a narrative with a clear structure, setting, characters</w:t>
      </w:r>
      <w:r>
        <w:rPr>
          <w:sz w:val="19"/>
        </w:rPr>
        <w:t xml:space="preserve"> and</w:t>
      </w:r>
      <w:r>
        <w:rPr>
          <w:spacing w:val="-27"/>
          <w:sz w:val="19"/>
        </w:rPr>
        <w:t xml:space="preserve"> </w:t>
      </w:r>
      <w:r>
        <w:rPr>
          <w:sz w:val="19"/>
        </w:rPr>
        <w:t>plot</w:t>
      </w:r>
    </w:p>
    <w:p w14:paraId="33E35B79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175"/>
        <w:rPr>
          <w:sz w:val="19"/>
        </w:rPr>
      </w:pPr>
      <w:r>
        <w:rPr>
          <w:sz w:val="19"/>
        </w:rPr>
        <w:t>Make improvements by proposing changes to grammar and vocabulary to improve consistency, e.g. the accurate use of pronouns in</w:t>
      </w:r>
      <w:r>
        <w:rPr>
          <w:spacing w:val="-24"/>
          <w:sz w:val="19"/>
        </w:rPr>
        <w:t xml:space="preserve"> </w:t>
      </w:r>
      <w:r>
        <w:rPr>
          <w:sz w:val="19"/>
        </w:rPr>
        <w:t>sentences</w:t>
      </w:r>
    </w:p>
    <w:p w14:paraId="3438FD9C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before="1" w:line="264" w:lineRule="exact"/>
        <w:ind w:hanging="568"/>
        <w:rPr>
          <w:sz w:val="19"/>
        </w:rPr>
      </w:pPr>
      <w:r>
        <w:rPr>
          <w:sz w:val="19"/>
        </w:rPr>
        <w:t>Use a range of sentences with more than one</w:t>
      </w:r>
      <w:r>
        <w:rPr>
          <w:spacing w:val="-10"/>
          <w:sz w:val="19"/>
        </w:rPr>
        <w:t xml:space="preserve"> </w:t>
      </w:r>
      <w:r>
        <w:rPr>
          <w:sz w:val="19"/>
        </w:rPr>
        <w:t>clause</w:t>
      </w:r>
    </w:p>
    <w:p w14:paraId="09661C8C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ind w:right="272"/>
        <w:rPr>
          <w:sz w:val="19"/>
        </w:rPr>
      </w:pPr>
      <w:r>
        <w:rPr>
          <w:sz w:val="19"/>
        </w:rPr>
        <w:t>Use appropriate nouns or pronouns within and across sentences to sup- port cohesion and avoid</w:t>
      </w:r>
      <w:r>
        <w:rPr>
          <w:spacing w:val="-5"/>
          <w:sz w:val="19"/>
        </w:rPr>
        <w:t xml:space="preserve"> </w:t>
      </w:r>
      <w:r>
        <w:rPr>
          <w:sz w:val="19"/>
        </w:rPr>
        <w:t>repetition</w:t>
      </w:r>
    </w:p>
    <w:p w14:paraId="2D61D64A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4"/>
          <w:tab w:val="left" w:pos="675"/>
        </w:tabs>
        <w:spacing w:line="265" w:lineRule="exact"/>
        <w:ind w:hanging="568"/>
        <w:rPr>
          <w:sz w:val="19"/>
        </w:rPr>
      </w:pPr>
      <w:r>
        <w:rPr>
          <w:sz w:val="19"/>
        </w:rPr>
        <w:t>Use fronted adverbials, for example, ‘Later that day, I went</w:t>
      </w:r>
      <w:r>
        <w:rPr>
          <w:spacing w:val="-27"/>
          <w:sz w:val="19"/>
        </w:rPr>
        <w:t xml:space="preserve"> </w:t>
      </w:r>
      <w:r>
        <w:rPr>
          <w:sz w:val="19"/>
        </w:rPr>
        <w:t>shopping.</w:t>
      </w:r>
    </w:p>
    <w:p w14:paraId="1D66ADE6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5"/>
        </w:tabs>
        <w:ind w:right="203"/>
        <w:jc w:val="both"/>
        <w:rPr>
          <w:sz w:val="19"/>
        </w:rPr>
      </w:pPr>
      <w:r>
        <w:rPr>
          <w:sz w:val="19"/>
        </w:rPr>
        <w:t>Use expanded noun phrases with modifying adjectives and prepositional phrases, f</w:t>
      </w:r>
      <w:r>
        <w:rPr>
          <w:sz w:val="19"/>
        </w:rPr>
        <w:t>or example, ‘The strict teacher with curly</w:t>
      </w:r>
      <w:r>
        <w:rPr>
          <w:spacing w:val="-11"/>
          <w:sz w:val="19"/>
        </w:rPr>
        <w:t xml:space="preserve"> </w:t>
      </w:r>
      <w:r>
        <w:rPr>
          <w:sz w:val="19"/>
        </w:rPr>
        <w:t>hair’</w:t>
      </w:r>
    </w:p>
    <w:p w14:paraId="072A224E" w14:textId="77777777" w:rsidR="00402F41" w:rsidRDefault="009F57D5">
      <w:pPr>
        <w:pStyle w:val="ListParagraph"/>
        <w:numPr>
          <w:ilvl w:val="0"/>
          <w:numId w:val="1"/>
        </w:numPr>
        <w:tabs>
          <w:tab w:val="left" w:pos="675"/>
        </w:tabs>
        <w:spacing w:before="1"/>
        <w:ind w:right="180"/>
        <w:jc w:val="both"/>
        <w:rPr>
          <w:sz w:val="19"/>
        </w:rPr>
      </w:pPr>
      <w:r>
        <w:rPr>
          <w:sz w:val="19"/>
        </w:rPr>
        <w:t>Use</w:t>
      </w:r>
      <w:r>
        <w:rPr>
          <w:spacing w:val="-5"/>
          <w:sz w:val="19"/>
        </w:rPr>
        <w:t xml:space="preserve"> </w:t>
      </w:r>
      <w:r>
        <w:rPr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z w:val="19"/>
        </w:rPr>
        <w:t>punctuation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direct</w:t>
      </w:r>
      <w:r>
        <w:rPr>
          <w:spacing w:val="-3"/>
          <w:sz w:val="19"/>
        </w:rPr>
        <w:t xml:space="preserve"> </w:t>
      </w:r>
      <w:r>
        <w:rPr>
          <w:sz w:val="19"/>
        </w:rPr>
        <w:t>speech,</w:t>
      </w:r>
      <w:r>
        <w:rPr>
          <w:spacing w:val="-4"/>
          <w:sz w:val="19"/>
        </w:rPr>
        <w:t xml:space="preserve"> </w:t>
      </w:r>
      <w:r>
        <w:rPr>
          <w:sz w:val="19"/>
        </w:rPr>
        <w:t>including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comma</w:t>
      </w:r>
      <w:r>
        <w:rPr>
          <w:spacing w:val="-4"/>
          <w:sz w:val="19"/>
        </w:rPr>
        <w:t xml:space="preserve"> </w:t>
      </w:r>
      <w:r>
        <w:rPr>
          <w:sz w:val="19"/>
        </w:rPr>
        <w:t>after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re- porting clause; use apostrophes to mark plural possession; and use com- mas after fronted</w:t>
      </w:r>
      <w:r>
        <w:rPr>
          <w:spacing w:val="-3"/>
          <w:sz w:val="19"/>
        </w:rPr>
        <w:t xml:space="preserve"> </w:t>
      </w:r>
      <w:r>
        <w:rPr>
          <w:sz w:val="19"/>
        </w:rPr>
        <w:t>adverbials</w:t>
      </w:r>
    </w:p>
    <w:sectPr w:rsidR="00402F41">
      <w:type w:val="continuous"/>
      <w:pgSz w:w="16850" w:h="11910" w:orient="landscape"/>
      <w:pgMar w:top="1100" w:right="620" w:bottom="280" w:left="1080" w:header="720" w:footer="720" w:gutter="0"/>
      <w:cols w:num="2" w:space="720" w:equalWidth="0">
        <w:col w:w="6802" w:space="1139"/>
        <w:col w:w="72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63B9"/>
    <w:multiLevelType w:val="hybridMultilevel"/>
    <w:tmpl w:val="0B80822E"/>
    <w:lvl w:ilvl="0" w:tplc="B4664FDA">
      <w:numFmt w:val="bullet"/>
      <w:lvlText w:val=""/>
      <w:lvlJc w:val="left"/>
      <w:pPr>
        <w:ind w:left="674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D105348">
      <w:numFmt w:val="bullet"/>
      <w:lvlText w:val="•"/>
      <w:lvlJc w:val="left"/>
      <w:pPr>
        <w:ind w:left="1289" w:hanging="567"/>
      </w:pPr>
      <w:rPr>
        <w:rFonts w:hint="default"/>
        <w:lang w:val="en-US" w:eastAsia="en-US" w:bidi="en-US"/>
      </w:rPr>
    </w:lvl>
    <w:lvl w:ilvl="2" w:tplc="7430EC52">
      <w:numFmt w:val="bullet"/>
      <w:lvlText w:val="•"/>
      <w:lvlJc w:val="left"/>
      <w:pPr>
        <w:ind w:left="1899" w:hanging="567"/>
      </w:pPr>
      <w:rPr>
        <w:rFonts w:hint="default"/>
        <w:lang w:val="en-US" w:eastAsia="en-US" w:bidi="en-US"/>
      </w:rPr>
    </w:lvl>
    <w:lvl w:ilvl="3" w:tplc="96C8E18C">
      <w:numFmt w:val="bullet"/>
      <w:lvlText w:val="•"/>
      <w:lvlJc w:val="left"/>
      <w:pPr>
        <w:ind w:left="2509" w:hanging="567"/>
      </w:pPr>
      <w:rPr>
        <w:rFonts w:hint="default"/>
        <w:lang w:val="en-US" w:eastAsia="en-US" w:bidi="en-US"/>
      </w:rPr>
    </w:lvl>
    <w:lvl w:ilvl="4" w:tplc="66763450">
      <w:numFmt w:val="bullet"/>
      <w:lvlText w:val="•"/>
      <w:lvlJc w:val="left"/>
      <w:pPr>
        <w:ind w:left="3118" w:hanging="567"/>
      </w:pPr>
      <w:rPr>
        <w:rFonts w:hint="default"/>
        <w:lang w:val="en-US" w:eastAsia="en-US" w:bidi="en-US"/>
      </w:rPr>
    </w:lvl>
    <w:lvl w:ilvl="5" w:tplc="3ECEC100">
      <w:numFmt w:val="bullet"/>
      <w:lvlText w:val="•"/>
      <w:lvlJc w:val="left"/>
      <w:pPr>
        <w:ind w:left="3728" w:hanging="567"/>
      </w:pPr>
      <w:rPr>
        <w:rFonts w:hint="default"/>
        <w:lang w:val="en-US" w:eastAsia="en-US" w:bidi="en-US"/>
      </w:rPr>
    </w:lvl>
    <w:lvl w:ilvl="6" w:tplc="D414A5B4">
      <w:numFmt w:val="bullet"/>
      <w:lvlText w:val="•"/>
      <w:lvlJc w:val="left"/>
      <w:pPr>
        <w:ind w:left="4337" w:hanging="567"/>
      </w:pPr>
      <w:rPr>
        <w:rFonts w:hint="default"/>
        <w:lang w:val="en-US" w:eastAsia="en-US" w:bidi="en-US"/>
      </w:rPr>
    </w:lvl>
    <w:lvl w:ilvl="7" w:tplc="746CCA5E">
      <w:numFmt w:val="bullet"/>
      <w:lvlText w:val="•"/>
      <w:lvlJc w:val="left"/>
      <w:pPr>
        <w:ind w:left="4947" w:hanging="567"/>
      </w:pPr>
      <w:rPr>
        <w:rFonts w:hint="default"/>
        <w:lang w:val="en-US" w:eastAsia="en-US" w:bidi="en-US"/>
      </w:rPr>
    </w:lvl>
    <w:lvl w:ilvl="8" w:tplc="F3D830E6">
      <w:numFmt w:val="bullet"/>
      <w:lvlText w:val="•"/>
      <w:lvlJc w:val="left"/>
      <w:pPr>
        <w:ind w:left="5557" w:hanging="5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1"/>
    <w:rsid w:val="00402F41"/>
    <w:rsid w:val="009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21C0"/>
  <w15:docId w15:val="{344E0C8C-7DB7-4609-B332-12571AA5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07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08" w:right="594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4" w:hanging="56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4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Gilly</dc:creator>
  <cp:lastModifiedBy>Jason Hiscocks</cp:lastModifiedBy>
  <cp:revision>2</cp:revision>
  <dcterms:created xsi:type="dcterms:W3CDTF">2020-03-18T20:39:00Z</dcterms:created>
  <dcterms:modified xsi:type="dcterms:W3CDTF">2020-03-18T20:39:00Z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2020-03-18T00:00:00Z</vt:filetime>
  </property>
</Properties>
</file>