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30249F0D"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A862B0">
        <w:rPr>
          <w:rFonts w:ascii="Verdana" w:hAnsi="Verdana" w:cstheme="minorHAnsi"/>
          <w:b/>
          <w:sz w:val="32"/>
          <w:szCs w:val="28"/>
          <w:u w:val="single"/>
        </w:rPr>
        <w:t>2</w:t>
      </w:r>
      <w:r w:rsidRPr="009C57E3">
        <w:rPr>
          <w:rFonts w:ascii="Verdana" w:hAnsi="Verdana" w:cstheme="minorHAnsi"/>
          <w:b/>
          <w:sz w:val="32"/>
          <w:szCs w:val="28"/>
          <w:u w:val="single"/>
        </w:rPr>
        <w:t xml:space="preserve"> </w:t>
      </w:r>
      <w:r w:rsidR="00AC273B">
        <w:rPr>
          <w:rFonts w:ascii="Verdana" w:hAnsi="Verdana" w:cstheme="minorHAnsi"/>
          <w:b/>
          <w:sz w:val="32"/>
          <w:szCs w:val="28"/>
          <w:u w:val="single"/>
        </w:rPr>
        <w:t xml:space="preserve">Music </w:t>
      </w:r>
      <w:r w:rsidR="00342307" w:rsidRPr="009C57E3">
        <w:rPr>
          <w:rFonts w:ascii="Verdana" w:hAnsi="Verdana" w:cstheme="minorHAnsi"/>
          <w:b/>
          <w:sz w:val="32"/>
          <w:szCs w:val="28"/>
          <w:u w:val="single"/>
        </w:rPr>
        <w:t>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A862B0">
        <w:rPr>
          <w:rFonts w:ascii="Verdana" w:hAnsi="Verdana" w:cstheme="minorHAnsi"/>
          <w:b/>
          <w:sz w:val="32"/>
          <w:szCs w:val="28"/>
          <w:u w:val="single"/>
        </w:rPr>
        <w:t xml:space="preserve">Spring </w:t>
      </w:r>
      <w:r w:rsidR="005728FD">
        <w:rPr>
          <w:rFonts w:ascii="Verdana" w:hAnsi="Verdana" w:cstheme="minorHAnsi"/>
          <w:b/>
          <w:sz w:val="32"/>
          <w:szCs w:val="28"/>
          <w:u w:val="single"/>
        </w:rPr>
        <w:t>Term</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337"/>
        <w:gridCol w:w="1323"/>
        <w:gridCol w:w="487"/>
        <w:gridCol w:w="2008"/>
        <w:gridCol w:w="3555"/>
        <w:gridCol w:w="1644"/>
        <w:gridCol w:w="1986"/>
        <w:gridCol w:w="2298"/>
        <w:gridCol w:w="2339"/>
        <w:gridCol w:w="4568"/>
      </w:tblGrid>
      <w:tr w:rsidR="00342307" w:rsidRPr="009C57E3" w14:paraId="0383C203" w14:textId="77777777" w:rsidTr="1F40800B">
        <w:trPr>
          <w:trHeight w:val="454"/>
        </w:trPr>
        <w:tc>
          <w:tcPr>
            <w:tcW w:w="22545" w:type="dxa"/>
            <w:gridSpan w:val="10"/>
            <w:shd w:val="clear" w:color="auto" w:fill="2E74B5" w:themeFill="accent5" w:themeFillShade="BF"/>
            <w:vAlign w:val="center"/>
          </w:tcPr>
          <w:p w14:paraId="4BC29966" w14:textId="3058D534" w:rsidR="00342307" w:rsidRPr="009C57E3" w:rsidRDefault="00DF3A0B" w:rsidP="1F40800B">
            <w:pPr>
              <w:jc w:val="center"/>
              <w:rPr>
                <w:rFonts w:ascii="Verdana" w:hAnsi="Verdana" w:cstheme="minorBidi"/>
                <w:b/>
                <w:bCs/>
                <w:color w:val="FFFFFF" w:themeColor="background1"/>
                <w:u w:val="single"/>
              </w:rPr>
            </w:pPr>
            <w:r w:rsidRPr="1F40800B">
              <w:rPr>
                <w:rFonts w:ascii="Verdana" w:hAnsi="Verdana" w:cstheme="minorBidi"/>
                <w:b/>
                <w:bCs/>
                <w:color w:val="FFFFFF" w:themeColor="background1"/>
                <w:sz w:val="28"/>
                <w:szCs w:val="28"/>
                <w:u w:val="single"/>
              </w:rPr>
              <w:t>Theme</w:t>
            </w:r>
            <w:r w:rsidR="00D17653" w:rsidRPr="1F40800B">
              <w:rPr>
                <w:rFonts w:ascii="Verdana" w:hAnsi="Verdana" w:cstheme="minorBidi"/>
                <w:b/>
                <w:bCs/>
                <w:color w:val="FFFFFF" w:themeColor="background1"/>
                <w:sz w:val="28"/>
                <w:szCs w:val="28"/>
                <w:u w:val="single"/>
              </w:rPr>
              <w:t xml:space="preserve">: </w:t>
            </w:r>
            <w:r w:rsidR="00A862B0">
              <w:rPr>
                <w:rFonts w:ascii="Verdana" w:hAnsi="Verdana" w:cstheme="minorBidi"/>
                <w:b/>
                <w:bCs/>
                <w:color w:val="FFFFFF" w:themeColor="background1"/>
                <w:sz w:val="28"/>
                <w:szCs w:val="28"/>
                <w:u w:val="single"/>
              </w:rPr>
              <w:t>Pitch</w:t>
            </w:r>
          </w:p>
        </w:tc>
      </w:tr>
      <w:tr w:rsidR="005E4F7B" w:rsidRPr="009C57E3" w14:paraId="63CC2678" w14:textId="77777777" w:rsidTr="00924DAA">
        <w:trPr>
          <w:trHeight w:val="454"/>
        </w:trPr>
        <w:tc>
          <w:tcPr>
            <w:tcW w:w="4178" w:type="dxa"/>
            <w:gridSpan w:val="3"/>
            <w:shd w:val="clear" w:color="auto" w:fill="9CC2E5" w:themeFill="accent5" w:themeFillTint="99"/>
            <w:vAlign w:val="center"/>
          </w:tcPr>
          <w:p w14:paraId="70B6AC67" w14:textId="6A94772E" w:rsidR="00102049" w:rsidRPr="00BE68A1" w:rsidRDefault="00102049" w:rsidP="00102049">
            <w:pPr>
              <w:jc w:val="center"/>
              <w:rPr>
                <w:rFonts w:ascii="Verdana" w:hAnsi="Verdana" w:cstheme="minorHAnsi"/>
                <w:color w:val="FFFFFF" w:themeColor="background1"/>
                <w:sz w:val="22"/>
                <w:szCs w:val="22"/>
                <w:u w:val="single"/>
              </w:rPr>
            </w:pPr>
            <w:r w:rsidRPr="00BE68A1">
              <w:rPr>
                <w:rFonts w:ascii="Verdana" w:hAnsi="Verdana" w:cstheme="minorHAnsi"/>
                <w:b/>
                <w:sz w:val="22"/>
                <w:szCs w:val="22"/>
              </w:rPr>
              <w:t>Curriculum objectives</w:t>
            </w:r>
          </w:p>
        </w:tc>
        <w:tc>
          <w:tcPr>
            <w:tcW w:w="13765" w:type="dxa"/>
            <w:gridSpan w:val="6"/>
            <w:shd w:val="clear" w:color="auto" w:fill="9CC2E5" w:themeFill="accent5" w:themeFillTint="99"/>
            <w:vAlign w:val="center"/>
          </w:tcPr>
          <w:p w14:paraId="2B00D7EA" w14:textId="5330F2A9" w:rsidR="00102049" w:rsidRPr="00BE68A1" w:rsidRDefault="00102049" w:rsidP="00102049">
            <w:pPr>
              <w:jc w:val="center"/>
              <w:rPr>
                <w:rFonts w:ascii="Verdana" w:hAnsi="Verdana" w:cstheme="minorHAnsi"/>
                <w:b/>
                <w:sz w:val="22"/>
                <w:szCs w:val="22"/>
              </w:rPr>
            </w:pPr>
            <w:r w:rsidRPr="00BE68A1">
              <w:rPr>
                <w:rFonts w:ascii="Verdana" w:hAnsi="Verdana" w:cstheme="minorHAnsi"/>
                <w:b/>
                <w:sz w:val="22"/>
                <w:szCs w:val="22"/>
              </w:rPr>
              <w:t>Vocabulary</w:t>
            </w:r>
          </w:p>
        </w:tc>
        <w:tc>
          <w:tcPr>
            <w:tcW w:w="4602" w:type="dxa"/>
            <w:shd w:val="clear" w:color="auto" w:fill="9CC2E5" w:themeFill="accent5" w:themeFillTint="99"/>
            <w:vAlign w:val="center"/>
          </w:tcPr>
          <w:p w14:paraId="5A680672" w14:textId="0DF488E6" w:rsidR="00102049" w:rsidRPr="00BE68A1" w:rsidRDefault="00102049" w:rsidP="00102049">
            <w:pPr>
              <w:jc w:val="center"/>
              <w:rPr>
                <w:rFonts w:ascii="Verdana" w:hAnsi="Verdana" w:cstheme="minorHAnsi"/>
                <w:b/>
                <w:sz w:val="22"/>
                <w:szCs w:val="22"/>
                <w:u w:val="single"/>
              </w:rPr>
            </w:pPr>
            <w:r w:rsidRPr="00BE68A1">
              <w:rPr>
                <w:rFonts w:ascii="Verdana" w:hAnsi="Verdana" w:cstheme="minorHAnsi"/>
                <w:b/>
                <w:sz w:val="22"/>
                <w:szCs w:val="22"/>
              </w:rPr>
              <w:t>Links across the curriculum</w:t>
            </w:r>
          </w:p>
        </w:tc>
      </w:tr>
      <w:tr w:rsidR="00871B1A" w:rsidRPr="009C57E3" w14:paraId="577A1841" w14:textId="77777777" w:rsidTr="00924DAA">
        <w:trPr>
          <w:trHeight w:val="567"/>
        </w:trPr>
        <w:tc>
          <w:tcPr>
            <w:tcW w:w="4178" w:type="dxa"/>
            <w:gridSpan w:val="3"/>
            <w:vMerge w:val="restart"/>
            <w:shd w:val="clear" w:color="auto" w:fill="DEEAF6" w:themeFill="accent5" w:themeFillTint="33"/>
          </w:tcPr>
          <w:p w14:paraId="08B08BB0" w14:textId="77777777" w:rsidR="00A862B0" w:rsidRPr="00971E2A" w:rsidRDefault="00A862B0" w:rsidP="00A862B0">
            <w:pPr>
              <w:pStyle w:val="ListParagraph"/>
              <w:numPr>
                <w:ilvl w:val="0"/>
                <w:numId w:val="30"/>
              </w:numPr>
              <w:rPr>
                <w:rFonts w:ascii="Verdana" w:hAnsi="Verdana"/>
                <w:sz w:val="22"/>
                <w:szCs w:val="22"/>
              </w:rPr>
            </w:pPr>
            <w:r w:rsidRPr="00971E2A">
              <w:rPr>
                <w:rFonts w:ascii="Verdana" w:hAnsi="Verdana"/>
                <w:sz w:val="22"/>
                <w:szCs w:val="22"/>
              </w:rPr>
              <w:t>use their voices expressively and creatively by singing songs and speaking chants and rhymes.</w:t>
            </w:r>
          </w:p>
          <w:p w14:paraId="77EB8AC4" w14:textId="77777777" w:rsidR="00A862B0" w:rsidRPr="00971E2A" w:rsidRDefault="00A862B0" w:rsidP="00A862B0">
            <w:pPr>
              <w:pStyle w:val="ListParagraph"/>
              <w:numPr>
                <w:ilvl w:val="0"/>
                <w:numId w:val="30"/>
              </w:numPr>
              <w:rPr>
                <w:rFonts w:ascii="Verdana" w:hAnsi="Verdana"/>
                <w:sz w:val="22"/>
                <w:szCs w:val="22"/>
              </w:rPr>
            </w:pPr>
            <w:r w:rsidRPr="00971E2A">
              <w:rPr>
                <w:rFonts w:ascii="Verdana" w:hAnsi="Verdana"/>
                <w:sz w:val="22"/>
                <w:szCs w:val="22"/>
              </w:rPr>
              <w:t xml:space="preserve">play tuned and untuned instruments musically </w:t>
            </w:r>
          </w:p>
          <w:p w14:paraId="22378B5F" w14:textId="77777777" w:rsidR="00A862B0" w:rsidRPr="00971E2A" w:rsidRDefault="00A862B0" w:rsidP="00A862B0">
            <w:pPr>
              <w:pStyle w:val="ListParagraph"/>
              <w:numPr>
                <w:ilvl w:val="0"/>
                <w:numId w:val="30"/>
              </w:numPr>
              <w:rPr>
                <w:rFonts w:ascii="Verdana" w:hAnsi="Verdana"/>
                <w:sz w:val="22"/>
                <w:szCs w:val="22"/>
              </w:rPr>
            </w:pPr>
            <w:r w:rsidRPr="00971E2A">
              <w:rPr>
                <w:rFonts w:ascii="Verdana" w:hAnsi="Verdana"/>
                <w:sz w:val="22"/>
                <w:szCs w:val="22"/>
              </w:rPr>
              <w:t>listen with concentration and understanding to a range of high-quality live and recorded music</w:t>
            </w:r>
          </w:p>
          <w:p w14:paraId="47EA9341" w14:textId="77777777" w:rsidR="00A862B0" w:rsidRPr="00971E2A" w:rsidRDefault="00A862B0" w:rsidP="00A862B0">
            <w:pPr>
              <w:pStyle w:val="ListParagraph"/>
              <w:numPr>
                <w:ilvl w:val="0"/>
                <w:numId w:val="30"/>
              </w:numPr>
              <w:rPr>
                <w:rFonts w:ascii="Verdana" w:hAnsi="Verdana"/>
                <w:sz w:val="22"/>
                <w:szCs w:val="22"/>
              </w:rPr>
            </w:pPr>
            <w:r w:rsidRPr="00971E2A">
              <w:rPr>
                <w:rFonts w:ascii="Verdana" w:hAnsi="Verdana"/>
                <w:sz w:val="22"/>
                <w:szCs w:val="22"/>
              </w:rPr>
              <w:t>experiment with, create, select and combine sounds using the inter-related dimensions of music.</w:t>
            </w:r>
          </w:p>
          <w:p w14:paraId="528D505A" w14:textId="75F44E02" w:rsidR="00871B1A" w:rsidRPr="00BE68A1" w:rsidRDefault="00871B1A" w:rsidP="00CD23DE">
            <w:pPr>
              <w:pStyle w:val="ListParagraph"/>
              <w:ind w:left="360"/>
              <w:rPr>
                <w:rFonts w:ascii="Verdana" w:hAnsi="Verdana" w:cstheme="minorHAnsi"/>
                <w:sz w:val="22"/>
                <w:szCs w:val="22"/>
              </w:rPr>
            </w:pPr>
          </w:p>
        </w:tc>
        <w:tc>
          <w:tcPr>
            <w:tcW w:w="1794" w:type="dxa"/>
            <w:shd w:val="clear" w:color="auto" w:fill="DEEAF6" w:themeFill="accent5" w:themeFillTint="33"/>
            <w:vAlign w:val="center"/>
          </w:tcPr>
          <w:p w14:paraId="12507260" w14:textId="43E6CB99" w:rsidR="00871B1A" w:rsidRPr="00BE68A1" w:rsidRDefault="00871B1A" w:rsidP="00CD23DE">
            <w:pPr>
              <w:jc w:val="center"/>
              <w:rPr>
                <w:rFonts w:ascii="Verdana" w:hAnsi="Verdana"/>
                <w:b/>
                <w:sz w:val="22"/>
                <w:szCs w:val="22"/>
              </w:rPr>
            </w:pPr>
            <w:r w:rsidRPr="00BE68A1">
              <w:rPr>
                <w:rFonts w:ascii="Verdana" w:hAnsi="Verdana"/>
                <w:b/>
                <w:sz w:val="22"/>
                <w:szCs w:val="22"/>
              </w:rPr>
              <w:t>Keyword</w:t>
            </w:r>
          </w:p>
        </w:tc>
        <w:tc>
          <w:tcPr>
            <w:tcW w:w="3600" w:type="dxa"/>
            <w:shd w:val="clear" w:color="auto" w:fill="DEEAF6" w:themeFill="accent5" w:themeFillTint="33"/>
            <w:vAlign w:val="center"/>
          </w:tcPr>
          <w:p w14:paraId="33409302" w14:textId="49E708BC" w:rsidR="00871B1A" w:rsidRPr="00BE68A1" w:rsidRDefault="00871B1A" w:rsidP="00CD23DE">
            <w:pPr>
              <w:rPr>
                <w:rFonts w:ascii="Verdana" w:hAnsi="Verdana"/>
                <w:sz w:val="22"/>
                <w:szCs w:val="22"/>
              </w:rPr>
            </w:pPr>
            <w:r w:rsidRPr="00BE68A1">
              <w:rPr>
                <w:rFonts w:ascii="Verdana" w:hAnsi="Verdana"/>
                <w:sz w:val="22"/>
                <w:szCs w:val="22"/>
              </w:rPr>
              <w:t xml:space="preserve">Definition </w:t>
            </w:r>
          </w:p>
        </w:tc>
        <w:tc>
          <w:tcPr>
            <w:tcW w:w="1656" w:type="dxa"/>
            <w:shd w:val="clear" w:color="auto" w:fill="DEEAF6" w:themeFill="accent5" w:themeFillTint="33"/>
            <w:vAlign w:val="center"/>
          </w:tcPr>
          <w:p w14:paraId="4F548E2A" w14:textId="6F6EFD23" w:rsidR="00871B1A" w:rsidRPr="00924DAA" w:rsidRDefault="00924DAA" w:rsidP="00924DAA">
            <w:pPr>
              <w:jc w:val="center"/>
              <w:rPr>
                <w:rFonts w:ascii="Verdana" w:hAnsi="Verdana"/>
                <w:b/>
                <w:sz w:val="22"/>
                <w:szCs w:val="22"/>
              </w:rPr>
            </w:pPr>
            <w:r w:rsidRPr="00924DAA">
              <w:rPr>
                <w:rFonts w:ascii="Verdana" w:hAnsi="Verdana"/>
                <w:b/>
                <w:sz w:val="22"/>
                <w:szCs w:val="22"/>
              </w:rPr>
              <w:t>Pitch match</w:t>
            </w:r>
          </w:p>
        </w:tc>
        <w:tc>
          <w:tcPr>
            <w:tcW w:w="6715" w:type="dxa"/>
            <w:gridSpan w:val="3"/>
            <w:shd w:val="clear" w:color="auto" w:fill="DEEAF6" w:themeFill="accent5" w:themeFillTint="33"/>
            <w:vAlign w:val="center"/>
          </w:tcPr>
          <w:p w14:paraId="30E6560A" w14:textId="77777777" w:rsidR="00924DAA" w:rsidRPr="00924DAA" w:rsidRDefault="00924DAA" w:rsidP="00924DAA">
            <w:pPr>
              <w:rPr>
                <w:rFonts w:ascii="Verdana" w:hAnsi="Verdana"/>
                <w:bCs/>
                <w:sz w:val="22"/>
                <w:szCs w:val="22"/>
              </w:rPr>
            </w:pPr>
            <w:r w:rsidRPr="00924DAA">
              <w:rPr>
                <w:rFonts w:ascii="Verdana" w:hAnsi="Verdana"/>
                <w:bCs/>
                <w:sz w:val="22"/>
                <w:szCs w:val="22"/>
              </w:rPr>
              <w:t>sing the same pitches as the leader</w:t>
            </w:r>
          </w:p>
          <w:p w14:paraId="79DEC44F" w14:textId="005514FC" w:rsidR="00871B1A" w:rsidRPr="00BE68A1" w:rsidRDefault="00871B1A" w:rsidP="00CD23DE">
            <w:pPr>
              <w:rPr>
                <w:rFonts w:ascii="Verdana" w:hAnsi="Verdana"/>
                <w:sz w:val="22"/>
                <w:szCs w:val="22"/>
              </w:rPr>
            </w:pPr>
          </w:p>
        </w:tc>
        <w:tc>
          <w:tcPr>
            <w:tcW w:w="4602" w:type="dxa"/>
            <w:vMerge w:val="restart"/>
            <w:shd w:val="clear" w:color="auto" w:fill="DEEAF6" w:themeFill="accent5" w:themeFillTint="33"/>
          </w:tcPr>
          <w:p w14:paraId="0652C922" w14:textId="0FE0CDBB" w:rsidR="00871B1A" w:rsidRPr="00BE68A1" w:rsidRDefault="00871B1A" w:rsidP="00CD23DE">
            <w:pPr>
              <w:spacing w:before="60"/>
              <w:rPr>
                <w:rFonts w:ascii="Verdana" w:hAnsi="Verdana" w:cstheme="minorHAnsi"/>
                <w:sz w:val="22"/>
                <w:szCs w:val="22"/>
              </w:rPr>
            </w:pPr>
            <w:r w:rsidRPr="00BE68A1">
              <w:rPr>
                <w:rFonts w:ascii="Verdana" w:hAnsi="Verdana" w:cstheme="minorHAnsi"/>
                <w:b/>
                <w:sz w:val="22"/>
                <w:szCs w:val="22"/>
              </w:rPr>
              <w:t xml:space="preserve">PSHE </w:t>
            </w:r>
            <w:r w:rsidRPr="00BE68A1">
              <w:rPr>
                <w:rFonts w:ascii="Verdana" w:hAnsi="Verdana" w:cstheme="minorHAnsi"/>
                <w:sz w:val="22"/>
                <w:szCs w:val="22"/>
              </w:rPr>
              <w:t xml:space="preserve">– </w:t>
            </w:r>
          </w:p>
          <w:p w14:paraId="30FAD3FA" w14:textId="57A5D4C7" w:rsidR="00871B1A" w:rsidRPr="00BE68A1" w:rsidRDefault="00871B1A" w:rsidP="00CD23DE">
            <w:pPr>
              <w:spacing w:before="60"/>
              <w:rPr>
                <w:rFonts w:ascii="Verdana" w:hAnsi="Verdana" w:cstheme="minorHAnsi"/>
                <w:bCs/>
                <w:sz w:val="22"/>
                <w:szCs w:val="22"/>
              </w:rPr>
            </w:pPr>
            <w:r w:rsidRPr="00BE68A1">
              <w:rPr>
                <w:rFonts w:ascii="Verdana" w:hAnsi="Verdana" w:cstheme="minorHAnsi"/>
                <w:b/>
                <w:sz w:val="22"/>
                <w:szCs w:val="22"/>
              </w:rPr>
              <w:t xml:space="preserve">History – </w:t>
            </w:r>
          </w:p>
          <w:p w14:paraId="21A2E142" w14:textId="268BAE2E" w:rsidR="00871B1A" w:rsidRPr="00BE68A1" w:rsidRDefault="00871B1A" w:rsidP="00CD23DE">
            <w:pPr>
              <w:spacing w:before="60"/>
              <w:rPr>
                <w:rFonts w:ascii="Verdana" w:hAnsi="Verdana" w:cstheme="minorHAnsi"/>
                <w:sz w:val="22"/>
                <w:szCs w:val="22"/>
              </w:rPr>
            </w:pPr>
            <w:r w:rsidRPr="00BE68A1">
              <w:rPr>
                <w:rFonts w:ascii="Verdana" w:hAnsi="Verdana" w:cstheme="minorHAnsi"/>
                <w:b/>
                <w:sz w:val="22"/>
                <w:szCs w:val="22"/>
              </w:rPr>
              <w:t xml:space="preserve">English </w:t>
            </w:r>
            <w:r w:rsidRPr="00BE68A1">
              <w:rPr>
                <w:rFonts w:ascii="Verdana" w:hAnsi="Verdana" w:cstheme="minorHAnsi"/>
                <w:sz w:val="22"/>
                <w:szCs w:val="22"/>
              </w:rPr>
              <w:t xml:space="preserve">– </w:t>
            </w:r>
          </w:p>
          <w:p w14:paraId="00A866BD" w14:textId="6B61EB45" w:rsidR="00871B1A" w:rsidRPr="00BE68A1" w:rsidRDefault="00871B1A" w:rsidP="00CD23DE">
            <w:pPr>
              <w:spacing w:before="60"/>
              <w:rPr>
                <w:rFonts w:ascii="Verdana" w:hAnsi="Verdana" w:cstheme="minorHAnsi"/>
                <w:sz w:val="22"/>
                <w:szCs w:val="22"/>
              </w:rPr>
            </w:pPr>
            <w:r w:rsidRPr="00BE68A1">
              <w:rPr>
                <w:rFonts w:ascii="Verdana" w:hAnsi="Verdana" w:cstheme="minorHAnsi"/>
                <w:b/>
                <w:sz w:val="22"/>
                <w:szCs w:val="22"/>
              </w:rPr>
              <w:t xml:space="preserve">Science – </w:t>
            </w:r>
          </w:p>
        </w:tc>
      </w:tr>
      <w:tr w:rsidR="00871B1A" w:rsidRPr="009C57E3" w14:paraId="3FE70140" w14:textId="77777777" w:rsidTr="00924DAA">
        <w:trPr>
          <w:trHeight w:val="567"/>
        </w:trPr>
        <w:tc>
          <w:tcPr>
            <w:tcW w:w="4178" w:type="dxa"/>
            <w:gridSpan w:val="3"/>
            <w:vMerge/>
          </w:tcPr>
          <w:p w14:paraId="02016D47" w14:textId="77777777" w:rsidR="00871B1A" w:rsidRPr="00BE68A1" w:rsidRDefault="00871B1A" w:rsidP="00CD23DE">
            <w:pPr>
              <w:pStyle w:val="ListParagraph"/>
              <w:numPr>
                <w:ilvl w:val="0"/>
                <w:numId w:val="4"/>
              </w:numPr>
              <w:rPr>
                <w:rFonts w:ascii="Verdana" w:hAnsi="Verdana" w:cstheme="minorHAnsi"/>
                <w:sz w:val="22"/>
                <w:szCs w:val="22"/>
              </w:rPr>
            </w:pPr>
          </w:p>
        </w:tc>
        <w:tc>
          <w:tcPr>
            <w:tcW w:w="1794" w:type="dxa"/>
            <w:shd w:val="clear" w:color="auto" w:fill="DEEAF6" w:themeFill="accent5" w:themeFillTint="33"/>
            <w:vAlign w:val="center"/>
          </w:tcPr>
          <w:p w14:paraId="0BC9FECF" w14:textId="395A32F1" w:rsidR="00871B1A" w:rsidRPr="00924DAA" w:rsidRDefault="00924DAA" w:rsidP="00CD23DE">
            <w:pPr>
              <w:jc w:val="center"/>
              <w:rPr>
                <w:rFonts w:ascii="Verdana" w:hAnsi="Verdana"/>
                <w:b/>
                <w:sz w:val="22"/>
                <w:szCs w:val="22"/>
              </w:rPr>
            </w:pPr>
            <w:r w:rsidRPr="00924DAA">
              <w:rPr>
                <w:rFonts w:ascii="Verdana" w:hAnsi="Verdana"/>
                <w:b/>
                <w:sz w:val="22"/>
                <w:szCs w:val="22"/>
              </w:rPr>
              <w:t>Conductor</w:t>
            </w:r>
          </w:p>
        </w:tc>
        <w:tc>
          <w:tcPr>
            <w:tcW w:w="3600" w:type="dxa"/>
            <w:shd w:val="clear" w:color="auto" w:fill="DEEAF6" w:themeFill="accent5" w:themeFillTint="33"/>
            <w:vAlign w:val="center"/>
          </w:tcPr>
          <w:p w14:paraId="5F40FFA6" w14:textId="541F9E21" w:rsidR="00871B1A" w:rsidRPr="00BE68A1" w:rsidRDefault="00924DAA" w:rsidP="00CD23DE">
            <w:pPr>
              <w:rPr>
                <w:rFonts w:ascii="Verdana" w:hAnsi="Verdana"/>
                <w:sz w:val="22"/>
                <w:szCs w:val="22"/>
              </w:rPr>
            </w:pPr>
            <w:r w:rsidRPr="00924DAA">
              <w:rPr>
                <w:rFonts w:ascii="Verdana" w:hAnsi="Verdana"/>
                <w:bCs/>
                <w:sz w:val="22"/>
                <w:szCs w:val="22"/>
              </w:rPr>
              <w:t>the person directing a musical performance</w:t>
            </w:r>
          </w:p>
        </w:tc>
        <w:tc>
          <w:tcPr>
            <w:tcW w:w="1656" w:type="dxa"/>
            <w:shd w:val="clear" w:color="auto" w:fill="DEEAF6" w:themeFill="accent5" w:themeFillTint="33"/>
            <w:vAlign w:val="center"/>
          </w:tcPr>
          <w:p w14:paraId="5B9C79D5" w14:textId="3996FD45" w:rsidR="00871B1A" w:rsidRPr="00924DAA" w:rsidRDefault="00924DAA" w:rsidP="00924DAA">
            <w:pPr>
              <w:jc w:val="center"/>
              <w:rPr>
                <w:rFonts w:ascii="Verdana" w:hAnsi="Verdana"/>
                <w:b/>
                <w:sz w:val="22"/>
                <w:szCs w:val="22"/>
              </w:rPr>
            </w:pPr>
            <w:r w:rsidRPr="00924DAA">
              <w:rPr>
                <w:rFonts w:ascii="Verdana" w:hAnsi="Verdana"/>
                <w:b/>
                <w:sz w:val="22"/>
                <w:szCs w:val="22"/>
              </w:rPr>
              <w:t>Pulse</w:t>
            </w:r>
          </w:p>
        </w:tc>
        <w:tc>
          <w:tcPr>
            <w:tcW w:w="6715" w:type="dxa"/>
            <w:gridSpan w:val="3"/>
            <w:shd w:val="clear" w:color="auto" w:fill="DEEAF6" w:themeFill="accent5" w:themeFillTint="33"/>
            <w:vAlign w:val="center"/>
          </w:tcPr>
          <w:p w14:paraId="31E84BCA" w14:textId="04607F47" w:rsidR="00924DAA" w:rsidRPr="00924DAA" w:rsidRDefault="00924DAA" w:rsidP="00924DAA">
            <w:pPr>
              <w:rPr>
                <w:rFonts w:ascii="Verdana" w:hAnsi="Verdana"/>
                <w:bCs/>
                <w:sz w:val="22"/>
                <w:szCs w:val="22"/>
              </w:rPr>
            </w:pPr>
            <w:r w:rsidRPr="00924DAA">
              <w:rPr>
                <w:rFonts w:ascii="Verdana" w:hAnsi="Verdana"/>
                <w:bCs/>
                <w:sz w:val="22"/>
                <w:szCs w:val="22"/>
              </w:rPr>
              <w:t>the regular ‘heartbeat’ of a piece, holding the core timing together in a piece of music. This is</w:t>
            </w:r>
            <w:r>
              <w:rPr>
                <w:rFonts w:ascii="Verdana" w:hAnsi="Verdana"/>
                <w:bCs/>
                <w:sz w:val="22"/>
                <w:szCs w:val="22"/>
              </w:rPr>
              <w:t xml:space="preserve"> </w:t>
            </w:r>
            <w:r w:rsidRPr="00924DAA">
              <w:rPr>
                <w:rFonts w:ascii="Verdana" w:hAnsi="Verdana"/>
                <w:bCs/>
                <w:sz w:val="22"/>
                <w:szCs w:val="22"/>
              </w:rPr>
              <w:t>also known as the beat.</w:t>
            </w:r>
          </w:p>
          <w:p w14:paraId="1CFAB892" w14:textId="7EFE2FAB" w:rsidR="00871B1A" w:rsidRPr="00BE68A1" w:rsidRDefault="00871B1A" w:rsidP="00CD23DE">
            <w:pPr>
              <w:rPr>
                <w:rFonts w:ascii="Verdana" w:hAnsi="Verdana"/>
                <w:sz w:val="22"/>
                <w:szCs w:val="22"/>
              </w:rPr>
            </w:pPr>
          </w:p>
        </w:tc>
        <w:tc>
          <w:tcPr>
            <w:tcW w:w="4602" w:type="dxa"/>
            <w:vMerge/>
          </w:tcPr>
          <w:p w14:paraId="59878ADC" w14:textId="77777777" w:rsidR="00871B1A" w:rsidRPr="00BE68A1" w:rsidRDefault="00871B1A" w:rsidP="00CD23DE">
            <w:pPr>
              <w:pStyle w:val="ListParagraph"/>
              <w:numPr>
                <w:ilvl w:val="0"/>
                <w:numId w:val="3"/>
              </w:numPr>
              <w:rPr>
                <w:rFonts w:ascii="Verdana" w:hAnsi="Verdana" w:cstheme="minorHAnsi"/>
                <w:sz w:val="22"/>
                <w:szCs w:val="22"/>
              </w:rPr>
            </w:pPr>
          </w:p>
        </w:tc>
      </w:tr>
      <w:tr w:rsidR="001E150C" w:rsidRPr="009C57E3" w14:paraId="40A10690" w14:textId="77777777" w:rsidTr="00924DAA">
        <w:trPr>
          <w:trHeight w:val="567"/>
        </w:trPr>
        <w:tc>
          <w:tcPr>
            <w:tcW w:w="4178" w:type="dxa"/>
            <w:gridSpan w:val="3"/>
            <w:vMerge/>
          </w:tcPr>
          <w:p w14:paraId="1C27BA3C" w14:textId="77777777" w:rsidR="001E150C" w:rsidRPr="00BE68A1" w:rsidRDefault="001E150C" w:rsidP="001E150C">
            <w:pPr>
              <w:pStyle w:val="ListParagraph"/>
              <w:numPr>
                <w:ilvl w:val="0"/>
                <w:numId w:val="4"/>
              </w:numPr>
              <w:rPr>
                <w:rFonts w:ascii="Verdana" w:hAnsi="Verdana" w:cstheme="minorHAnsi"/>
                <w:sz w:val="22"/>
                <w:szCs w:val="22"/>
              </w:rPr>
            </w:pPr>
          </w:p>
        </w:tc>
        <w:tc>
          <w:tcPr>
            <w:tcW w:w="1794" w:type="dxa"/>
            <w:shd w:val="clear" w:color="auto" w:fill="DEEAF6" w:themeFill="accent5" w:themeFillTint="33"/>
            <w:vAlign w:val="center"/>
          </w:tcPr>
          <w:p w14:paraId="3B205C4D" w14:textId="5589A426" w:rsidR="001E150C" w:rsidRPr="00924DAA" w:rsidRDefault="00924DAA" w:rsidP="001E150C">
            <w:pPr>
              <w:jc w:val="center"/>
              <w:rPr>
                <w:rFonts w:ascii="Verdana" w:hAnsi="Verdana"/>
                <w:b/>
                <w:sz w:val="22"/>
                <w:szCs w:val="22"/>
              </w:rPr>
            </w:pPr>
            <w:r w:rsidRPr="00924DAA">
              <w:rPr>
                <w:rFonts w:ascii="Verdana" w:hAnsi="Verdana"/>
                <w:b/>
                <w:sz w:val="22"/>
                <w:szCs w:val="22"/>
              </w:rPr>
              <w:t>Crescendo</w:t>
            </w:r>
          </w:p>
        </w:tc>
        <w:tc>
          <w:tcPr>
            <w:tcW w:w="3600" w:type="dxa"/>
            <w:shd w:val="clear" w:color="auto" w:fill="DEEAF6" w:themeFill="accent5" w:themeFillTint="33"/>
            <w:vAlign w:val="center"/>
          </w:tcPr>
          <w:p w14:paraId="3A2605F4" w14:textId="77777777" w:rsidR="00924DAA" w:rsidRPr="00924DAA" w:rsidRDefault="00924DAA" w:rsidP="00924DAA">
            <w:pPr>
              <w:rPr>
                <w:rFonts w:ascii="Verdana" w:hAnsi="Verdana"/>
                <w:bCs/>
                <w:sz w:val="22"/>
                <w:szCs w:val="22"/>
              </w:rPr>
            </w:pPr>
            <w:r w:rsidRPr="00924DAA">
              <w:rPr>
                <w:rFonts w:ascii="Verdana" w:hAnsi="Verdana"/>
                <w:bCs/>
                <w:sz w:val="22"/>
                <w:szCs w:val="22"/>
              </w:rPr>
              <w:t>Italian for “growing louder” with volume</w:t>
            </w:r>
          </w:p>
          <w:p w14:paraId="6381BAE8" w14:textId="56BA4D4D" w:rsidR="001E150C" w:rsidRPr="00BE68A1" w:rsidRDefault="001E150C" w:rsidP="001E150C">
            <w:pPr>
              <w:rPr>
                <w:rFonts w:ascii="Verdana" w:hAnsi="Verdana"/>
                <w:sz w:val="22"/>
                <w:szCs w:val="22"/>
              </w:rPr>
            </w:pPr>
          </w:p>
        </w:tc>
        <w:tc>
          <w:tcPr>
            <w:tcW w:w="1656" w:type="dxa"/>
            <w:shd w:val="clear" w:color="auto" w:fill="DEEAF6" w:themeFill="accent5" w:themeFillTint="33"/>
            <w:vAlign w:val="center"/>
          </w:tcPr>
          <w:p w14:paraId="02EC3452" w14:textId="67EE5B16" w:rsidR="001E150C" w:rsidRPr="00924DAA" w:rsidRDefault="00924DAA" w:rsidP="00924DAA">
            <w:pPr>
              <w:jc w:val="center"/>
              <w:rPr>
                <w:rFonts w:ascii="Verdana" w:hAnsi="Verdana"/>
                <w:b/>
                <w:sz w:val="22"/>
                <w:szCs w:val="22"/>
              </w:rPr>
            </w:pPr>
            <w:r w:rsidRPr="00924DAA">
              <w:rPr>
                <w:rFonts w:ascii="Verdana" w:hAnsi="Verdana"/>
                <w:b/>
                <w:sz w:val="22"/>
                <w:szCs w:val="22"/>
              </w:rPr>
              <w:t>Rhythm</w:t>
            </w:r>
          </w:p>
        </w:tc>
        <w:tc>
          <w:tcPr>
            <w:tcW w:w="6715" w:type="dxa"/>
            <w:gridSpan w:val="3"/>
            <w:shd w:val="clear" w:color="auto" w:fill="DEEAF6" w:themeFill="accent5" w:themeFillTint="33"/>
            <w:vAlign w:val="center"/>
          </w:tcPr>
          <w:p w14:paraId="3A9FDFB1" w14:textId="34FCA96C" w:rsidR="001E150C" w:rsidRPr="00BE68A1" w:rsidRDefault="00924DAA" w:rsidP="005D3316">
            <w:pPr>
              <w:rPr>
                <w:rFonts w:ascii="Verdana" w:hAnsi="Verdana"/>
                <w:sz w:val="22"/>
                <w:szCs w:val="22"/>
              </w:rPr>
            </w:pPr>
            <w:r w:rsidRPr="00924DAA">
              <w:rPr>
                <w:rFonts w:ascii="Verdana" w:hAnsi="Verdana"/>
                <w:bCs/>
                <w:sz w:val="22"/>
                <w:szCs w:val="22"/>
              </w:rPr>
              <w:t>the pattern of syllables or sounds played through time</w:t>
            </w:r>
          </w:p>
        </w:tc>
        <w:tc>
          <w:tcPr>
            <w:tcW w:w="4602" w:type="dxa"/>
            <w:vMerge/>
          </w:tcPr>
          <w:p w14:paraId="22556218" w14:textId="77777777" w:rsidR="001E150C" w:rsidRPr="00BE68A1" w:rsidRDefault="001E150C" w:rsidP="001E150C">
            <w:pPr>
              <w:pStyle w:val="ListParagraph"/>
              <w:numPr>
                <w:ilvl w:val="0"/>
                <w:numId w:val="3"/>
              </w:numPr>
              <w:rPr>
                <w:rFonts w:ascii="Verdana" w:hAnsi="Verdana" w:cstheme="minorHAnsi"/>
                <w:sz w:val="22"/>
                <w:szCs w:val="22"/>
              </w:rPr>
            </w:pPr>
          </w:p>
        </w:tc>
      </w:tr>
      <w:tr w:rsidR="00871B1A" w:rsidRPr="009C57E3" w14:paraId="1A4123A9" w14:textId="77777777" w:rsidTr="00924DAA">
        <w:trPr>
          <w:trHeight w:val="70"/>
        </w:trPr>
        <w:tc>
          <w:tcPr>
            <w:tcW w:w="4178" w:type="dxa"/>
            <w:gridSpan w:val="3"/>
            <w:vMerge/>
          </w:tcPr>
          <w:p w14:paraId="7C85A5F7" w14:textId="77777777" w:rsidR="00871B1A" w:rsidRPr="00BE68A1" w:rsidRDefault="00871B1A" w:rsidP="00871B1A">
            <w:pPr>
              <w:pStyle w:val="ListParagraph"/>
              <w:numPr>
                <w:ilvl w:val="0"/>
                <w:numId w:val="4"/>
              </w:numPr>
              <w:rPr>
                <w:rFonts w:ascii="Verdana" w:hAnsi="Verdana" w:cstheme="minorHAnsi"/>
                <w:sz w:val="22"/>
                <w:szCs w:val="22"/>
              </w:rPr>
            </w:pPr>
          </w:p>
        </w:tc>
        <w:tc>
          <w:tcPr>
            <w:tcW w:w="1794" w:type="dxa"/>
            <w:shd w:val="clear" w:color="auto" w:fill="DEEAF6" w:themeFill="accent5" w:themeFillTint="33"/>
            <w:vAlign w:val="center"/>
          </w:tcPr>
          <w:p w14:paraId="2E3CE4E6" w14:textId="73F46341" w:rsidR="00871B1A" w:rsidRPr="00924DAA" w:rsidRDefault="00924DAA" w:rsidP="00871B1A">
            <w:pPr>
              <w:jc w:val="center"/>
              <w:rPr>
                <w:rFonts w:ascii="Verdana" w:hAnsi="Verdana"/>
                <w:b/>
                <w:sz w:val="22"/>
                <w:szCs w:val="22"/>
              </w:rPr>
            </w:pPr>
            <w:r w:rsidRPr="00924DAA">
              <w:rPr>
                <w:rFonts w:ascii="Verdana" w:hAnsi="Verdana"/>
                <w:b/>
                <w:sz w:val="22"/>
                <w:szCs w:val="22"/>
              </w:rPr>
              <w:t>Diminuendo (decrescendo)</w:t>
            </w:r>
          </w:p>
        </w:tc>
        <w:tc>
          <w:tcPr>
            <w:tcW w:w="3600" w:type="dxa"/>
            <w:shd w:val="clear" w:color="auto" w:fill="DEEAF6" w:themeFill="accent5" w:themeFillTint="33"/>
            <w:vAlign w:val="center"/>
          </w:tcPr>
          <w:p w14:paraId="63F9C213" w14:textId="77777777" w:rsidR="00924DAA" w:rsidRPr="00924DAA" w:rsidRDefault="00924DAA" w:rsidP="00924DAA">
            <w:pPr>
              <w:rPr>
                <w:rFonts w:ascii="Verdana" w:hAnsi="Verdana"/>
                <w:bCs/>
                <w:sz w:val="22"/>
                <w:szCs w:val="22"/>
              </w:rPr>
            </w:pPr>
            <w:r w:rsidRPr="00924DAA">
              <w:rPr>
                <w:rFonts w:ascii="Verdana" w:hAnsi="Verdana"/>
                <w:bCs/>
                <w:sz w:val="22"/>
                <w:szCs w:val="22"/>
              </w:rPr>
              <w:t>Italian for “diminishing”, meaning to “grow softer” with volume</w:t>
            </w:r>
          </w:p>
          <w:p w14:paraId="7126223E" w14:textId="51236A85" w:rsidR="00871B1A" w:rsidRPr="00BE68A1" w:rsidRDefault="00871B1A" w:rsidP="00871B1A">
            <w:pPr>
              <w:rPr>
                <w:rFonts w:ascii="Verdana" w:hAnsi="Verdana"/>
                <w:sz w:val="22"/>
                <w:szCs w:val="22"/>
              </w:rPr>
            </w:pPr>
          </w:p>
        </w:tc>
        <w:tc>
          <w:tcPr>
            <w:tcW w:w="1656" w:type="dxa"/>
            <w:shd w:val="clear" w:color="auto" w:fill="DEEAF6" w:themeFill="accent5" w:themeFillTint="33"/>
            <w:vAlign w:val="center"/>
          </w:tcPr>
          <w:p w14:paraId="5EFCAACB" w14:textId="7E92F36C" w:rsidR="00871B1A" w:rsidRPr="00924DAA" w:rsidRDefault="00924DAA" w:rsidP="00924DAA">
            <w:pPr>
              <w:jc w:val="center"/>
              <w:rPr>
                <w:rFonts w:ascii="Verdana" w:hAnsi="Verdana"/>
                <w:b/>
                <w:sz w:val="22"/>
                <w:szCs w:val="22"/>
              </w:rPr>
            </w:pPr>
            <w:r w:rsidRPr="00924DAA">
              <w:rPr>
                <w:rFonts w:ascii="Verdana" w:hAnsi="Verdana"/>
                <w:b/>
                <w:sz w:val="22"/>
                <w:szCs w:val="22"/>
              </w:rPr>
              <w:t>Score</w:t>
            </w:r>
          </w:p>
        </w:tc>
        <w:tc>
          <w:tcPr>
            <w:tcW w:w="6715" w:type="dxa"/>
            <w:gridSpan w:val="3"/>
            <w:shd w:val="clear" w:color="auto" w:fill="DEEAF6" w:themeFill="accent5" w:themeFillTint="33"/>
            <w:vAlign w:val="center"/>
          </w:tcPr>
          <w:p w14:paraId="1E311AC5" w14:textId="5D313194" w:rsidR="00871B1A" w:rsidRPr="00BE68A1" w:rsidRDefault="00924DAA" w:rsidP="00871B1A">
            <w:pPr>
              <w:rPr>
                <w:rFonts w:ascii="Verdana" w:hAnsi="Verdana"/>
                <w:sz w:val="22"/>
                <w:szCs w:val="22"/>
              </w:rPr>
            </w:pPr>
            <w:r w:rsidRPr="00924DAA">
              <w:rPr>
                <w:rFonts w:ascii="Verdana" w:hAnsi="Verdana"/>
                <w:bCs/>
                <w:sz w:val="22"/>
                <w:szCs w:val="22"/>
              </w:rPr>
              <w:t>a written form of a musical composition showing all the instrumental/ vocal parts</w:t>
            </w:r>
          </w:p>
        </w:tc>
        <w:tc>
          <w:tcPr>
            <w:tcW w:w="4602" w:type="dxa"/>
            <w:vMerge/>
          </w:tcPr>
          <w:p w14:paraId="5CDCB60E" w14:textId="77777777" w:rsidR="00871B1A" w:rsidRPr="00BE68A1" w:rsidRDefault="00871B1A" w:rsidP="00871B1A">
            <w:pPr>
              <w:pStyle w:val="ListParagraph"/>
              <w:numPr>
                <w:ilvl w:val="0"/>
                <w:numId w:val="3"/>
              </w:numPr>
              <w:rPr>
                <w:rFonts w:ascii="Verdana" w:hAnsi="Verdana" w:cstheme="minorHAnsi"/>
                <w:sz w:val="22"/>
                <w:szCs w:val="22"/>
              </w:rPr>
            </w:pPr>
          </w:p>
        </w:tc>
      </w:tr>
      <w:tr w:rsidR="001E150C" w:rsidRPr="009C57E3" w14:paraId="432DB3EC" w14:textId="77777777" w:rsidTr="00924DAA">
        <w:trPr>
          <w:trHeight w:val="567"/>
        </w:trPr>
        <w:tc>
          <w:tcPr>
            <w:tcW w:w="4178" w:type="dxa"/>
            <w:gridSpan w:val="3"/>
            <w:vMerge/>
          </w:tcPr>
          <w:p w14:paraId="5001C570" w14:textId="77777777" w:rsidR="001E150C" w:rsidRPr="00BE68A1" w:rsidRDefault="001E150C" w:rsidP="001E150C">
            <w:pPr>
              <w:pStyle w:val="ListParagraph"/>
              <w:numPr>
                <w:ilvl w:val="0"/>
                <w:numId w:val="4"/>
              </w:numPr>
              <w:rPr>
                <w:rFonts w:ascii="Verdana" w:hAnsi="Verdana" w:cstheme="minorHAnsi"/>
                <w:sz w:val="22"/>
                <w:szCs w:val="22"/>
              </w:rPr>
            </w:pPr>
          </w:p>
        </w:tc>
        <w:tc>
          <w:tcPr>
            <w:tcW w:w="1794" w:type="dxa"/>
            <w:shd w:val="clear" w:color="auto" w:fill="DEEAF6" w:themeFill="accent5" w:themeFillTint="33"/>
            <w:vAlign w:val="center"/>
          </w:tcPr>
          <w:p w14:paraId="6F00389E" w14:textId="20DECB95" w:rsidR="001E150C" w:rsidRPr="00924DAA" w:rsidRDefault="00924DAA" w:rsidP="001E150C">
            <w:pPr>
              <w:jc w:val="center"/>
              <w:rPr>
                <w:rFonts w:ascii="Verdana" w:hAnsi="Verdana"/>
                <w:b/>
                <w:sz w:val="22"/>
                <w:szCs w:val="22"/>
              </w:rPr>
            </w:pPr>
            <w:r w:rsidRPr="00924DAA">
              <w:rPr>
                <w:rFonts w:ascii="Verdana" w:hAnsi="Verdana"/>
                <w:b/>
                <w:sz w:val="22"/>
                <w:szCs w:val="22"/>
              </w:rPr>
              <w:t>Dynamics</w:t>
            </w:r>
          </w:p>
        </w:tc>
        <w:tc>
          <w:tcPr>
            <w:tcW w:w="3600" w:type="dxa"/>
            <w:shd w:val="clear" w:color="auto" w:fill="DEEAF6" w:themeFill="accent5" w:themeFillTint="33"/>
            <w:vAlign w:val="center"/>
          </w:tcPr>
          <w:p w14:paraId="76890AEB" w14:textId="37B645AE" w:rsidR="001E150C" w:rsidRPr="00BE68A1" w:rsidRDefault="00924DAA" w:rsidP="001E150C">
            <w:pPr>
              <w:rPr>
                <w:rFonts w:ascii="Verdana" w:hAnsi="Verdana"/>
                <w:sz w:val="22"/>
                <w:szCs w:val="22"/>
              </w:rPr>
            </w:pPr>
            <w:r w:rsidRPr="00924DAA">
              <w:rPr>
                <w:rFonts w:ascii="Verdana" w:hAnsi="Verdana"/>
                <w:bCs/>
                <w:sz w:val="22"/>
                <w:szCs w:val="22"/>
              </w:rPr>
              <w:t>How loudly or softly to play a part or piece of music</w:t>
            </w:r>
          </w:p>
        </w:tc>
        <w:tc>
          <w:tcPr>
            <w:tcW w:w="1656" w:type="dxa"/>
            <w:shd w:val="clear" w:color="auto" w:fill="DEEAF6" w:themeFill="accent5" w:themeFillTint="33"/>
            <w:vAlign w:val="center"/>
          </w:tcPr>
          <w:p w14:paraId="0274CD97" w14:textId="4A1071CC" w:rsidR="001E150C" w:rsidRPr="00924DAA" w:rsidRDefault="00924DAA" w:rsidP="00924DAA">
            <w:pPr>
              <w:jc w:val="center"/>
              <w:rPr>
                <w:rFonts w:ascii="Verdana" w:hAnsi="Verdana"/>
                <w:b/>
                <w:sz w:val="22"/>
                <w:szCs w:val="22"/>
              </w:rPr>
            </w:pPr>
            <w:r w:rsidRPr="00924DAA">
              <w:rPr>
                <w:rFonts w:ascii="Verdana" w:hAnsi="Verdana"/>
                <w:b/>
                <w:sz w:val="22"/>
                <w:szCs w:val="22"/>
              </w:rPr>
              <w:t>Tempo</w:t>
            </w:r>
          </w:p>
        </w:tc>
        <w:tc>
          <w:tcPr>
            <w:tcW w:w="6715" w:type="dxa"/>
            <w:gridSpan w:val="3"/>
            <w:shd w:val="clear" w:color="auto" w:fill="DEEAF6" w:themeFill="accent5" w:themeFillTint="33"/>
            <w:vAlign w:val="center"/>
          </w:tcPr>
          <w:p w14:paraId="55FFC2D7" w14:textId="14716B01" w:rsidR="001E150C" w:rsidRPr="00BE68A1" w:rsidRDefault="00924DAA" w:rsidP="001E150C">
            <w:pPr>
              <w:rPr>
                <w:rFonts w:ascii="Verdana" w:hAnsi="Verdana"/>
                <w:sz w:val="22"/>
                <w:szCs w:val="22"/>
              </w:rPr>
            </w:pPr>
            <w:r w:rsidRPr="00924DAA">
              <w:rPr>
                <w:rFonts w:ascii="Verdana" w:hAnsi="Verdana"/>
                <w:bCs/>
                <w:sz w:val="22"/>
                <w:szCs w:val="22"/>
              </w:rPr>
              <w:t>the speed at which a piece of music is played</w:t>
            </w:r>
          </w:p>
        </w:tc>
        <w:tc>
          <w:tcPr>
            <w:tcW w:w="4602" w:type="dxa"/>
            <w:vMerge/>
          </w:tcPr>
          <w:p w14:paraId="4FE299A8" w14:textId="77777777" w:rsidR="001E150C" w:rsidRPr="00BE68A1" w:rsidRDefault="001E150C" w:rsidP="001E150C">
            <w:pPr>
              <w:pStyle w:val="ListParagraph"/>
              <w:numPr>
                <w:ilvl w:val="0"/>
                <w:numId w:val="3"/>
              </w:numPr>
              <w:rPr>
                <w:rFonts w:ascii="Verdana" w:hAnsi="Verdana" w:cstheme="minorHAnsi"/>
                <w:sz w:val="22"/>
                <w:szCs w:val="22"/>
              </w:rPr>
            </w:pPr>
          </w:p>
        </w:tc>
      </w:tr>
      <w:tr w:rsidR="00871B1A" w:rsidRPr="009C57E3" w14:paraId="34F27BE3" w14:textId="77777777" w:rsidTr="00924DAA">
        <w:trPr>
          <w:trHeight w:val="405"/>
        </w:trPr>
        <w:tc>
          <w:tcPr>
            <w:tcW w:w="4178" w:type="dxa"/>
            <w:gridSpan w:val="3"/>
            <w:vMerge/>
          </w:tcPr>
          <w:p w14:paraId="4B5C422B" w14:textId="77777777" w:rsidR="00871B1A" w:rsidRPr="00BE68A1" w:rsidRDefault="00871B1A" w:rsidP="00871B1A">
            <w:pPr>
              <w:pStyle w:val="ListParagraph"/>
              <w:numPr>
                <w:ilvl w:val="0"/>
                <w:numId w:val="4"/>
              </w:numPr>
              <w:rPr>
                <w:rFonts w:ascii="Verdana" w:hAnsi="Verdana" w:cstheme="minorHAnsi"/>
                <w:sz w:val="22"/>
                <w:szCs w:val="22"/>
              </w:rPr>
            </w:pPr>
          </w:p>
        </w:tc>
        <w:tc>
          <w:tcPr>
            <w:tcW w:w="1794" w:type="dxa"/>
            <w:shd w:val="clear" w:color="auto" w:fill="DEEAF6" w:themeFill="accent5" w:themeFillTint="33"/>
            <w:vAlign w:val="center"/>
          </w:tcPr>
          <w:p w14:paraId="3091F710" w14:textId="0C55B7CB" w:rsidR="00871B1A" w:rsidRPr="00924DAA" w:rsidRDefault="00924DAA" w:rsidP="00871B1A">
            <w:pPr>
              <w:jc w:val="center"/>
              <w:rPr>
                <w:rFonts w:ascii="Verdana" w:hAnsi="Verdana"/>
                <w:b/>
                <w:sz w:val="22"/>
                <w:szCs w:val="22"/>
              </w:rPr>
            </w:pPr>
            <w:r w:rsidRPr="00924DAA">
              <w:rPr>
                <w:rFonts w:ascii="Verdana" w:hAnsi="Verdana"/>
                <w:b/>
                <w:sz w:val="22"/>
                <w:szCs w:val="22"/>
              </w:rPr>
              <w:t>Graphic notation</w:t>
            </w:r>
          </w:p>
        </w:tc>
        <w:tc>
          <w:tcPr>
            <w:tcW w:w="3600" w:type="dxa"/>
            <w:shd w:val="clear" w:color="auto" w:fill="DEEAF6" w:themeFill="accent5" w:themeFillTint="33"/>
            <w:vAlign w:val="center"/>
          </w:tcPr>
          <w:p w14:paraId="5755100B" w14:textId="41588C64" w:rsidR="00871B1A" w:rsidRPr="00BE68A1" w:rsidRDefault="00924DAA" w:rsidP="00871B1A">
            <w:pPr>
              <w:rPr>
                <w:rFonts w:ascii="Verdana" w:hAnsi="Verdana"/>
                <w:sz w:val="22"/>
                <w:szCs w:val="22"/>
              </w:rPr>
            </w:pPr>
            <w:r w:rsidRPr="00924DAA">
              <w:rPr>
                <w:rFonts w:ascii="Verdana" w:hAnsi="Verdana"/>
                <w:bCs/>
                <w:sz w:val="22"/>
                <w:szCs w:val="22"/>
              </w:rPr>
              <w:t xml:space="preserve">using </w:t>
            </w:r>
            <w:proofErr w:type="spellStart"/>
            <w:proofErr w:type="gramStart"/>
            <w:r w:rsidRPr="00924DAA">
              <w:rPr>
                <w:rFonts w:ascii="Verdana" w:hAnsi="Verdana"/>
                <w:bCs/>
                <w:sz w:val="22"/>
                <w:szCs w:val="22"/>
              </w:rPr>
              <w:t>non standard</w:t>
            </w:r>
            <w:proofErr w:type="spellEnd"/>
            <w:proofErr w:type="gramEnd"/>
            <w:r w:rsidRPr="00924DAA">
              <w:rPr>
                <w:rFonts w:ascii="Verdana" w:hAnsi="Verdana"/>
                <w:bCs/>
                <w:sz w:val="22"/>
                <w:szCs w:val="22"/>
              </w:rPr>
              <w:t xml:space="preserve"> symbols to represent written music</w:t>
            </w:r>
          </w:p>
        </w:tc>
        <w:tc>
          <w:tcPr>
            <w:tcW w:w="1656" w:type="dxa"/>
            <w:shd w:val="clear" w:color="auto" w:fill="DEEAF6" w:themeFill="accent5" w:themeFillTint="33"/>
            <w:vAlign w:val="center"/>
          </w:tcPr>
          <w:p w14:paraId="798612A2" w14:textId="4250E019" w:rsidR="00871B1A" w:rsidRPr="00924DAA" w:rsidRDefault="00924DAA" w:rsidP="00924DAA">
            <w:pPr>
              <w:jc w:val="center"/>
              <w:rPr>
                <w:rFonts w:ascii="Verdana" w:hAnsi="Verdana"/>
                <w:b/>
                <w:sz w:val="22"/>
                <w:szCs w:val="22"/>
              </w:rPr>
            </w:pPr>
            <w:r w:rsidRPr="00924DAA">
              <w:rPr>
                <w:rFonts w:ascii="Verdana" w:hAnsi="Verdana"/>
                <w:b/>
                <w:sz w:val="22"/>
                <w:szCs w:val="22"/>
              </w:rPr>
              <w:t>Volume</w:t>
            </w:r>
          </w:p>
        </w:tc>
        <w:tc>
          <w:tcPr>
            <w:tcW w:w="6715" w:type="dxa"/>
            <w:gridSpan w:val="3"/>
            <w:shd w:val="clear" w:color="auto" w:fill="DEEAF6" w:themeFill="accent5" w:themeFillTint="33"/>
            <w:vAlign w:val="center"/>
          </w:tcPr>
          <w:p w14:paraId="65D8EB6B" w14:textId="2326E177" w:rsidR="00871B1A" w:rsidRPr="00BE68A1" w:rsidRDefault="00924DAA" w:rsidP="00871B1A">
            <w:pPr>
              <w:rPr>
                <w:rFonts w:ascii="Verdana" w:hAnsi="Verdana"/>
                <w:sz w:val="22"/>
                <w:szCs w:val="22"/>
              </w:rPr>
            </w:pPr>
            <w:r w:rsidRPr="00924DAA">
              <w:rPr>
                <w:rFonts w:ascii="Verdana" w:hAnsi="Verdana"/>
                <w:bCs/>
                <w:sz w:val="22"/>
                <w:szCs w:val="22"/>
              </w:rPr>
              <w:t>how loud or quiet a sound is.</w:t>
            </w:r>
          </w:p>
        </w:tc>
        <w:tc>
          <w:tcPr>
            <w:tcW w:w="4602" w:type="dxa"/>
            <w:vMerge/>
          </w:tcPr>
          <w:p w14:paraId="4DCC62AE" w14:textId="77777777" w:rsidR="00871B1A" w:rsidRPr="00BE68A1" w:rsidRDefault="00871B1A" w:rsidP="00871B1A">
            <w:pPr>
              <w:pStyle w:val="ListParagraph"/>
              <w:numPr>
                <w:ilvl w:val="0"/>
                <w:numId w:val="3"/>
              </w:numPr>
              <w:rPr>
                <w:rFonts w:ascii="Verdana" w:hAnsi="Verdana" w:cstheme="minorHAnsi"/>
                <w:sz w:val="22"/>
                <w:szCs w:val="22"/>
              </w:rPr>
            </w:pPr>
          </w:p>
        </w:tc>
      </w:tr>
      <w:tr w:rsidR="00871B1A" w:rsidRPr="009C57E3" w14:paraId="2A3CA40C" w14:textId="77777777" w:rsidTr="00924DAA">
        <w:trPr>
          <w:trHeight w:val="399"/>
        </w:trPr>
        <w:tc>
          <w:tcPr>
            <w:tcW w:w="4178" w:type="dxa"/>
            <w:gridSpan w:val="3"/>
            <w:vMerge/>
          </w:tcPr>
          <w:p w14:paraId="3A2C5E83" w14:textId="77777777" w:rsidR="00871B1A" w:rsidRPr="00BE68A1" w:rsidRDefault="00871B1A" w:rsidP="00871B1A">
            <w:pPr>
              <w:pStyle w:val="ListParagraph"/>
              <w:numPr>
                <w:ilvl w:val="0"/>
                <w:numId w:val="4"/>
              </w:numPr>
              <w:rPr>
                <w:rFonts w:ascii="Verdana" w:hAnsi="Verdana" w:cstheme="minorHAnsi"/>
                <w:sz w:val="22"/>
                <w:szCs w:val="22"/>
              </w:rPr>
            </w:pPr>
          </w:p>
        </w:tc>
        <w:tc>
          <w:tcPr>
            <w:tcW w:w="1794" w:type="dxa"/>
            <w:shd w:val="clear" w:color="auto" w:fill="DEEAF6" w:themeFill="accent5" w:themeFillTint="33"/>
            <w:vAlign w:val="center"/>
          </w:tcPr>
          <w:p w14:paraId="61A17361" w14:textId="4817313C" w:rsidR="00871B1A" w:rsidRPr="00924DAA" w:rsidRDefault="00924DAA" w:rsidP="00871B1A">
            <w:pPr>
              <w:jc w:val="center"/>
              <w:rPr>
                <w:rFonts w:ascii="Verdana" w:hAnsi="Verdana"/>
                <w:b/>
                <w:sz w:val="22"/>
                <w:szCs w:val="22"/>
              </w:rPr>
            </w:pPr>
            <w:r w:rsidRPr="00924DAA">
              <w:rPr>
                <w:rFonts w:ascii="Verdana" w:hAnsi="Verdana"/>
                <w:b/>
                <w:sz w:val="22"/>
                <w:szCs w:val="22"/>
              </w:rPr>
              <w:t>Pitch</w:t>
            </w:r>
          </w:p>
        </w:tc>
        <w:tc>
          <w:tcPr>
            <w:tcW w:w="3600" w:type="dxa"/>
            <w:shd w:val="clear" w:color="auto" w:fill="DEEAF6" w:themeFill="accent5" w:themeFillTint="33"/>
            <w:vAlign w:val="center"/>
          </w:tcPr>
          <w:p w14:paraId="533295F7" w14:textId="61DE5FDF" w:rsidR="00871B1A" w:rsidRPr="00BE68A1" w:rsidRDefault="00924DAA" w:rsidP="00871B1A">
            <w:pPr>
              <w:rPr>
                <w:rFonts w:ascii="Verdana" w:hAnsi="Verdana"/>
                <w:b/>
                <w:sz w:val="22"/>
                <w:szCs w:val="22"/>
              </w:rPr>
            </w:pPr>
            <w:r w:rsidRPr="00924DAA">
              <w:rPr>
                <w:rFonts w:ascii="Verdana" w:hAnsi="Verdana"/>
                <w:bCs/>
                <w:sz w:val="22"/>
                <w:szCs w:val="22"/>
              </w:rPr>
              <w:t>how high or low a note is</w:t>
            </w:r>
          </w:p>
        </w:tc>
        <w:tc>
          <w:tcPr>
            <w:tcW w:w="1656" w:type="dxa"/>
            <w:shd w:val="clear" w:color="auto" w:fill="DEEAF6" w:themeFill="accent5" w:themeFillTint="33"/>
            <w:vAlign w:val="center"/>
          </w:tcPr>
          <w:p w14:paraId="54312E6B" w14:textId="663EF61B" w:rsidR="00871B1A" w:rsidRPr="00924DAA" w:rsidRDefault="00871B1A" w:rsidP="00924DAA">
            <w:pPr>
              <w:jc w:val="center"/>
              <w:rPr>
                <w:rFonts w:ascii="Verdana" w:hAnsi="Verdana"/>
                <w:b/>
                <w:sz w:val="22"/>
                <w:szCs w:val="22"/>
              </w:rPr>
            </w:pPr>
          </w:p>
        </w:tc>
        <w:tc>
          <w:tcPr>
            <w:tcW w:w="6715" w:type="dxa"/>
            <w:gridSpan w:val="3"/>
            <w:shd w:val="clear" w:color="auto" w:fill="DEEAF6" w:themeFill="accent5" w:themeFillTint="33"/>
            <w:vAlign w:val="center"/>
          </w:tcPr>
          <w:p w14:paraId="38C038F8" w14:textId="11A446DB" w:rsidR="00871B1A" w:rsidRPr="00BE68A1" w:rsidRDefault="00871B1A" w:rsidP="00871B1A">
            <w:pPr>
              <w:rPr>
                <w:rFonts w:ascii="Verdana" w:hAnsi="Verdana"/>
                <w:sz w:val="22"/>
                <w:szCs w:val="22"/>
              </w:rPr>
            </w:pPr>
          </w:p>
        </w:tc>
        <w:tc>
          <w:tcPr>
            <w:tcW w:w="4602" w:type="dxa"/>
            <w:vMerge/>
          </w:tcPr>
          <w:p w14:paraId="415663BA" w14:textId="77777777" w:rsidR="00871B1A" w:rsidRPr="00BE68A1" w:rsidRDefault="00871B1A" w:rsidP="00871B1A">
            <w:pPr>
              <w:pStyle w:val="ListParagraph"/>
              <w:numPr>
                <w:ilvl w:val="0"/>
                <w:numId w:val="3"/>
              </w:numPr>
              <w:rPr>
                <w:rFonts w:ascii="Verdana" w:hAnsi="Verdana" w:cstheme="minorHAnsi"/>
                <w:sz w:val="22"/>
                <w:szCs w:val="22"/>
              </w:rPr>
            </w:pPr>
          </w:p>
        </w:tc>
      </w:tr>
      <w:tr w:rsidR="1AF4F657" w14:paraId="1DFD39BA" w14:textId="77777777" w:rsidTr="00924DAA">
        <w:trPr>
          <w:trHeight w:val="1417"/>
        </w:trPr>
        <w:tc>
          <w:tcPr>
            <w:tcW w:w="9572" w:type="dxa"/>
            <w:gridSpan w:val="5"/>
            <w:shd w:val="clear" w:color="auto" w:fill="DEEAF6" w:themeFill="accent5" w:themeFillTint="33"/>
          </w:tcPr>
          <w:p w14:paraId="136AE44C" w14:textId="2D7C7A0A" w:rsidR="1AF4F657" w:rsidRPr="00BE68A1" w:rsidRDefault="79D3D260" w:rsidP="60EC4F9A">
            <w:pPr>
              <w:jc w:val="center"/>
              <w:rPr>
                <w:rFonts w:ascii="Verdana" w:hAnsi="Verdana"/>
                <w:sz w:val="22"/>
                <w:szCs w:val="22"/>
              </w:rPr>
            </w:pPr>
            <w:r w:rsidRPr="00BE68A1">
              <w:rPr>
                <w:rFonts w:ascii="Verdana" w:hAnsi="Verdana" w:cstheme="minorBidi"/>
                <w:b/>
                <w:bCs/>
                <w:sz w:val="22"/>
                <w:szCs w:val="22"/>
                <w:u w:val="single"/>
              </w:rPr>
              <w:t>Prior Learning:</w:t>
            </w:r>
          </w:p>
          <w:p w14:paraId="3CD4EEC7" w14:textId="1011B1BE" w:rsidR="1AF4F657" w:rsidRPr="00BE68A1" w:rsidRDefault="00A862B0" w:rsidP="60EC4F9A">
            <w:pPr>
              <w:jc w:val="center"/>
              <w:rPr>
                <w:rFonts w:ascii="Verdana" w:hAnsi="Verdana"/>
                <w:sz w:val="22"/>
                <w:szCs w:val="22"/>
              </w:rPr>
            </w:pPr>
            <w:r>
              <w:rPr>
                <w:rFonts w:ascii="Verdana" w:hAnsi="Verdana"/>
                <w:sz w:val="22"/>
                <w:szCs w:val="22"/>
              </w:rPr>
              <w:t>Pitch- Year 1</w:t>
            </w:r>
          </w:p>
        </w:tc>
        <w:tc>
          <w:tcPr>
            <w:tcW w:w="12973" w:type="dxa"/>
            <w:gridSpan w:val="5"/>
            <w:shd w:val="clear" w:color="auto" w:fill="DEEAF6" w:themeFill="accent5" w:themeFillTint="33"/>
          </w:tcPr>
          <w:p w14:paraId="5D78385C" w14:textId="49C73C1E" w:rsidR="79D3D260" w:rsidRPr="00BE68A1" w:rsidRDefault="79D3D260" w:rsidP="60EC4F9A">
            <w:pPr>
              <w:jc w:val="center"/>
              <w:rPr>
                <w:rFonts w:ascii="Verdana" w:hAnsi="Verdana"/>
                <w:sz w:val="22"/>
                <w:szCs w:val="22"/>
              </w:rPr>
            </w:pPr>
            <w:r w:rsidRPr="00BE68A1">
              <w:rPr>
                <w:rFonts w:ascii="Verdana" w:hAnsi="Verdana" w:cstheme="minorBidi"/>
                <w:b/>
                <w:bCs/>
                <w:sz w:val="22"/>
                <w:szCs w:val="22"/>
                <w:u w:val="single"/>
              </w:rPr>
              <w:t>Future Learning:</w:t>
            </w:r>
          </w:p>
          <w:p w14:paraId="7003EF63" w14:textId="2340B066" w:rsidR="60EC4F9A" w:rsidRPr="00BE68A1" w:rsidRDefault="00A862B0" w:rsidP="60EC4F9A">
            <w:pPr>
              <w:jc w:val="center"/>
              <w:rPr>
                <w:rFonts w:ascii="Verdana" w:hAnsi="Verdana"/>
                <w:sz w:val="22"/>
                <w:szCs w:val="22"/>
              </w:rPr>
            </w:pPr>
            <w:r>
              <w:rPr>
                <w:rFonts w:ascii="Verdana" w:hAnsi="Verdana"/>
                <w:sz w:val="22"/>
                <w:szCs w:val="22"/>
              </w:rPr>
              <w:t>Pitch- Year 3</w:t>
            </w:r>
          </w:p>
        </w:tc>
      </w:tr>
      <w:tr w:rsidR="002E5788" w:rsidRPr="009C57E3" w14:paraId="332D7155" w14:textId="77777777" w:rsidTr="00924DAA">
        <w:trPr>
          <w:trHeight w:val="454"/>
        </w:trPr>
        <w:tc>
          <w:tcPr>
            <w:tcW w:w="3684" w:type="dxa"/>
            <w:gridSpan w:val="2"/>
            <w:shd w:val="clear" w:color="auto" w:fill="9CC2E5" w:themeFill="accent5" w:themeFillTint="99"/>
            <w:vAlign w:val="center"/>
          </w:tcPr>
          <w:p w14:paraId="558782AA" w14:textId="4577B8C0"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sz w:val="22"/>
                <w:szCs w:val="22"/>
                <w:u w:val="single"/>
              </w:rPr>
              <w:t>Lesson Sequence</w:t>
            </w:r>
          </w:p>
        </w:tc>
        <w:tc>
          <w:tcPr>
            <w:tcW w:w="9562" w:type="dxa"/>
            <w:gridSpan w:val="5"/>
            <w:shd w:val="clear" w:color="auto" w:fill="9CC2E5" w:themeFill="accent5" w:themeFillTint="99"/>
            <w:vAlign w:val="center"/>
          </w:tcPr>
          <w:p w14:paraId="4AAC8D5F" w14:textId="2B2DE623" w:rsidR="002E5788" w:rsidRPr="00BE68A1" w:rsidRDefault="002E5788" w:rsidP="002E5788">
            <w:pPr>
              <w:jc w:val="center"/>
              <w:rPr>
                <w:rFonts w:ascii="Verdana" w:hAnsi="Verdana" w:cstheme="minorHAnsi"/>
                <w:b/>
                <w:i/>
                <w:sz w:val="22"/>
                <w:szCs w:val="22"/>
              </w:rPr>
            </w:pPr>
            <w:r w:rsidRPr="00BE68A1">
              <w:rPr>
                <w:rFonts w:ascii="Verdana" w:hAnsi="Verdana" w:cstheme="minorHAnsi"/>
                <w:b/>
                <w:sz w:val="22"/>
                <w:szCs w:val="22"/>
                <w:u w:val="single"/>
              </w:rPr>
              <w:t>Key Knowledge</w:t>
            </w:r>
          </w:p>
        </w:tc>
        <w:tc>
          <w:tcPr>
            <w:tcW w:w="9299" w:type="dxa"/>
            <w:gridSpan w:val="3"/>
            <w:shd w:val="clear" w:color="auto" w:fill="A8D08D" w:themeFill="accent6" w:themeFillTint="99"/>
            <w:vAlign w:val="center"/>
          </w:tcPr>
          <w:p w14:paraId="58B858A4" w14:textId="77777777"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sz w:val="22"/>
                <w:szCs w:val="22"/>
                <w:u w:val="single"/>
              </w:rPr>
              <w:t>Key Skills</w:t>
            </w:r>
          </w:p>
        </w:tc>
      </w:tr>
      <w:tr w:rsidR="005728FD" w:rsidRPr="009C57E3" w14:paraId="7428F7FE" w14:textId="77777777" w:rsidTr="00924DAA">
        <w:trPr>
          <w:trHeight w:val="180"/>
        </w:trPr>
        <w:tc>
          <w:tcPr>
            <w:tcW w:w="3684" w:type="dxa"/>
            <w:gridSpan w:val="2"/>
            <w:shd w:val="clear" w:color="auto" w:fill="DEEAF6" w:themeFill="accent5" w:themeFillTint="33"/>
          </w:tcPr>
          <w:p w14:paraId="716196FA" w14:textId="5F0C88DF" w:rsidR="005728FD" w:rsidRPr="00115A6B" w:rsidRDefault="00115A6B" w:rsidP="005728FD">
            <w:pPr>
              <w:pStyle w:val="ListParagraph"/>
              <w:numPr>
                <w:ilvl w:val="0"/>
                <w:numId w:val="5"/>
              </w:numPr>
              <w:rPr>
                <w:rFonts w:ascii="Verdana" w:hAnsi="Verdana" w:cstheme="minorHAnsi"/>
                <w:sz w:val="22"/>
                <w:szCs w:val="22"/>
              </w:rPr>
            </w:pPr>
            <w:r>
              <w:rPr>
                <w:rFonts w:ascii="Verdana" w:hAnsi="Verdana" w:cs="Arial"/>
                <w:color w:val="000000"/>
                <w:sz w:val="22"/>
                <w:szCs w:val="22"/>
              </w:rPr>
              <w:t>D</w:t>
            </w:r>
            <w:r w:rsidR="00A862B0" w:rsidRPr="00115A6B">
              <w:rPr>
                <w:rFonts w:ascii="Verdana" w:hAnsi="Verdana" w:cs="Arial"/>
                <w:color w:val="000000"/>
                <w:sz w:val="22"/>
                <w:szCs w:val="22"/>
              </w:rPr>
              <w:t>emonstrate awareness of a link between shape, pitch and rhythm using graphic notation.</w:t>
            </w:r>
          </w:p>
        </w:tc>
        <w:tc>
          <w:tcPr>
            <w:tcW w:w="9562" w:type="dxa"/>
            <w:gridSpan w:val="5"/>
            <w:shd w:val="clear" w:color="auto" w:fill="DEEAF6" w:themeFill="accent5" w:themeFillTint="33"/>
            <w:vAlign w:val="center"/>
          </w:tcPr>
          <w:p w14:paraId="34F7EBBA" w14:textId="3B7EE3D3" w:rsidR="00B4797D" w:rsidRPr="00115A6B" w:rsidRDefault="00A862B0" w:rsidP="005728FD">
            <w:pPr>
              <w:pStyle w:val="ListParagraph"/>
              <w:numPr>
                <w:ilvl w:val="0"/>
                <w:numId w:val="2"/>
              </w:numPr>
              <w:rPr>
                <w:rFonts w:ascii="Verdana" w:hAnsi="Verdana" w:cstheme="minorHAnsi"/>
                <w:sz w:val="22"/>
                <w:szCs w:val="22"/>
              </w:rPr>
            </w:pPr>
            <w:r w:rsidRPr="00115A6B">
              <w:rPr>
                <w:rFonts w:ascii="Verdana" w:hAnsi="Verdana" w:cs="Arial"/>
                <w:color w:val="000000"/>
                <w:sz w:val="22"/>
                <w:szCs w:val="22"/>
              </w:rPr>
              <w:t>Children will spend time thinking about pitch and how to respond to shapes and graphics. They will use their voices to respond to the images and try to understand the difference between volume and pitch</w:t>
            </w:r>
          </w:p>
        </w:tc>
        <w:tc>
          <w:tcPr>
            <w:tcW w:w="9299" w:type="dxa"/>
            <w:gridSpan w:val="3"/>
            <w:shd w:val="clear" w:color="auto" w:fill="E2EFD9" w:themeFill="accent6" w:themeFillTint="33"/>
            <w:vAlign w:val="center"/>
          </w:tcPr>
          <w:p w14:paraId="261AFB57" w14:textId="1464781F" w:rsidR="0073744F" w:rsidRPr="00115A6B" w:rsidRDefault="00A862B0" w:rsidP="00B67009">
            <w:pPr>
              <w:pStyle w:val="NormalWeb"/>
              <w:numPr>
                <w:ilvl w:val="0"/>
                <w:numId w:val="2"/>
              </w:numPr>
              <w:spacing w:before="0" w:beforeAutospacing="0" w:after="0" w:afterAutospacing="0"/>
              <w:textAlignment w:val="baseline"/>
              <w:rPr>
                <w:rFonts w:ascii="Verdana" w:hAnsi="Verdana" w:cstheme="minorHAnsi"/>
                <w:sz w:val="22"/>
                <w:szCs w:val="22"/>
              </w:rPr>
            </w:pPr>
            <w:r w:rsidRPr="00115A6B">
              <w:rPr>
                <w:rFonts w:ascii="Verdana" w:hAnsi="Verdana" w:cs="Arial"/>
                <w:color w:val="000000"/>
                <w:sz w:val="22"/>
                <w:szCs w:val="22"/>
              </w:rPr>
              <w:t>Use graphic symbols to keep a record of composed pieces.</w:t>
            </w:r>
          </w:p>
        </w:tc>
      </w:tr>
      <w:tr w:rsidR="005728FD" w:rsidRPr="009C57E3" w14:paraId="3AB3CEC6" w14:textId="77777777" w:rsidTr="00924DAA">
        <w:trPr>
          <w:trHeight w:val="176"/>
        </w:trPr>
        <w:tc>
          <w:tcPr>
            <w:tcW w:w="3684" w:type="dxa"/>
            <w:gridSpan w:val="2"/>
            <w:shd w:val="clear" w:color="auto" w:fill="DEEAF6" w:themeFill="accent5" w:themeFillTint="33"/>
          </w:tcPr>
          <w:p w14:paraId="62BEBEBC" w14:textId="36F34396" w:rsidR="005728FD" w:rsidRPr="00115A6B" w:rsidRDefault="00115A6B" w:rsidP="00B653DB">
            <w:pPr>
              <w:pStyle w:val="NormalWeb"/>
              <w:numPr>
                <w:ilvl w:val="0"/>
                <w:numId w:val="5"/>
              </w:numPr>
              <w:spacing w:before="0" w:beforeAutospacing="0" w:after="0" w:afterAutospacing="0"/>
              <w:rPr>
                <w:rFonts w:ascii="Verdana" w:hAnsi="Verdana" w:cstheme="minorHAnsi"/>
                <w:sz w:val="22"/>
                <w:szCs w:val="22"/>
              </w:rPr>
            </w:pPr>
            <w:r>
              <w:rPr>
                <w:rFonts w:ascii="Verdana" w:hAnsi="Verdana" w:cs="Arial"/>
                <w:color w:val="000000"/>
                <w:sz w:val="22"/>
                <w:szCs w:val="22"/>
              </w:rPr>
              <w:t>D</w:t>
            </w:r>
            <w:r w:rsidR="00A862B0" w:rsidRPr="00115A6B">
              <w:rPr>
                <w:rFonts w:ascii="Verdana" w:hAnsi="Verdana" w:cs="Arial"/>
                <w:color w:val="000000"/>
                <w:sz w:val="22"/>
                <w:szCs w:val="22"/>
              </w:rPr>
              <w:t>emonstrate increased understanding of basic musical features such as volume, pitch and dynamics</w:t>
            </w:r>
          </w:p>
        </w:tc>
        <w:tc>
          <w:tcPr>
            <w:tcW w:w="9562" w:type="dxa"/>
            <w:gridSpan w:val="5"/>
            <w:shd w:val="clear" w:color="auto" w:fill="DEEAF6" w:themeFill="accent5" w:themeFillTint="33"/>
            <w:vAlign w:val="center"/>
          </w:tcPr>
          <w:p w14:paraId="3121F01F" w14:textId="6151A37D" w:rsidR="00CB4F13" w:rsidRPr="00115A6B" w:rsidRDefault="00A862B0" w:rsidP="005728FD">
            <w:pPr>
              <w:pStyle w:val="ListParagraph"/>
              <w:numPr>
                <w:ilvl w:val="0"/>
                <w:numId w:val="7"/>
              </w:numPr>
              <w:rPr>
                <w:rFonts w:ascii="Verdana" w:hAnsi="Verdana" w:cstheme="minorHAnsi"/>
                <w:sz w:val="22"/>
                <w:szCs w:val="22"/>
              </w:rPr>
            </w:pPr>
            <w:r w:rsidRPr="00115A6B">
              <w:rPr>
                <w:rFonts w:ascii="Verdana" w:hAnsi="Verdana" w:cs="Arial"/>
                <w:color w:val="000000"/>
                <w:sz w:val="22"/>
                <w:szCs w:val="22"/>
              </w:rPr>
              <w:t xml:space="preserve">Children will build on prior learning by creating their own compositions based on 3 pitches. The pieces will include aspects of rhythm, but the </w:t>
            </w:r>
            <w:proofErr w:type="gramStart"/>
            <w:r w:rsidRPr="00115A6B">
              <w:rPr>
                <w:rFonts w:ascii="Verdana" w:hAnsi="Verdana" w:cs="Arial"/>
                <w:color w:val="000000"/>
                <w:sz w:val="22"/>
                <w:szCs w:val="22"/>
              </w:rPr>
              <w:t>main focus</w:t>
            </w:r>
            <w:proofErr w:type="gramEnd"/>
            <w:r w:rsidRPr="00115A6B">
              <w:rPr>
                <w:rFonts w:ascii="Verdana" w:hAnsi="Verdana" w:cs="Arial"/>
                <w:color w:val="000000"/>
                <w:sz w:val="22"/>
                <w:szCs w:val="22"/>
              </w:rPr>
              <w:t xml:space="preserve"> will be on finding and singing pitches back accurately and with consistency.</w:t>
            </w:r>
          </w:p>
        </w:tc>
        <w:tc>
          <w:tcPr>
            <w:tcW w:w="9299" w:type="dxa"/>
            <w:gridSpan w:val="3"/>
            <w:shd w:val="clear" w:color="auto" w:fill="E2EFD9" w:themeFill="accent6" w:themeFillTint="33"/>
            <w:vAlign w:val="center"/>
          </w:tcPr>
          <w:p w14:paraId="06E726D1" w14:textId="77777777" w:rsidR="00A862B0" w:rsidRPr="00115A6B" w:rsidRDefault="00A862B0" w:rsidP="00A862B0">
            <w:pPr>
              <w:pStyle w:val="NormalWeb"/>
              <w:numPr>
                <w:ilvl w:val="0"/>
                <w:numId w:val="7"/>
              </w:numPr>
              <w:spacing w:before="0" w:beforeAutospacing="0" w:after="0" w:afterAutospacing="0"/>
              <w:textAlignment w:val="baseline"/>
              <w:rPr>
                <w:rFonts w:ascii="Verdana" w:hAnsi="Verdana" w:cs="Arial"/>
                <w:color w:val="000000"/>
                <w:sz w:val="22"/>
                <w:szCs w:val="22"/>
              </w:rPr>
            </w:pPr>
            <w:r w:rsidRPr="00115A6B">
              <w:rPr>
                <w:rFonts w:ascii="Verdana" w:hAnsi="Verdana" w:cs="Arial"/>
                <w:color w:val="000000"/>
                <w:sz w:val="22"/>
                <w:szCs w:val="22"/>
              </w:rPr>
              <w:t>Use graphic symbols, dot notation and stick notation to keep a record of composed pieces.</w:t>
            </w:r>
          </w:p>
          <w:p w14:paraId="6CC8CF6E" w14:textId="77777777" w:rsidR="00A862B0" w:rsidRPr="00115A6B" w:rsidRDefault="00A862B0" w:rsidP="00A862B0">
            <w:pPr>
              <w:pStyle w:val="NormalWeb"/>
              <w:numPr>
                <w:ilvl w:val="0"/>
                <w:numId w:val="7"/>
              </w:numPr>
              <w:spacing w:before="0" w:beforeAutospacing="0" w:after="0" w:afterAutospacing="0"/>
              <w:textAlignment w:val="baseline"/>
              <w:rPr>
                <w:rFonts w:ascii="Verdana" w:hAnsi="Verdana" w:cs="Arial"/>
                <w:color w:val="000000"/>
                <w:sz w:val="22"/>
                <w:szCs w:val="22"/>
              </w:rPr>
            </w:pPr>
            <w:r w:rsidRPr="00115A6B">
              <w:rPr>
                <w:rFonts w:ascii="Verdana" w:hAnsi="Verdana" w:cs="Arial"/>
                <w:color w:val="000000"/>
                <w:sz w:val="22"/>
                <w:szCs w:val="22"/>
              </w:rPr>
              <w:t>Know the meaning of dynamics and tempo and demonstrate these when singing by responding to (a) the leader's directions and (b) visual symbols (e.g. crescendo, decrescendo, pause)</w:t>
            </w:r>
          </w:p>
          <w:p w14:paraId="7E05AC66" w14:textId="20334D3D" w:rsidR="001F4858" w:rsidRPr="00115A6B" w:rsidRDefault="001F4858" w:rsidP="00A862B0">
            <w:pPr>
              <w:pStyle w:val="NormalWeb"/>
              <w:spacing w:before="0" w:beforeAutospacing="0" w:after="0" w:afterAutospacing="0"/>
              <w:ind w:left="360"/>
              <w:textAlignment w:val="baseline"/>
              <w:rPr>
                <w:rFonts w:ascii="Verdana" w:hAnsi="Verdana" w:cstheme="minorHAnsi"/>
                <w:sz w:val="22"/>
                <w:szCs w:val="22"/>
              </w:rPr>
            </w:pPr>
          </w:p>
        </w:tc>
      </w:tr>
      <w:tr w:rsidR="005728FD" w:rsidRPr="009C57E3" w14:paraId="2B08C51F" w14:textId="77777777" w:rsidTr="00924DAA">
        <w:trPr>
          <w:trHeight w:val="176"/>
        </w:trPr>
        <w:tc>
          <w:tcPr>
            <w:tcW w:w="3684" w:type="dxa"/>
            <w:gridSpan w:val="2"/>
            <w:shd w:val="clear" w:color="auto" w:fill="DEEAF6" w:themeFill="accent5" w:themeFillTint="33"/>
          </w:tcPr>
          <w:p w14:paraId="1F105660" w14:textId="6E56BF23" w:rsidR="005728FD" w:rsidRPr="00115A6B" w:rsidRDefault="00115A6B" w:rsidP="00B653DB">
            <w:pPr>
              <w:pStyle w:val="NormalWeb"/>
              <w:numPr>
                <w:ilvl w:val="0"/>
                <w:numId w:val="5"/>
              </w:numPr>
              <w:spacing w:before="0" w:beforeAutospacing="0" w:after="0" w:afterAutospacing="0"/>
              <w:rPr>
                <w:rFonts w:ascii="Verdana" w:hAnsi="Verdana" w:cstheme="minorHAnsi"/>
                <w:sz w:val="22"/>
                <w:szCs w:val="22"/>
              </w:rPr>
            </w:pPr>
            <w:r>
              <w:rPr>
                <w:rFonts w:ascii="Verdana" w:hAnsi="Verdana" w:cs="Arial"/>
                <w:color w:val="000000"/>
                <w:sz w:val="22"/>
                <w:szCs w:val="22"/>
              </w:rPr>
              <w:t>D</w:t>
            </w:r>
            <w:r w:rsidR="00A862B0" w:rsidRPr="00115A6B">
              <w:rPr>
                <w:rFonts w:ascii="Verdana" w:hAnsi="Verdana" w:cs="Arial"/>
                <w:color w:val="000000"/>
                <w:sz w:val="22"/>
                <w:szCs w:val="22"/>
              </w:rPr>
              <w:t>emonstrate awareness of a link between shape, pitch and rhythm using graphic notation.</w:t>
            </w:r>
          </w:p>
        </w:tc>
        <w:tc>
          <w:tcPr>
            <w:tcW w:w="9562" w:type="dxa"/>
            <w:gridSpan w:val="5"/>
            <w:shd w:val="clear" w:color="auto" w:fill="DEEAF6" w:themeFill="accent5" w:themeFillTint="33"/>
            <w:vAlign w:val="center"/>
          </w:tcPr>
          <w:p w14:paraId="1A9A436D" w14:textId="4EFEFAD9" w:rsidR="007E0241" w:rsidRPr="00115A6B" w:rsidRDefault="00A862B0" w:rsidP="005728FD">
            <w:pPr>
              <w:pStyle w:val="ListParagraph"/>
              <w:numPr>
                <w:ilvl w:val="0"/>
                <w:numId w:val="3"/>
              </w:numPr>
              <w:rPr>
                <w:rFonts w:ascii="Verdana" w:hAnsi="Verdana" w:cstheme="minorHAnsi"/>
                <w:sz w:val="22"/>
                <w:szCs w:val="22"/>
              </w:rPr>
            </w:pPr>
            <w:r w:rsidRPr="00115A6B">
              <w:rPr>
                <w:rFonts w:ascii="Verdana" w:hAnsi="Verdana" w:cs="Arial"/>
                <w:color w:val="000000"/>
                <w:sz w:val="22"/>
                <w:szCs w:val="22"/>
              </w:rPr>
              <w:t xml:space="preserve">Children will extend prior learning by composing a short piece of pitched music to be sung / played with a partner. After practicing </w:t>
            </w:r>
            <w:proofErr w:type="gramStart"/>
            <w:r w:rsidRPr="00115A6B">
              <w:rPr>
                <w:rFonts w:ascii="Verdana" w:hAnsi="Verdana" w:cs="Arial"/>
                <w:color w:val="000000"/>
                <w:sz w:val="22"/>
                <w:szCs w:val="22"/>
              </w:rPr>
              <w:t>to improve</w:t>
            </w:r>
            <w:proofErr w:type="gramEnd"/>
            <w:r w:rsidRPr="00115A6B">
              <w:rPr>
                <w:rFonts w:ascii="Verdana" w:hAnsi="Verdana" w:cs="Arial"/>
                <w:color w:val="000000"/>
                <w:sz w:val="22"/>
                <w:szCs w:val="22"/>
              </w:rPr>
              <w:t xml:space="preserve"> accuracy and consistency, they will perform to the class at the end of the lesson.</w:t>
            </w:r>
          </w:p>
        </w:tc>
        <w:tc>
          <w:tcPr>
            <w:tcW w:w="9299" w:type="dxa"/>
            <w:gridSpan w:val="3"/>
            <w:shd w:val="clear" w:color="auto" w:fill="E2EFD9" w:themeFill="accent6" w:themeFillTint="33"/>
            <w:vAlign w:val="center"/>
          </w:tcPr>
          <w:p w14:paraId="22A6A751" w14:textId="77777777" w:rsidR="00A862B0" w:rsidRPr="00115A6B" w:rsidRDefault="00A862B0" w:rsidP="00A862B0">
            <w:pPr>
              <w:pStyle w:val="NormalWeb"/>
              <w:numPr>
                <w:ilvl w:val="0"/>
                <w:numId w:val="3"/>
              </w:numPr>
              <w:spacing w:before="0" w:beforeAutospacing="0" w:after="0" w:afterAutospacing="0"/>
              <w:textAlignment w:val="baseline"/>
              <w:rPr>
                <w:rFonts w:ascii="Verdana" w:hAnsi="Verdana" w:cs="Arial"/>
                <w:color w:val="000000"/>
                <w:sz w:val="22"/>
                <w:szCs w:val="22"/>
              </w:rPr>
            </w:pPr>
            <w:r w:rsidRPr="00115A6B">
              <w:rPr>
                <w:rFonts w:ascii="Verdana" w:hAnsi="Verdana" w:cs="Arial"/>
                <w:color w:val="000000"/>
                <w:sz w:val="22"/>
                <w:szCs w:val="22"/>
              </w:rPr>
              <w:t>Use graphic symbols, dot notation and stick notation to keep a record of composed pieces.</w:t>
            </w:r>
          </w:p>
          <w:p w14:paraId="6E6D97EE" w14:textId="77777777" w:rsidR="00A862B0" w:rsidRPr="00115A6B" w:rsidRDefault="00A862B0" w:rsidP="00A862B0">
            <w:pPr>
              <w:pStyle w:val="NormalWeb"/>
              <w:numPr>
                <w:ilvl w:val="0"/>
                <w:numId w:val="3"/>
              </w:numPr>
              <w:spacing w:before="0" w:beforeAutospacing="0" w:after="0" w:afterAutospacing="0"/>
              <w:textAlignment w:val="baseline"/>
              <w:rPr>
                <w:rFonts w:ascii="Verdana" w:hAnsi="Verdana" w:cs="Arial"/>
                <w:color w:val="000000"/>
                <w:sz w:val="22"/>
                <w:szCs w:val="22"/>
              </w:rPr>
            </w:pPr>
            <w:r w:rsidRPr="00115A6B">
              <w:rPr>
                <w:rFonts w:ascii="Verdana" w:hAnsi="Verdana" w:cs="Arial"/>
                <w:color w:val="000000"/>
                <w:sz w:val="22"/>
                <w:szCs w:val="22"/>
              </w:rPr>
              <w:t>Respond independently to pitch changes heard in short melodic phrases, indicating with actions.</w:t>
            </w:r>
          </w:p>
          <w:p w14:paraId="077EEAF7" w14:textId="6917B94A" w:rsidR="005728FD" w:rsidRPr="00115A6B" w:rsidRDefault="005728FD" w:rsidP="00A862B0">
            <w:pPr>
              <w:pStyle w:val="NormalWeb"/>
              <w:spacing w:before="0" w:beforeAutospacing="0" w:after="0" w:afterAutospacing="0"/>
              <w:ind w:left="360"/>
              <w:textAlignment w:val="baseline"/>
              <w:rPr>
                <w:rFonts w:ascii="Verdana" w:hAnsi="Verdana" w:cstheme="minorHAnsi"/>
                <w:sz w:val="22"/>
                <w:szCs w:val="22"/>
              </w:rPr>
            </w:pPr>
          </w:p>
        </w:tc>
      </w:tr>
      <w:tr w:rsidR="005728FD" w:rsidRPr="009C57E3" w14:paraId="6AFBE531" w14:textId="77777777" w:rsidTr="00924DAA">
        <w:trPr>
          <w:trHeight w:val="176"/>
        </w:trPr>
        <w:tc>
          <w:tcPr>
            <w:tcW w:w="3684" w:type="dxa"/>
            <w:gridSpan w:val="2"/>
            <w:shd w:val="clear" w:color="auto" w:fill="DEEAF6" w:themeFill="accent5" w:themeFillTint="33"/>
          </w:tcPr>
          <w:p w14:paraId="0A7F035E" w14:textId="51D360C2" w:rsidR="005728FD" w:rsidRPr="00115A6B" w:rsidRDefault="00115A6B" w:rsidP="005728FD">
            <w:pPr>
              <w:pStyle w:val="ListParagraph"/>
              <w:numPr>
                <w:ilvl w:val="0"/>
                <w:numId w:val="5"/>
              </w:numPr>
              <w:rPr>
                <w:rFonts w:ascii="Verdana" w:hAnsi="Verdana" w:cstheme="minorHAnsi"/>
                <w:sz w:val="22"/>
                <w:szCs w:val="22"/>
              </w:rPr>
            </w:pPr>
            <w:r>
              <w:rPr>
                <w:rFonts w:ascii="Verdana" w:hAnsi="Verdana" w:cs="Arial"/>
                <w:color w:val="000000"/>
                <w:sz w:val="22"/>
                <w:szCs w:val="22"/>
              </w:rPr>
              <w:t>U</w:t>
            </w:r>
            <w:r w:rsidRPr="00115A6B">
              <w:rPr>
                <w:rFonts w:ascii="Verdana" w:hAnsi="Verdana" w:cs="Arial"/>
                <w:color w:val="000000"/>
                <w:sz w:val="22"/>
                <w:szCs w:val="22"/>
              </w:rPr>
              <w:t>se graphic notation to show pitch, rhythm and volume and perform from the score</w:t>
            </w:r>
          </w:p>
        </w:tc>
        <w:tc>
          <w:tcPr>
            <w:tcW w:w="9562" w:type="dxa"/>
            <w:gridSpan w:val="5"/>
            <w:shd w:val="clear" w:color="auto" w:fill="DEEAF6" w:themeFill="accent5" w:themeFillTint="33"/>
            <w:vAlign w:val="center"/>
          </w:tcPr>
          <w:p w14:paraId="2D1F11E0" w14:textId="6BF7B30F" w:rsidR="006D1F89" w:rsidRPr="00115A6B" w:rsidRDefault="00A862B0" w:rsidP="005728FD">
            <w:pPr>
              <w:pStyle w:val="ListParagraph"/>
              <w:numPr>
                <w:ilvl w:val="0"/>
                <w:numId w:val="3"/>
              </w:numPr>
              <w:rPr>
                <w:rFonts w:ascii="Verdana" w:hAnsi="Verdana" w:cstheme="minorHAnsi"/>
                <w:sz w:val="22"/>
                <w:szCs w:val="22"/>
              </w:rPr>
            </w:pPr>
            <w:r w:rsidRPr="00115A6B">
              <w:rPr>
                <w:rFonts w:ascii="Verdana" w:hAnsi="Verdana" w:cs="Arial"/>
                <w:color w:val="000000"/>
                <w:sz w:val="22"/>
                <w:szCs w:val="22"/>
              </w:rPr>
              <w:t>Children will once again be working with a partner to produce a short piece, this time to include contrasting dynamics.</w:t>
            </w:r>
          </w:p>
        </w:tc>
        <w:tc>
          <w:tcPr>
            <w:tcW w:w="9299" w:type="dxa"/>
            <w:gridSpan w:val="3"/>
            <w:shd w:val="clear" w:color="auto" w:fill="E2EFD9" w:themeFill="accent6" w:themeFillTint="33"/>
            <w:vAlign w:val="center"/>
          </w:tcPr>
          <w:p w14:paraId="1BFD99A4" w14:textId="40AD65F7" w:rsidR="00D04031" w:rsidRPr="00115A6B" w:rsidRDefault="00115A6B" w:rsidP="00B653DB">
            <w:pPr>
              <w:pStyle w:val="NormalWeb"/>
              <w:numPr>
                <w:ilvl w:val="0"/>
                <w:numId w:val="3"/>
              </w:numPr>
              <w:spacing w:before="0" w:beforeAutospacing="0" w:after="0" w:afterAutospacing="0"/>
              <w:textAlignment w:val="baseline"/>
              <w:rPr>
                <w:rFonts w:ascii="Verdana" w:hAnsi="Verdana" w:cstheme="minorHAnsi"/>
                <w:sz w:val="22"/>
                <w:szCs w:val="22"/>
              </w:rPr>
            </w:pPr>
            <w:r w:rsidRPr="00115A6B">
              <w:rPr>
                <w:rFonts w:ascii="Verdana" w:hAnsi="Verdana" w:cs="Arial"/>
                <w:color w:val="000000"/>
                <w:sz w:val="22"/>
                <w:szCs w:val="22"/>
              </w:rPr>
              <w:t>Recognise dot notation and match it to 3-note tunes played on tuned percussion.</w:t>
            </w:r>
          </w:p>
        </w:tc>
      </w:tr>
      <w:tr w:rsidR="005728FD" w:rsidRPr="009C57E3" w14:paraId="7E60D88C" w14:textId="77777777" w:rsidTr="00924DAA">
        <w:trPr>
          <w:trHeight w:val="176"/>
        </w:trPr>
        <w:tc>
          <w:tcPr>
            <w:tcW w:w="3684" w:type="dxa"/>
            <w:gridSpan w:val="2"/>
            <w:shd w:val="clear" w:color="auto" w:fill="DEEAF6" w:themeFill="accent5" w:themeFillTint="33"/>
          </w:tcPr>
          <w:p w14:paraId="5C9486FB" w14:textId="20E9DD50" w:rsidR="005728FD" w:rsidRPr="00115A6B" w:rsidRDefault="00115A6B" w:rsidP="005728FD">
            <w:pPr>
              <w:pStyle w:val="ListParagraph"/>
              <w:numPr>
                <w:ilvl w:val="0"/>
                <w:numId w:val="5"/>
              </w:numPr>
              <w:rPr>
                <w:rFonts w:ascii="Verdana" w:hAnsi="Verdana" w:cstheme="minorHAnsi"/>
                <w:sz w:val="22"/>
                <w:szCs w:val="22"/>
              </w:rPr>
            </w:pPr>
            <w:r>
              <w:rPr>
                <w:rFonts w:ascii="Verdana" w:hAnsi="Verdana" w:cs="Arial"/>
                <w:color w:val="000000"/>
                <w:sz w:val="22"/>
                <w:szCs w:val="22"/>
              </w:rPr>
              <w:t>U</w:t>
            </w:r>
            <w:r w:rsidRPr="00115A6B">
              <w:rPr>
                <w:rFonts w:ascii="Verdana" w:hAnsi="Verdana" w:cs="Arial"/>
                <w:color w:val="000000"/>
                <w:sz w:val="22"/>
                <w:szCs w:val="22"/>
              </w:rPr>
              <w:t>nderstand how to use musical features such as rhythm, pitch and volume and can demonstrate them in performance</w:t>
            </w:r>
          </w:p>
        </w:tc>
        <w:tc>
          <w:tcPr>
            <w:tcW w:w="9562" w:type="dxa"/>
            <w:gridSpan w:val="5"/>
            <w:shd w:val="clear" w:color="auto" w:fill="DEEAF6" w:themeFill="accent5" w:themeFillTint="33"/>
            <w:vAlign w:val="center"/>
          </w:tcPr>
          <w:p w14:paraId="4AEBB09C" w14:textId="57BD9353" w:rsidR="00585459" w:rsidRPr="00115A6B" w:rsidRDefault="00A862B0" w:rsidP="005728FD">
            <w:pPr>
              <w:pStyle w:val="ListParagraph"/>
              <w:numPr>
                <w:ilvl w:val="0"/>
                <w:numId w:val="3"/>
              </w:numPr>
              <w:rPr>
                <w:rFonts w:ascii="Verdana" w:hAnsi="Verdana" w:cstheme="minorHAnsi"/>
                <w:sz w:val="22"/>
                <w:szCs w:val="22"/>
              </w:rPr>
            </w:pPr>
            <w:r w:rsidRPr="00115A6B">
              <w:rPr>
                <w:rFonts w:ascii="Verdana" w:hAnsi="Verdana" w:cs="Arial"/>
                <w:color w:val="000000"/>
                <w:sz w:val="22"/>
                <w:szCs w:val="22"/>
              </w:rPr>
              <w:t>Children will practice their compositions from the previous lesson and then perform and record them on a video camera.</w:t>
            </w:r>
          </w:p>
        </w:tc>
        <w:tc>
          <w:tcPr>
            <w:tcW w:w="9299" w:type="dxa"/>
            <w:gridSpan w:val="3"/>
            <w:shd w:val="clear" w:color="auto" w:fill="E2EFD9" w:themeFill="accent6" w:themeFillTint="33"/>
            <w:vAlign w:val="center"/>
          </w:tcPr>
          <w:p w14:paraId="7589C7BA" w14:textId="77777777" w:rsidR="00115A6B" w:rsidRPr="00115A6B" w:rsidRDefault="00115A6B" w:rsidP="00115A6B">
            <w:pPr>
              <w:pStyle w:val="NormalWeb"/>
              <w:numPr>
                <w:ilvl w:val="0"/>
                <w:numId w:val="3"/>
              </w:numPr>
              <w:spacing w:before="0" w:beforeAutospacing="0" w:after="0" w:afterAutospacing="0"/>
              <w:textAlignment w:val="baseline"/>
              <w:rPr>
                <w:rFonts w:ascii="Verdana" w:hAnsi="Verdana" w:cs="Arial"/>
                <w:color w:val="000000"/>
                <w:sz w:val="22"/>
                <w:szCs w:val="22"/>
              </w:rPr>
            </w:pPr>
            <w:r w:rsidRPr="00115A6B">
              <w:rPr>
                <w:rFonts w:ascii="Verdana" w:hAnsi="Verdana" w:cs="Arial"/>
                <w:color w:val="000000"/>
                <w:sz w:val="22"/>
                <w:szCs w:val="22"/>
              </w:rPr>
              <w:t>Respond independently to pitch changes heard in short melodic phrases, indicating with actions.</w:t>
            </w:r>
          </w:p>
          <w:p w14:paraId="41C03137" w14:textId="77777777" w:rsidR="00115A6B" w:rsidRPr="00115A6B" w:rsidRDefault="00115A6B" w:rsidP="00115A6B">
            <w:pPr>
              <w:pStyle w:val="NormalWeb"/>
              <w:numPr>
                <w:ilvl w:val="0"/>
                <w:numId w:val="3"/>
              </w:numPr>
              <w:spacing w:before="0" w:beforeAutospacing="0" w:after="0" w:afterAutospacing="0"/>
              <w:textAlignment w:val="baseline"/>
              <w:rPr>
                <w:rFonts w:ascii="Verdana" w:hAnsi="Verdana" w:cs="Arial"/>
                <w:color w:val="000000"/>
                <w:sz w:val="22"/>
                <w:szCs w:val="22"/>
              </w:rPr>
            </w:pPr>
            <w:r w:rsidRPr="00115A6B">
              <w:rPr>
                <w:rFonts w:ascii="Verdana" w:hAnsi="Verdana" w:cs="Arial"/>
                <w:color w:val="000000"/>
                <w:sz w:val="22"/>
                <w:szCs w:val="22"/>
              </w:rPr>
              <w:t>Create music in response to a non-musical stimulus</w:t>
            </w:r>
          </w:p>
          <w:p w14:paraId="052CF48F" w14:textId="77777777" w:rsidR="00115A6B" w:rsidRPr="00115A6B" w:rsidRDefault="00115A6B" w:rsidP="00115A6B">
            <w:pPr>
              <w:pStyle w:val="NormalWeb"/>
              <w:numPr>
                <w:ilvl w:val="0"/>
                <w:numId w:val="3"/>
              </w:numPr>
              <w:spacing w:before="0" w:beforeAutospacing="0" w:after="0" w:afterAutospacing="0"/>
              <w:textAlignment w:val="baseline"/>
              <w:rPr>
                <w:rFonts w:ascii="Verdana" w:hAnsi="Verdana" w:cs="Arial"/>
                <w:color w:val="000000"/>
                <w:sz w:val="22"/>
                <w:szCs w:val="22"/>
              </w:rPr>
            </w:pPr>
            <w:r w:rsidRPr="00115A6B">
              <w:rPr>
                <w:rFonts w:ascii="Verdana" w:hAnsi="Verdana" w:cs="Arial"/>
                <w:color w:val="000000"/>
                <w:sz w:val="22"/>
                <w:szCs w:val="22"/>
              </w:rPr>
              <w:t>Use stick notation to keep a record of composed pieces</w:t>
            </w:r>
          </w:p>
          <w:p w14:paraId="28AEC2CE" w14:textId="77777777" w:rsidR="00115A6B" w:rsidRPr="00115A6B" w:rsidRDefault="00115A6B" w:rsidP="00115A6B">
            <w:pPr>
              <w:pStyle w:val="NormalWeb"/>
              <w:numPr>
                <w:ilvl w:val="0"/>
                <w:numId w:val="3"/>
              </w:numPr>
              <w:spacing w:before="0" w:beforeAutospacing="0" w:after="0" w:afterAutospacing="0"/>
              <w:textAlignment w:val="baseline"/>
              <w:rPr>
                <w:rFonts w:ascii="Verdana" w:hAnsi="Verdana" w:cs="Arial"/>
                <w:color w:val="000000"/>
                <w:sz w:val="22"/>
                <w:szCs w:val="22"/>
              </w:rPr>
            </w:pPr>
            <w:r w:rsidRPr="00115A6B">
              <w:rPr>
                <w:rFonts w:ascii="Verdana" w:hAnsi="Verdana" w:cs="Arial"/>
                <w:color w:val="000000"/>
                <w:sz w:val="22"/>
                <w:szCs w:val="22"/>
              </w:rPr>
              <w:t>Create rhythms using word patterns as a starting point</w:t>
            </w:r>
          </w:p>
          <w:p w14:paraId="4EE33B25" w14:textId="41F3180C" w:rsidR="0074527B" w:rsidRPr="00115A6B" w:rsidRDefault="0074527B" w:rsidP="00115A6B">
            <w:pPr>
              <w:pStyle w:val="NormalWeb"/>
              <w:spacing w:before="0" w:beforeAutospacing="0" w:after="0" w:afterAutospacing="0"/>
              <w:ind w:left="360"/>
              <w:textAlignment w:val="baseline"/>
              <w:rPr>
                <w:rFonts w:ascii="Verdana" w:hAnsi="Verdana" w:cstheme="minorHAnsi"/>
                <w:sz w:val="22"/>
                <w:szCs w:val="22"/>
              </w:rPr>
            </w:pPr>
          </w:p>
        </w:tc>
      </w:tr>
      <w:tr w:rsidR="002E5788" w:rsidRPr="009C57E3" w14:paraId="4769E373" w14:textId="77777777" w:rsidTr="00924DAA">
        <w:trPr>
          <w:trHeight w:val="176"/>
        </w:trPr>
        <w:tc>
          <w:tcPr>
            <w:tcW w:w="3684" w:type="dxa"/>
            <w:gridSpan w:val="2"/>
            <w:shd w:val="clear" w:color="auto" w:fill="DEEAF6" w:themeFill="accent5" w:themeFillTint="33"/>
          </w:tcPr>
          <w:p w14:paraId="64607874" w14:textId="032E7036" w:rsidR="002E5788" w:rsidRPr="00115A6B" w:rsidRDefault="00115A6B" w:rsidP="002E5788">
            <w:pPr>
              <w:pStyle w:val="ListParagraph"/>
              <w:numPr>
                <w:ilvl w:val="0"/>
                <w:numId w:val="5"/>
              </w:numPr>
              <w:rPr>
                <w:rFonts w:ascii="Verdana" w:hAnsi="Verdana" w:cstheme="minorHAnsi"/>
                <w:sz w:val="22"/>
                <w:szCs w:val="22"/>
              </w:rPr>
            </w:pPr>
            <w:r>
              <w:rPr>
                <w:rFonts w:ascii="Verdana" w:hAnsi="Verdana" w:cs="Arial"/>
                <w:color w:val="000000"/>
                <w:sz w:val="22"/>
                <w:szCs w:val="22"/>
              </w:rPr>
              <w:lastRenderedPageBreak/>
              <w:t>C</w:t>
            </w:r>
            <w:r w:rsidRPr="00115A6B">
              <w:rPr>
                <w:rFonts w:ascii="Verdana" w:hAnsi="Verdana" w:cs="Arial"/>
                <w:color w:val="000000"/>
                <w:sz w:val="22"/>
                <w:szCs w:val="22"/>
              </w:rPr>
              <w:t xml:space="preserve">omment on my own and other’s performances using </w:t>
            </w:r>
            <w:proofErr w:type="spellStart"/>
            <w:r w:rsidRPr="00115A6B">
              <w:rPr>
                <w:rFonts w:ascii="Verdana" w:hAnsi="Verdana" w:cs="Arial"/>
                <w:color w:val="000000"/>
                <w:sz w:val="22"/>
                <w:szCs w:val="22"/>
              </w:rPr>
              <w:t>Yr</w:t>
            </w:r>
            <w:proofErr w:type="spellEnd"/>
            <w:r w:rsidRPr="00115A6B">
              <w:rPr>
                <w:rFonts w:ascii="Verdana" w:hAnsi="Verdana" w:cs="Arial"/>
                <w:color w:val="000000"/>
                <w:sz w:val="22"/>
                <w:szCs w:val="22"/>
              </w:rPr>
              <w:t xml:space="preserve"> 2 vocabulary learnt</w:t>
            </w:r>
          </w:p>
        </w:tc>
        <w:tc>
          <w:tcPr>
            <w:tcW w:w="9562" w:type="dxa"/>
            <w:gridSpan w:val="5"/>
            <w:shd w:val="clear" w:color="auto" w:fill="DEEAF6" w:themeFill="accent5" w:themeFillTint="33"/>
            <w:vAlign w:val="center"/>
          </w:tcPr>
          <w:p w14:paraId="07425C70" w14:textId="7CED66D4" w:rsidR="00DE7390" w:rsidRPr="00115A6B" w:rsidRDefault="00A862B0" w:rsidP="00E02A9B">
            <w:pPr>
              <w:pStyle w:val="ListParagraph"/>
              <w:numPr>
                <w:ilvl w:val="0"/>
                <w:numId w:val="3"/>
              </w:numPr>
              <w:rPr>
                <w:rFonts w:ascii="Verdana" w:hAnsi="Verdana" w:cstheme="minorHAnsi"/>
                <w:sz w:val="22"/>
                <w:szCs w:val="22"/>
              </w:rPr>
            </w:pPr>
            <w:r w:rsidRPr="00115A6B">
              <w:rPr>
                <w:rFonts w:ascii="Verdana" w:hAnsi="Verdana" w:cs="Arial"/>
                <w:color w:val="000000"/>
                <w:sz w:val="22"/>
                <w:szCs w:val="22"/>
              </w:rPr>
              <w:t>Children will watch their performances from the previous lesson and give feedback and suggestions as to how they, and others, could improve their performances</w:t>
            </w:r>
          </w:p>
        </w:tc>
        <w:tc>
          <w:tcPr>
            <w:tcW w:w="9299" w:type="dxa"/>
            <w:gridSpan w:val="3"/>
            <w:shd w:val="clear" w:color="auto" w:fill="E2EFD9" w:themeFill="accent6" w:themeFillTint="33"/>
            <w:vAlign w:val="center"/>
          </w:tcPr>
          <w:p w14:paraId="2BE69188" w14:textId="076709EC" w:rsidR="00DE7390" w:rsidRPr="00115A6B" w:rsidRDefault="00115A6B" w:rsidP="0096677D">
            <w:pPr>
              <w:pStyle w:val="NoSpacing"/>
              <w:numPr>
                <w:ilvl w:val="0"/>
                <w:numId w:val="3"/>
              </w:numPr>
              <w:rPr>
                <w:rFonts w:ascii="Verdana" w:hAnsi="Verdana" w:cstheme="minorHAnsi"/>
              </w:rPr>
            </w:pPr>
            <w:r w:rsidRPr="00115A6B">
              <w:rPr>
                <w:rFonts w:ascii="Verdana" w:hAnsi="Verdana" w:cs="Arial"/>
                <w:color w:val="000000"/>
              </w:rPr>
              <w:t>Sing short phrases independently within a singing game or short song.</w:t>
            </w:r>
          </w:p>
        </w:tc>
      </w:tr>
      <w:tr w:rsidR="002E5788" w:rsidRPr="009C57E3" w14:paraId="56E6303D" w14:textId="77777777" w:rsidTr="1F40800B">
        <w:trPr>
          <w:trHeight w:val="454"/>
        </w:trPr>
        <w:tc>
          <w:tcPr>
            <w:tcW w:w="22545" w:type="dxa"/>
            <w:gridSpan w:val="10"/>
            <w:shd w:val="clear" w:color="auto" w:fill="2E74B5" w:themeFill="accent5" w:themeFillShade="BF"/>
            <w:vAlign w:val="center"/>
          </w:tcPr>
          <w:p w14:paraId="4968DCAA" w14:textId="02EEF91D"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color w:val="FFFFFF" w:themeColor="background1"/>
                <w:sz w:val="22"/>
                <w:szCs w:val="22"/>
                <w:u w:val="single"/>
              </w:rPr>
              <w:t>Themes and links</w:t>
            </w:r>
          </w:p>
        </w:tc>
      </w:tr>
      <w:tr w:rsidR="002E5788" w:rsidRPr="009C57E3" w14:paraId="775441FC" w14:textId="77777777" w:rsidTr="00924DAA">
        <w:trPr>
          <w:trHeight w:val="454"/>
        </w:trPr>
        <w:tc>
          <w:tcPr>
            <w:tcW w:w="2337" w:type="dxa"/>
            <w:shd w:val="clear" w:color="auto" w:fill="9CC2E5" w:themeFill="accent5" w:themeFillTint="99"/>
            <w:vAlign w:val="center"/>
          </w:tcPr>
          <w:p w14:paraId="57D5683B" w14:textId="282C4DBA" w:rsidR="002E5788" w:rsidRPr="00BE68A1" w:rsidRDefault="00D1722D" w:rsidP="002E5788">
            <w:pPr>
              <w:jc w:val="center"/>
              <w:rPr>
                <w:rFonts w:ascii="Verdana" w:hAnsi="Verdana" w:cstheme="minorHAnsi"/>
                <w:b/>
                <w:sz w:val="22"/>
                <w:szCs w:val="22"/>
              </w:rPr>
            </w:pPr>
            <w:r>
              <w:rPr>
                <w:rFonts w:ascii="Verdana" w:hAnsi="Verdana" w:cstheme="minorHAnsi"/>
                <w:b/>
                <w:sz w:val="22"/>
                <w:szCs w:val="22"/>
              </w:rPr>
              <w:t xml:space="preserve">Music </w:t>
            </w:r>
            <w:r w:rsidR="002E5788" w:rsidRPr="00BE68A1">
              <w:rPr>
                <w:rFonts w:ascii="Verdana" w:hAnsi="Verdana" w:cstheme="minorHAnsi"/>
                <w:b/>
                <w:sz w:val="22"/>
                <w:szCs w:val="22"/>
              </w:rPr>
              <w:t>themes</w:t>
            </w:r>
          </w:p>
        </w:tc>
        <w:tc>
          <w:tcPr>
            <w:tcW w:w="13250" w:type="dxa"/>
            <w:gridSpan w:val="7"/>
            <w:shd w:val="clear" w:color="auto" w:fill="9CC2E5" w:themeFill="accent5" w:themeFillTint="99"/>
            <w:vAlign w:val="center"/>
          </w:tcPr>
          <w:p w14:paraId="310C71A2" w14:textId="1ADE8EC8" w:rsidR="002E5788" w:rsidRPr="00BE68A1" w:rsidRDefault="002E5788" w:rsidP="002E5788">
            <w:pPr>
              <w:jc w:val="center"/>
              <w:rPr>
                <w:rFonts w:ascii="Verdana" w:hAnsi="Verdana" w:cstheme="minorHAnsi"/>
                <w:b/>
                <w:sz w:val="22"/>
                <w:szCs w:val="22"/>
              </w:rPr>
            </w:pPr>
            <w:r w:rsidRPr="00BE68A1">
              <w:rPr>
                <w:rFonts w:ascii="Verdana" w:hAnsi="Verdana" w:cstheme="minorHAnsi"/>
                <w:b/>
                <w:sz w:val="22"/>
                <w:szCs w:val="22"/>
              </w:rPr>
              <w:t>Where these are covered</w:t>
            </w:r>
            <w:r w:rsidR="00296816" w:rsidRPr="00BE68A1">
              <w:rPr>
                <w:rFonts w:ascii="Verdana" w:hAnsi="Verdana" w:cstheme="minorHAnsi"/>
                <w:b/>
                <w:sz w:val="22"/>
                <w:szCs w:val="22"/>
              </w:rPr>
              <w:t>:</w:t>
            </w:r>
          </w:p>
        </w:tc>
        <w:tc>
          <w:tcPr>
            <w:tcW w:w="6958" w:type="dxa"/>
            <w:gridSpan w:val="2"/>
            <w:shd w:val="clear" w:color="auto" w:fill="9CC2E5" w:themeFill="accent5" w:themeFillTint="99"/>
            <w:vAlign w:val="center"/>
          </w:tcPr>
          <w:p w14:paraId="4570114B" w14:textId="78525D67" w:rsidR="002E5788" w:rsidRPr="00BE68A1" w:rsidRDefault="002E5788" w:rsidP="002E5788">
            <w:pPr>
              <w:jc w:val="center"/>
              <w:rPr>
                <w:rFonts w:ascii="Verdana" w:hAnsi="Verdana" w:cstheme="minorHAnsi"/>
                <w:b/>
                <w:sz w:val="22"/>
                <w:szCs w:val="22"/>
              </w:rPr>
            </w:pPr>
            <w:r w:rsidRPr="00BE68A1">
              <w:rPr>
                <w:rFonts w:ascii="Verdana" w:hAnsi="Verdana" w:cstheme="minorHAnsi"/>
                <w:b/>
                <w:sz w:val="22"/>
                <w:szCs w:val="22"/>
              </w:rPr>
              <w:t xml:space="preserve">Links across the </w:t>
            </w:r>
            <w:r w:rsidR="00D1722D">
              <w:rPr>
                <w:rFonts w:ascii="Verdana" w:hAnsi="Verdana" w:cstheme="minorHAnsi"/>
                <w:b/>
                <w:sz w:val="22"/>
                <w:szCs w:val="22"/>
              </w:rPr>
              <w:t>Music</w:t>
            </w:r>
            <w:r w:rsidRPr="00BE68A1">
              <w:rPr>
                <w:rFonts w:ascii="Verdana" w:hAnsi="Verdana" w:cstheme="minorHAnsi"/>
                <w:b/>
                <w:sz w:val="22"/>
                <w:szCs w:val="22"/>
              </w:rPr>
              <w:t xml:space="preserve"> curriculum</w:t>
            </w:r>
          </w:p>
        </w:tc>
      </w:tr>
      <w:tr w:rsidR="002E5788" w:rsidRPr="009C57E3" w14:paraId="419C1B9A" w14:textId="77777777" w:rsidTr="00924DAA">
        <w:trPr>
          <w:trHeight w:val="783"/>
        </w:trPr>
        <w:tc>
          <w:tcPr>
            <w:tcW w:w="2337" w:type="dxa"/>
            <w:shd w:val="clear" w:color="auto" w:fill="DEEAF6" w:themeFill="accent5" w:themeFillTint="33"/>
            <w:vAlign w:val="center"/>
          </w:tcPr>
          <w:p w14:paraId="76745548" w14:textId="221EF58A" w:rsidR="002E5788" w:rsidRPr="00BE68A1" w:rsidRDefault="00D1722D" w:rsidP="002E5788">
            <w:pPr>
              <w:jc w:val="center"/>
              <w:rPr>
                <w:rFonts w:ascii="Verdana" w:hAnsi="Verdana" w:cstheme="minorHAnsi"/>
                <w:b/>
                <w:sz w:val="22"/>
                <w:szCs w:val="22"/>
              </w:rPr>
            </w:pPr>
            <w:r>
              <w:rPr>
                <w:rFonts w:ascii="Verdana" w:hAnsi="Verdana" w:cstheme="minorHAnsi"/>
                <w:b/>
                <w:sz w:val="22"/>
                <w:szCs w:val="22"/>
              </w:rPr>
              <w:t>Pitch</w:t>
            </w:r>
          </w:p>
        </w:tc>
        <w:tc>
          <w:tcPr>
            <w:tcW w:w="13250" w:type="dxa"/>
            <w:gridSpan w:val="7"/>
            <w:shd w:val="clear" w:color="auto" w:fill="DEEAF6" w:themeFill="accent5" w:themeFillTint="33"/>
          </w:tcPr>
          <w:p w14:paraId="67F8AB5B" w14:textId="3C50A744" w:rsidR="002E5788" w:rsidRPr="00BE68A1" w:rsidRDefault="00115A6B" w:rsidP="009A6EF4">
            <w:pPr>
              <w:pStyle w:val="ListParagraph"/>
              <w:numPr>
                <w:ilvl w:val="0"/>
                <w:numId w:val="19"/>
              </w:numPr>
              <w:rPr>
                <w:rFonts w:ascii="Verdana" w:hAnsi="Verdana" w:cstheme="minorHAnsi"/>
                <w:sz w:val="22"/>
                <w:szCs w:val="22"/>
              </w:rPr>
            </w:pPr>
            <w:r>
              <w:rPr>
                <w:rFonts w:ascii="Verdana" w:hAnsi="Verdana" w:cstheme="minorHAnsi"/>
                <w:sz w:val="22"/>
                <w:szCs w:val="22"/>
              </w:rPr>
              <w:t>Lessons 1-5</w:t>
            </w:r>
          </w:p>
        </w:tc>
        <w:tc>
          <w:tcPr>
            <w:tcW w:w="6958" w:type="dxa"/>
            <w:gridSpan w:val="2"/>
            <w:vMerge w:val="restart"/>
            <w:shd w:val="clear" w:color="auto" w:fill="DEEAF6" w:themeFill="accent5" w:themeFillTint="33"/>
          </w:tcPr>
          <w:tbl>
            <w:tblPr>
              <w:tblStyle w:val="TableGrid"/>
              <w:tblW w:w="4648" w:type="dxa"/>
              <w:tblLook w:val="04A0" w:firstRow="1" w:lastRow="0" w:firstColumn="1" w:lastColumn="0" w:noHBand="0" w:noVBand="1"/>
            </w:tblPr>
            <w:tblGrid>
              <w:gridCol w:w="828"/>
              <w:gridCol w:w="3820"/>
            </w:tblGrid>
            <w:tr w:rsidR="00624AF9" w:rsidRPr="00BE68A1" w14:paraId="1F02DE4A" w14:textId="77777777" w:rsidTr="00624AF9">
              <w:trPr>
                <w:trHeight w:val="454"/>
              </w:trPr>
              <w:tc>
                <w:tcPr>
                  <w:tcW w:w="828" w:type="dxa"/>
                  <w:vAlign w:val="center"/>
                </w:tcPr>
                <w:p w14:paraId="49D2BA2B" w14:textId="77777777" w:rsidR="00624AF9" w:rsidRPr="00BE68A1" w:rsidRDefault="00624AF9" w:rsidP="00624AF9">
                  <w:pPr>
                    <w:jc w:val="center"/>
                    <w:rPr>
                      <w:rFonts w:ascii="Verdana" w:hAnsi="Verdana" w:cstheme="minorHAnsi"/>
                      <w:b/>
                      <w:sz w:val="22"/>
                      <w:szCs w:val="22"/>
                    </w:rPr>
                  </w:pPr>
                  <w:r w:rsidRPr="00BE68A1">
                    <w:rPr>
                      <w:rFonts w:ascii="Verdana" w:hAnsi="Verdana" w:cstheme="minorHAnsi"/>
                      <w:b/>
                      <w:sz w:val="22"/>
                      <w:szCs w:val="22"/>
                    </w:rPr>
                    <w:t>EYFS</w:t>
                  </w:r>
                </w:p>
              </w:tc>
              <w:tc>
                <w:tcPr>
                  <w:tcW w:w="3820" w:type="dxa"/>
                  <w:vAlign w:val="center"/>
                </w:tcPr>
                <w:p w14:paraId="68A64C30" w14:textId="2E7289FB" w:rsidR="00624AF9" w:rsidRPr="00BE68A1" w:rsidRDefault="00624AF9" w:rsidP="00624AF9">
                  <w:pPr>
                    <w:rPr>
                      <w:rFonts w:ascii="Verdana" w:hAnsi="Verdana" w:cstheme="minorHAnsi"/>
                      <w:sz w:val="22"/>
                      <w:szCs w:val="22"/>
                    </w:rPr>
                  </w:pPr>
                  <w:r>
                    <w:rPr>
                      <w:rFonts w:ascii="Verdana" w:hAnsi="Verdana" w:cstheme="minorHAnsi"/>
                      <w:sz w:val="22"/>
                      <w:szCs w:val="22"/>
                    </w:rPr>
                    <w:t>Understanding the World</w:t>
                  </w:r>
                </w:p>
              </w:tc>
            </w:tr>
            <w:tr w:rsidR="00624AF9" w:rsidRPr="00BE68A1" w14:paraId="7D88C722" w14:textId="77777777" w:rsidTr="00624AF9">
              <w:trPr>
                <w:trHeight w:val="454"/>
              </w:trPr>
              <w:tc>
                <w:tcPr>
                  <w:tcW w:w="828" w:type="dxa"/>
                  <w:vAlign w:val="center"/>
                </w:tcPr>
                <w:p w14:paraId="4C168902" w14:textId="1252B4DB" w:rsidR="00624AF9" w:rsidRPr="00BE68A1" w:rsidRDefault="00624AF9" w:rsidP="00624AF9">
                  <w:pPr>
                    <w:jc w:val="center"/>
                    <w:rPr>
                      <w:rFonts w:ascii="Verdana" w:hAnsi="Verdana" w:cstheme="minorHAnsi"/>
                      <w:b/>
                      <w:sz w:val="22"/>
                      <w:szCs w:val="22"/>
                    </w:rPr>
                  </w:pPr>
                  <w:r>
                    <w:rPr>
                      <w:rFonts w:ascii="Verdana" w:hAnsi="Verdana" w:cstheme="minorHAnsi"/>
                      <w:b/>
                      <w:sz w:val="22"/>
                      <w:szCs w:val="22"/>
                    </w:rPr>
                    <w:t>1</w:t>
                  </w:r>
                </w:p>
              </w:tc>
              <w:tc>
                <w:tcPr>
                  <w:tcW w:w="3820" w:type="dxa"/>
                  <w:vAlign w:val="center"/>
                </w:tcPr>
                <w:p w14:paraId="1266C12C" w14:textId="616789F9" w:rsidR="00624AF9" w:rsidRPr="00BE68A1" w:rsidRDefault="00A862B0" w:rsidP="00624AF9">
                  <w:pPr>
                    <w:rPr>
                      <w:rFonts w:ascii="Verdana" w:hAnsi="Verdana" w:cstheme="minorHAnsi"/>
                      <w:sz w:val="22"/>
                      <w:szCs w:val="22"/>
                    </w:rPr>
                  </w:pPr>
                  <w:r>
                    <w:rPr>
                      <w:rFonts w:ascii="Verdana" w:hAnsi="Verdana" w:cstheme="minorHAnsi"/>
                      <w:sz w:val="22"/>
                      <w:szCs w:val="22"/>
                    </w:rPr>
                    <w:t>Pitch</w:t>
                  </w:r>
                </w:p>
              </w:tc>
            </w:tr>
            <w:tr w:rsidR="00624AF9" w:rsidRPr="00BE68A1" w14:paraId="0E9C6646" w14:textId="77777777" w:rsidTr="00624AF9">
              <w:trPr>
                <w:trHeight w:val="454"/>
              </w:trPr>
              <w:tc>
                <w:tcPr>
                  <w:tcW w:w="828" w:type="dxa"/>
                  <w:vAlign w:val="center"/>
                </w:tcPr>
                <w:p w14:paraId="034C601C" w14:textId="5B7F454E" w:rsidR="00624AF9" w:rsidRPr="00BE68A1" w:rsidRDefault="00A862B0" w:rsidP="00624AF9">
                  <w:pPr>
                    <w:jc w:val="center"/>
                    <w:rPr>
                      <w:rFonts w:ascii="Verdana" w:hAnsi="Verdana" w:cstheme="minorHAnsi"/>
                      <w:b/>
                      <w:sz w:val="22"/>
                      <w:szCs w:val="22"/>
                    </w:rPr>
                  </w:pPr>
                  <w:r>
                    <w:rPr>
                      <w:rFonts w:ascii="Verdana" w:hAnsi="Verdana" w:cstheme="minorHAnsi"/>
                      <w:b/>
                      <w:sz w:val="22"/>
                      <w:szCs w:val="22"/>
                    </w:rPr>
                    <w:t>3</w:t>
                  </w:r>
                </w:p>
              </w:tc>
              <w:tc>
                <w:tcPr>
                  <w:tcW w:w="3820" w:type="dxa"/>
                  <w:vAlign w:val="center"/>
                </w:tcPr>
                <w:p w14:paraId="1C61C90F" w14:textId="12E866A9" w:rsidR="00624AF9" w:rsidRPr="00BE68A1" w:rsidRDefault="00A862B0" w:rsidP="00624AF9">
                  <w:pPr>
                    <w:rPr>
                      <w:rFonts w:ascii="Verdana" w:hAnsi="Verdana" w:cstheme="minorHAnsi"/>
                      <w:sz w:val="22"/>
                      <w:szCs w:val="22"/>
                    </w:rPr>
                  </w:pPr>
                  <w:r>
                    <w:rPr>
                      <w:rFonts w:ascii="Verdana" w:hAnsi="Verdana" w:cstheme="minorHAnsi"/>
                      <w:sz w:val="22"/>
                      <w:szCs w:val="22"/>
                    </w:rPr>
                    <w:t>Pitch</w:t>
                  </w:r>
                </w:p>
              </w:tc>
            </w:tr>
            <w:tr w:rsidR="00624AF9" w:rsidRPr="00BE68A1" w14:paraId="7F663591" w14:textId="77777777" w:rsidTr="00624AF9">
              <w:trPr>
                <w:trHeight w:val="454"/>
              </w:trPr>
              <w:tc>
                <w:tcPr>
                  <w:tcW w:w="828" w:type="dxa"/>
                  <w:vAlign w:val="center"/>
                </w:tcPr>
                <w:p w14:paraId="210C34F1" w14:textId="5FF5F7E8" w:rsidR="00624AF9" w:rsidRPr="00BE68A1" w:rsidRDefault="00A862B0" w:rsidP="00624AF9">
                  <w:pPr>
                    <w:jc w:val="center"/>
                    <w:rPr>
                      <w:rFonts w:ascii="Verdana" w:hAnsi="Verdana" w:cstheme="minorHAnsi"/>
                      <w:b/>
                      <w:sz w:val="22"/>
                      <w:szCs w:val="22"/>
                    </w:rPr>
                  </w:pPr>
                  <w:r>
                    <w:rPr>
                      <w:rFonts w:ascii="Verdana" w:hAnsi="Verdana" w:cstheme="minorHAnsi"/>
                      <w:b/>
                      <w:sz w:val="22"/>
                      <w:szCs w:val="22"/>
                    </w:rPr>
                    <w:t>4</w:t>
                  </w:r>
                </w:p>
              </w:tc>
              <w:tc>
                <w:tcPr>
                  <w:tcW w:w="3820" w:type="dxa"/>
                  <w:vAlign w:val="center"/>
                </w:tcPr>
                <w:p w14:paraId="1B1D3519" w14:textId="78B7171D" w:rsidR="00624AF9" w:rsidRPr="00BE68A1" w:rsidRDefault="00A862B0" w:rsidP="00624AF9">
                  <w:pPr>
                    <w:rPr>
                      <w:rFonts w:ascii="Verdana" w:hAnsi="Verdana" w:cstheme="minorHAnsi"/>
                      <w:sz w:val="22"/>
                      <w:szCs w:val="22"/>
                    </w:rPr>
                  </w:pPr>
                  <w:r>
                    <w:rPr>
                      <w:rFonts w:ascii="Verdana" w:hAnsi="Verdana" w:cstheme="minorHAnsi"/>
                      <w:sz w:val="22"/>
                      <w:szCs w:val="22"/>
                    </w:rPr>
                    <w:t>Pitch</w:t>
                  </w:r>
                </w:p>
              </w:tc>
            </w:tr>
            <w:tr w:rsidR="00624AF9" w:rsidRPr="00BE68A1" w14:paraId="0076AF1B" w14:textId="77777777" w:rsidTr="00624AF9">
              <w:trPr>
                <w:trHeight w:val="454"/>
              </w:trPr>
              <w:tc>
                <w:tcPr>
                  <w:tcW w:w="828" w:type="dxa"/>
                  <w:vAlign w:val="center"/>
                </w:tcPr>
                <w:p w14:paraId="0F220B2B" w14:textId="45C1A6A2" w:rsidR="00624AF9" w:rsidRPr="00BE68A1" w:rsidRDefault="00A862B0" w:rsidP="00624AF9">
                  <w:pPr>
                    <w:jc w:val="center"/>
                    <w:rPr>
                      <w:rFonts w:ascii="Verdana" w:hAnsi="Verdana" w:cstheme="minorHAnsi"/>
                      <w:b/>
                      <w:sz w:val="22"/>
                      <w:szCs w:val="22"/>
                    </w:rPr>
                  </w:pPr>
                  <w:r>
                    <w:rPr>
                      <w:rFonts w:ascii="Verdana" w:hAnsi="Verdana" w:cstheme="minorHAnsi"/>
                      <w:b/>
                      <w:sz w:val="22"/>
                      <w:szCs w:val="22"/>
                    </w:rPr>
                    <w:t>5</w:t>
                  </w:r>
                </w:p>
              </w:tc>
              <w:tc>
                <w:tcPr>
                  <w:tcW w:w="3820" w:type="dxa"/>
                  <w:vAlign w:val="center"/>
                </w:tcPr>
                <w:p w14:paraId="4617469F" w14:textId="22FEBCCE" w:rsidR="00624AF9" w:rsidRPr="00BE68A1" w:rsidRDefault="00A862B0" w:rsidP="00624AF9">
                  <w:pPr>
                    <w:rPr>
                      <w:rFonts w:ascii="Verdana" w:hAnsi="Verdana" w:cstheme="minorHAnsi"/>
                      <w:sz w:val="22"/>
                      <w:szCs w:val="22"/>
                    </w:rPr>
                  </w:pPr>
                  <w:r>
                    <w:rPr>
                      <w:rFonts w:ascii="Verdana" w:hAnsi="Verdana" w:cstheme="minorHAnsi"/>
                      <w:sz w:val="22"/>
                      <w:szCs w:val="22"/>
                    </w:rPr>
                    <w:t>Pitch</w:t>
                  </w:r>
                </w:p>
              </w:tc>
            </w:tr>
            <w:tr w:rsidR="00624AF9" w:rsidRPr="00BE68A1" w14:paraId="60D7940D" w14:textId="77777777" w:rsidTr="00624AF9">
              <w:trPr>
                <w:trHeight w:val="454"/>
              </w:trPr>
              <w:tc>
                <w:tcPr>
                  <w:tcW w:w="828" w:type="dxa"/>
                  <w:vAlign w:val="center"/>
                </w:tcPr>
                <w:p w14:paraId="6428423F" w14:textId="45C61D2E" w:rsidR="00624AF9" w:rsidRPr="00BE68A1" w:rsidRDefault="00624AF9" w:rsidP="00624AF9">
                  <w:pPr>
                    <w:jc w:val="center"/>
                    <w:rPr>
                      <w:rFonts w:ascii="Verdana" w:hAnsi="Verdana" w:cstheme="minorHAnsi"/>
                      <w:b/>
                      <w:sz w:val="22"/>
                      <w:szCs w:val="22"/>
                    </w:rPr>
                  </w:pPr>
                  <w:r w:rsidRPr="00BE68A1">
                    <w:rPr>
                      <w:rFonts w:ascii="Verdana" w:hAnsi="Verdana" w:cstheme="minorHAnsi"/>
                      <w:b/>
                      <w:sz w:val="22"/>
                      <w:szCs w:val="22"/>
                    </w:rPr>
                    <w:t>6</w:t>
                  </w:r>
                </w:p>
              </w:tc>
              <w:tc>
                <w:tcPr>
                  <w:tcW w:w="3820" w:type="dxa"/>
                  <w:vAlign w:val="center"/>
                </w:tcPr>
                <w:p w14:paraId="5A077564" w14:textId="219DFBB0" w:rsidR="00624AF9" w:rsidRPr="00BE68A1" w:rsidRDefault="00A862B0" w:rsidP="00624AF9">
                  <w:pPr>
                    <w:rPr>
                      <w:rFonts w:ascii="Verdana" w:hAnsi="Verdana" w:cstheme="minorHAnsi"/>
                      <w:sz w:val="22"/>
                      <w:szCs w:val="22"/>
                    </w:rPr>
                  </w:pPr>
                  <w:r>
                    <w:rPr>
                      <w:rFonts w:ascii="Verdana" w:hAnsi="Verdana" w:cstheme="minorHAnsi"/>
                      <w:sz w:val="22"/>
                      <w:szCs w:val="22"/>
                    </w:rPr>
                    <w:t>Pitch</w:t>
                  </w:r>
                </w:p>
              </w:tc>
            </w:tr>
          </w:tbl>
          <w:p w14:paraId="49579FD9" w14:textId="77777777" w:rsidR="002E5788" w:rsidRPr="00BE68A1" w:rsidRDefault="002E5788" w:rsidP="002E5788">
            <w:pPr>
              <w:pStyle w:val="ListParagraph"/>
              <w:ind w:left="0"/>
              <w:rPr>
                <w:rFonts w:ascii="Verdana" w:hAnsi="Verdana" w:cstheme="minorHAnsi"/>
                <w:sz w:val="22"/>
                <w:szCs w:val="22"/>
              </w:rPr>
            </w:pPr>
          </w:p>
        </w:tc>
      </w:tr>
      <w:tr w:rsidR="002E5788" w:rsidRPr="009C57E3" w14:paraId="14F3DB3C" w14:textId="77777777" w:rsidTr="00924DAA">
        <w:trPr>
          <w:trHeight w:val="784"/>
        </w:trPr>
        <w:tc>
          <w:tcPr>
            <w:tcW w:w="2337" w:type="dxa"/>
            <w:shd w:val="clear" w:color="auto" w:fill="DEEAF6" w:themeFill="accent5" w:themeFillTint="33"/>
            <w:vAlign w:val="center"/>
          </w:tcPr>
          <w:p w14:paraId="1CDBBFA2" w14:textId="5F289AFB" w:rsidR="002E5788" w:rsidRPr="009C57E3" w:rsidRDefault="00D1722D" w:rsidP="002E5788">
            <w:pPr>
              <w:jc w:val="center"/>
              <w:rPr>
                <w:rFonts w:ascii="Verdana" w:hAnsi="Verdana" w:cstheme="minorHAnsi"/>
                <w:b/>
                <w:sz w:val="22"/>
                <w:szCs w:val="18"/>
              </w:rPr>
            </w:pPr>
            <w:r>
              <w:rPr>
                <w:rFonts w:ascii="Verdana" w:hAnsi="Verdana" w:cstheme="minorHAnsi"/>
                <w:b/>
                <w:sz w:val="22"/>
                <w:szCs w:val="18"/>
              </w:rPr>
              <w:t>Dynamics</w:t>
            </w:r>
          </w:p>
        </w:tc>
        <w:tc>
          <w:tcPr>
            <w:tcW w:w="13250" w:type="dxa"/>
            <w:gridSpan w:val="7"/>
            <w:shd w:val="clear" w:color="auto" w:fill="DEEAF6" w:themeFill="accent5" w:themeFillTint="33"/>
          </w:tcPr>
          <w:p w14:paraId="355377C7" w14:textId="30C96AB1" w:rsidR="002E5788" w:rsidRPr="009C57E3" w:rsidRDefault="00115A6B" w:rsidP="009A6EF4">
            <w:pPr>
              <w:pStyle w:val="ListParagraph"/>
              <w:numPr>
                <w:ilvl w:val="0"/>
                <w:numId w:val="19"/>
              </w:numPr>
              <w:rPr>
                <w:rFonts w:ascii="Verdana" w:hAnsi="Verdana" w:cstheme="minorHAnsi"/>
                <w:sz w:val="22"/>
                <w:szCs w:val="18"/>
              </w:rPr>
            </w:pPr>
            <w:r>
              <w:rPr>
                <w:rFonts w:ascii="Verdana" w:hAnsi="Verdana" w:cstheme="minorHAnsi"/>
                <w:sz w:val="22"/>
                <w:szCs w:val="18"/>
              </w:rPr>
              <w:t>Lessons 1, 2, 4 and 5</w:t>
            </w:r>
          </w:p>
        </w:tc>
        <w:tc>
          <w:tcPr>
            <w:tcW w:w="6958" w:type="dxa"/>
            <w:gridSpan w:val="2"/>
            <w:vMerge/>
            <w:vAlign w:val="center"/>
          </w:tcPr>
          <w:p w14:paraId="5E26E389" w14:textId="77777777" w:rsidR="002E5788" w:rsidRPr="009C57E3" w:rsidRDefault="002E5788" w:rsidP="002E5788">
            <w:pPr>
              <w:pStyle w:val="ListParagraph"/>
              <w:numPr>
                <w:ilvl w:val="0"/>
                <w:numId w:val="6"/>
              </w:numPr>
              <w:rPr>
                <w:rFonts w:ascii="Verdana" w:hAnsi="Verdana" w:cstheme="minorHAnsi"/>
                <w:sz w:val="22"/>
              </w:rPr>
            </w:pPr>
          </w:p>
        </w:tc>
      </w:tr>
      <w:tr w:rsidR="002E5788" w:rsidRPr="009C57E3" w14:paraId="410C5BF9" w14:textId="77777777" w:rsidTr="00924DAA">
        <w:trPr>
          <w:trHeight w:val="783"/>
        </w:trPr>
        <w:tc>
          <w:tcPr>
            <w:tcW w:w="2337" w:type="dxa"/>
            <w:shd w:val="clear" w:color="auto" w:fill="DEEAF6" w:themeFill="accent5" w:themeFillTint="33"/>
            <w:vAlign w:val="center"/>
          </w:tcPr>
          <w:p w14:paraId="6A2E45D1" w14:textId="7CB5F160" w:rsidR="002E5788" w:rsidRPr="009C57E3" w:rsidRDefault="00D1722D" w:rsidP="002E5788">
            <w:pPr>
              <w:jc w:val="center"/>
              <w:rPr>
                <w:rFonts w:ascii="Verdana" w:hAnsi="Verdana" w:cstheme="minorHAnsi"/>
                <w:b/>
                <w:sz w:val="22"/>
                <w:szCs w:val="18"/>
              </w:rPr>
            </w:pPr>
            <w:r>
              <w:rPr>
                <w:rFonts w:ascii="Verdana" w:hAnsi="Verdana" w:cstheme="minorHAnsi"/>
                <w:b/>
                <w:sz w:val="22"/>
                <w:szCs w:val="18"/>
              </w:rPr>
              <w:t>Tempo</w:t>
            </w:r>
          </w:p>
        </w:tc>
        <w:tc>
          <w:tcPr>
            <w:tcW w:w="13250" w:type="dxa"/>
            <w:gridSpan w:val="7"/>
            <w:shd w:val="clear" w:color="auto" w:fill="DEEAF6" w:themeFill="accent5" w:themeFillTint="33"/>
          </w:tcPr>
          <w:p w14:paraId="0C394589" w14:textId="19E2066D" w:rsidR="002E5788" w:rsidRPr="009C57E3" w:rsidRDefault="00115A6B" w:rsidP="009A6EF4">
            <w:pPr>
              <w:pStyle w:val="ListParagraph"/>
              <w:numPr>
                <w:ilvl w:val="0"/>
                <w:numId w:val="19"/>
              </w:numPr>
              <w:rPr>
                <w:rFonts w:ascii="Verdana" w:hAnsi="Verdana" w:cstheme="minorHAnsi"/>
                <w:sz w:val="22"/>
                <w:szCs w:val="18"/>
              </w:rPr>
            </w:pPr>
            <w:r>
              <w:rPr>
                <w:rFonts w:ascii="Verdana" w:hAnsi="Verdana" w:cstheme="minorHAnsi"/>
                <w:sz w:val="22"/>
                <w:szCs w:val="18"/>
              </w:rPr>
              <w:t xml:space="preserve">Lesson 2 </w:t>
            </w:r>
          </w:p>
        </w:tc>
        <w:tc>
          <w:tcPr>
            <w:tcW w:w="6958" w:type="dxa"/>
            <w:gridSpan w:val="2"/>
            <w:vMerge/>
            <w:vAlign w:val="center"/>
          </w:tcPr>
          <w:p w14:paraId="0C2D4DBF" w14:textId="77777777" w:rsidR="002E5788" w:rsidRPr="009C57E3" w:rsidRDefault="002E5788" w:rsidP="002E5788">
            <w:pPr>
              <w:pStyle w:val="ListParagraph"/>
              <w:numPr>
                <w:ilvl w:val="0"/>
                <w:numId w:val="6"/>
              </w:numPr>
              <w:rPr>
                <w:rFonts w:ascii="Verdana" w:hAnsi="Verdana" w:cstheme="minorHAnsi"/>
                <w:sz w:val="22"/>
              </w:rPr>
            </w:pPr>
          </w:p>
        </w:tc>
      </w:tr>
      <w:tr w:rsidR="002E5788" w:rsidRPr="009C57E3" w14:paraId="67E86209" w14:textId="77777777" w:rsidTr="00924DAA">
        <w:trPr>
          <w:trHeight w:val="784"/>
        </w:trPr>
        <w:tc>
          <w:tcPr>
            <w:tcW w:w="2337" w:type="dxa"/>
            <w:shd w:val="clear" w:color="auto" w:fill="DEEAF6" w:themeFill="accent5" w:themeFillTint="33"/>
            <w:vAlign w:val="center"/>
          </w:tcPr>
          <w:p w14:paraId="12313328" w14:textId="5FC5CCE2" w:rsidR="002E5788" w:rsidRPr="009C57E3" w:rsidRDefault="00D1722D" w:rsidP="002E5788">
            <w:pPr>
              <w:jc w:val="center"/>
              <w:rPr>
                <w:rFonts w:ascii="Verdana" w:hAnsi="Verdana" w:cstheme="minorHAnsi"/>
                <w:b/>
                <w:sz w:val="22"/>
                <w:szCs w:val="22"/>
              </w:rPr>
            </w:pPr>
            <w:r>
              <w:rPr>
                <w:rFonts w:ascii="Verdana" w:hAnsi="Verdana" w:cstheme="minorHAnsi"/>
                <w:b/>
                <w:sz w:val="22"/>
                <w:szCs w:val="22"/>
              </w:rPr>
              <w:t>Composition</w:t>
            </w:r>
          </w:p>
        </w:tc>
        <w:tc>
          <w:tcPr>
            <w:tcW w:w="13250" w:type="dxa"/>
            <w:gridSpan w:val="7"/>
            <w:shd w:val="clear" w:color="auto" w:fill="DEEAF6" w:themeFill="accent5" w:themeFillTint="33"/>
          </w:tcPr>
          <w:p w14:paraId="61190975" w14:textId="034758CC" w:rsidR="00166F7B" w:rsidRPr="009C57E3" w:rsidRDefault="00115A6B" w:rsidP="009A6EF4">
            <w:pPr>
              <w:pStyle w:val="ListParagraph"/>
              <w:numPr>
                <w:ilvl w:val="0"/>
                <w:numId w:val="19"/>
              </w:numPr>
              <w:rPr>
                <w:rFonts w:ascii="Verdana" w:hAnsi="Verdana" w:cstheme="minorHAnsi"/>
                <w:sz w:val="22"/>
                <w:szCs w:val="22"/>
              </w:rPr>
            </w:pPr>
            <w:r>
              <w:rPr>
                <w:rFonts w:ascii="Verdana" w:hAnsi="Verdana" w:cstheme="minorHAnsi"/>
                <w:sz w:val="22"/>
                <w:szCs w:val="22"/>
              </w:rPr>
              <w:t>Lessons 1, 2, 3 and 5</w:t>
            </w:r>
          </w:p>
        </w:tc>
        <w:tc>
          <w:tcPr>
            <w:tcW w:w="6958" w:type="dxa"/>
            <w:gridSpan w:val="2"/>
            <w:vMerge/>
            <w:vAlign w:val="center"/>
          </w:tcPr>
          <w:p w14:paraId="188CAD7D" w14:textId="77777777" w:rsidR="002E5788" w:rsidRPr="009C57E3" w:rsidRDefault="002E5788" w:rsidP="002E5788">
            <w:pPr>
              <w:pStyle w:val="ListParagraph"/>
              <w:numPr>
                <w:ilvl w:val="0"/>
                <w:numId w:val="6"/>
              </w:numPr>
              <w:rPr>
                <w:rFonts w:ascii="Verdana" w:hAnsi="Verdana" w:cstheme="minorHAnsi"/>
                <w:sz w:val="22"/>
                <w:szCs w:val="22"/>
              </w:rPr>
            </w:pPr>
          </w:p>
        </w:tc>
      </w:tr>
    </w:tbl>
    <w:p w14:paraId="5905D400" w14:textId="77777777" w:rsidR="00812345" w:rsidRPr="009C57E3" w:rsidRDefault="00812345" w:rsidP="00812345">
      <w:pPr>
        <w:rPr>
          <w:rFonts w:ascii="Verdana" w:hAnsi="Verdana"/>
          <w:sz w:val="32"/>
          <w:szCs w:val="28"/>
          <w:u w:val="single"/>
        </w:rPr>
      </w:pPr>
    </w:p>
    <w:sectPr w:rsidR="00812345" w:rsidRPr="009C57E3" w:rsidSect="00DE6AF0">
      <w:headerReference w:type="default" r:id="rId10"/>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46471" w14:textId="77777777" w:rsidR="006F216B" w:rsidRDefault="006F216B" w:rsidP="006312C2">
      <w:r>
        <w:separator/>
      </w:r>
    </w:p>
  </w:endnote>
  <w:endnote w:type="continuationSeparator" w:id="0">
    <w:p w14:paraId="4CBF0544" w14:textId="77777777" w:rsidR="006F216B" w:rsidRDefault="006F216B" w:rsidP="006312C2">
      <w:r>
        <w:continuationSeparator/>
      </w:r>
    </w:p>
  </w:endnote>
  <w:endnote w:type="continuationNotice" w:id="1">
    <w:p w14:paraId="6365C11F" w14:textId="77777777" w:rsidR="006F216B" w:rsidRDefault="006F21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DF649" w14:textId="77777777" w:rsidR="006F216B" w:rsidRDefault="006F216B" w:rsidP="006312C2">
      <w:r>
        <w:separator/>
      </w:r>
    </w:p>
  </w:footnote>
  <w:footnote w:type="continuationSeparator" w:id="0">
    <w:p w14:paraId="5AB9A3AB" w14:textId="77777777" w:rsidR="006F216B" w:rsidRDefault="006F216B" w:rsidP="006312C2">
      <w:r>
        <w:continuationSeparator/>
      </w:r>
    </w:p>
  </w:footnote>
  <w:footnote w:type="continuationNotice" w:id="1">
    <w:p w14:paraId="139006AC" w14:textId="77777777" w:rsidR="006F216B" w:rsidRDefault="006F21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3908"/>
    <w:multiLevelType w:val="multilevel"/>
    <w:tmpl w:val="55782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9F4A43"/>
    <w:multiLevelType w:val="multilevel"/>
    <w:tmpl w:val="4EF6A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7524A1"/>
    <w:multiLevelType w:val="multilevel"/>
    <w:tmpl w:val="DB84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942FA"/>
    <w:multiLevelType w:val="multilevel"/>
    <w:tmpl w:val="4256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92111EF"/>
    <w:multiLevelType w:val="multilevel"/>
    <w:tmpl w:val="4844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44766C"/>
    <w:multiLevelType w:val="multilevel"/>
    <w:tmpl w:val="DCF2A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9E474F"/>
    <w:multiLevelType w:val="hybridMultilevel"/>
    <w:tmpl w:val="B49A0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12" w15:restartNumberingAfterBreak="0">
    <w:nsid w:val="42DB1854"/>
    <w:multiLevelType w:val="multilevel"/>
    <w:tmpl w:val="0BB0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224D70"/>
    <w:multiLevelType w:val="hybridMultilevel"/>
    <w:tmpl w:val="2CF65F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D541ECA"/>
    <w:multiLevelType w:val="hybridMultilevel"/>
    <w:tmpl w:val="C8003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41DF988"/>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D4F197F"/>
    <w:multiLevelType w:val="multilevel"/>
    <w:tmpl w:val="81F6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2137181">
    <w:abstractNumId w:val="27"/>
  </w:num>
  <w:num w:numId="2" w16cid:durableId="88158000">
    <w:abstractNumId w:val="10"/>
  </w:num>
  <w:num w:numId="3" w16cid:durableId="204342426">
    <w:abstractNumId w:val="26"/>
  </w:num>
  <w:num w:numId="4" w16cid:durableId="1186598762">
    <w:abstractNumId w:val="20"/>
  </w:num>
  <w:num w:numId="5" w16cid:durableId="1817139107">
    <w:abstractNumId w:val="17"/>
  </w:num>
  <w:num w:numId="6" w16cid:durableId="62533727">
    <w:abstractNumId w:val="29"/>
  </w:num>
  <w:num w:numId="7" w16cid:durableId="86732394">
    <w:abstractNumId w:val="13"/>
  </w:num>
  <w:num w:numId="8" w16cid:durableId="1456874659">
    <w:abstractNumId w:val="9"/>
  </w:num>
  <w:num w:numId="9" w16cid:durableId="1548029895">
    <w:abstractNumId w:val="11"/>
  </w:num>
  <w:num w:numId="10" w16cid:durableId="1426463644">
    <w:abstractNumId w:val="25"/>
  </w:num>
  <w:num w:numId="11" w16cid:durableId="464547468">
    <w:abstractNumId w:val="24"/>
  </w:num>
  <w:num w:numId="12" w16cid:durableId="1026828645">
    <w:abstractNumId w:val="22"/>
  </w:num>
  <w:num w:numId="13" w16cid:durableId="329990707">
    <w:abstractNumId w:val="18"/>
  </w:num>
  <w:num w:numId="14" w16cid:durableId="43794501">
    <w:abstractNumId w:val="5"/>
  </w:num>
  <w:num w:numId="15" w16cid:durableId="53506491">
    <w:abstractNumId w:val="28"/>
  </w:num>
  <w:num w:numId="16" w16cid:durableId="648751892">
    <w:abstractNumId w:val="23"/>
  </w:num>
  <w:num w:numId="17" w16cid:durableId="968784275">
    <w:abstractNumId w:val="1"/>
  </w:num>
  <w:num w:numId="18" w16cid:durableId="1985160547">
    <w:abstractNumId w:val="15"/>
  </w:num>
  <w:num w:numId="19" w16cid:durableId="1574663116">
    <w:abstractNumId w:val="7"/>
  </w:num>
  <w:num w:numId="20" w16cid:durableId="550850431">
    <w:abstractNumId w:val="31"/>
  </w:num>
  <w:num w:numId="21" w16cid:durableId="2015181197">
    <w:abstractNumId w:val="14"/>
  </w:num>
  <w:num w:numId="22" w16cid:durableId="154876855">
    <w:abstractNumId w:val="32"/>
  </w:num>
  <w:num w:numId="23" w16cid:durableId="1595671713">
    <w:abstractNumId w:val="21"/>
  </w:num>
  <w:num w:numId="24" w16cid:durableId="105934043">
    <w:abstractNumId w:val="19"/>
  </w:num>
  <w:num w:numId="25" w16cid:durableId="431168210">
    <w:abstractNumId w:val="30"/>
  </w:num>
  <w:num w:numId="26" w16cid:durableId="1297174786">
    <w:abstractNumId w:val="12"/>
  </w:num>
  <w:num w:numId="27" w16cid:durableId="1191604532">
    <w:abstractNumId w:val="3"/>
  </w:num>
  <w:num w:numId="28" w16cid:durableId="508105372">
    <w:abstractNumId w:val="4"/>
  </w:num>
  <w:num w:numId="29" w16cid:durableId="219824046">
    <w:abstractNumId w:val="6"/>
  </w:num>
  <w:num w:numId="30" w16cid:durableId="1502086773">
    <w:abstractNumId w:val="16"/>
  </w:num>
  <w:num w:numId="31" w16cid:durableId="15735154">
    <w:abstractNumId w:val="8"/>
  </w:num>
  <w:num w:numId="32" w16cid:durableId="602035316">
    <w:abstractNumId w:val="2"/>
  </w:num>
  <w:num w:numId="33" w16cid:durableId="51739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21F38"/>
    <w:rsid w:val="0005164C"/>
    <w:rsid w:val="00053277"/>
    <w:rsid w:val="00064C19"/>
    <w:rsid w:val="000A039D"/>
    <w:rsid w:val="000B1294"/>
    <w:rsid w:val="000C5C86"/>
    <w:rsid w:val="000D52BE"/>
    <w:rsid w:val="000E78F6"/>
    <w:rsid w:val="00102049"/>
    <w:rsid w:val="0010338C"/>
    <w:rsid w:val="001075F0"/>
    <w:rsid w:val="00115A6B"/>
    <w:rsid w:val="00120F16"/>
    <w:rsid w:val="00121B62"/>
    <w:rsid w:val="00126FA5"/>
    <w:rsid w:val="001434C8"/>
    <w:rsid w:val="00166F7B"/>
    <w:rsid w:val="0018433F"/>
    <w:rsid w:val="001A5AA3"/>
    <w:rsid w:val="001B6181"/>
    <w:rsid w:val="001B7FC2"/>
    <w:rsid w:val="001D457C"/>
    <w:rsid w:val="001E150C"/>
    <w:rsid w:val="001F4858"/>
    <w:rsid w:val="001F4AC0"/>
    <w:rsid w:val="0021591D"/>
    <w:rsid w:val="00221B98"/>
    <w:rsid w:val="00241292"/>
    <w:rsid w:val="00247F9A"/>
    <w:rsid w:val="002708ED"/>
    <w:rsid w:val="00296816"/>
    <w:rsid w:val="002A3D40"/>
    <w:rsid w:val="002B0E22"/>
    <w:rsid w:val="002B4441"/>
    <w:rsid w:val="002C6733"/>
    <w:rsid w:val="002D10FB"/>
    <w:rsid w:val="002D2F1C"/>
    <w:rsid w:val="002D35F9"/>
    <w:rsid w:val="002D701F"/>
    <w:rsid w:val="002E5788"/>
    <w:rsid w:val="002F1DFC"/>
    <w:rsid w:val="00305357"/>
    <w:rsid w:val="00307788"/>
    <w:rsid w:val="003163C0"/>
    <w:rsid w:val="00342307"/>
    <w:rsid w:val="00362C7F"/>
    <w:rsid w:val="003D22B7"/>
    <w:rsid w:val="00405866"/>
    <w:rsid w:val="00406DAC"/>
    <w:rsid w:val="00461521"/>
    <w:rsid w:val="004728F8"/>
    <w:rsid w:val="004A22B6"/>
    <w:rsid w:val="004A60C4"/>
    <w:rsid w:val="004A6C82"/>
    <w:rsid w:val="004B12FE"/>
    <w:rsid w:val="004D5456"/>
    <w:rsid w:val="004E5593"/>
    <w:rsid w:val="005157F4"/>
    <w:rsid w:val="00526EC3"/>
    <w:rsid w:val="00537B59"/>
    <w:rsid w:val="005457F9"/>
    <w:rsid w:val="0056797E"/>
    <w:rsid w:val="005728FD"/>
    <w:rsid w:val="00585459"/>
    <w:rsid w:val="00590228"/>
    <w:rsid w:val="005907D8"/>
    <w:rsid w:val="005A5098"/>
    <w:rsid w:val="005B4BC9"/>
    <w:rsid w:val="005D3316"/>
    <w:rsid w:val="005E4F7B"/>
    <w:rsid w:val="005F2609"/>
    <w:rsid w:val="00607FF9"/>
    <w:rsid w:val="00624AF9"/>
    <w:rsid w:val="006312C2"/>
    <w:rsid w:val="00694330"/>
    <w:rsid w:val="006A29C0"/>
    <w:rsid w:val="006C4898"/>
    <w:rsid w:val="006C70C1"/>
    <w:rsid w:val="006D1F89"/>
    <w:rsid w:val="006F216B"/>
    <w:rsid w:val="006F6429"/>
    <w:rsid w:val="007266B0"/>
    <w:rsid w:val="00731F43"/>
    <w:rsid w:val="00733894"/>
    <w:rsid w:val="0073744F"/>
    <w:rsid w:val="0074527B"/>
    <w:rsid w:val="00770ABE"/>
    <w:rsid w:val="00776369"/>
    <w:rsid w:val="00781896"/>
    <w:rsid w:val="007A5A70"/>
    <w:rsid w:val="007C1D9A"/>
    <w:rsid w:val="007E0241"/>
    <w:rsid w:val="007E6C1A"/>
    <w:rsid w:val="007F01A2"/>
    <w:rsid w:val="007F4AF2"/>
    <w:rsid w:val="00812345"/>
    <w:rsid w:val="008243C4"/>
    <w:rsid w:val="00826A6B"/>
    <w:rsid w:val="008278A0"/>
    <w:rsid w:val="00830206"/>
    <w:rsid w:val="00846C67"/>
    <w:rsid w:val="0086758B"/>
    <w:rsid w:val="008679D2"/>
    <w:rsid w:val="00871B1A"/>
    <w:rsid w:val="00886079"/>
    <w:rsid w:val="00887CEE"/>
    <w:rsid w:val="008913FF"/>
    <w:rsid w:val="008E55A4"/>
    <w:rsid w:val="008F1958"/>
    <w:rsid w:val="00900C38"/>
    <w:rsid w:val="00912DA9"/>
    <w:rsid w:val="00924DAA"/>
    <w:rsid w:val="00926F05"/>
    <w:rsid w:val="009332BB"/>
    <w:rsid w:val="00933986"/>
    <w:rsid w:val="00957AB0"/>
    <w:rsid w:val="00957B69"/>
    <w:rsid w:val="0096677D"/>
    <w:rsid w:val="00974D7E"/>
    <w:rsid w:val="00976482"/>
    <w:rsid w:val="00995916"/>
    <w:rsid w:val="009A2C3A"/>
    <w:rsid w:val="009A6EF4"/>
    <w:rsid w:val="009B5FAA"/>
    <w:rsid w:val="009C57E3"/>
    <w:rsid w:val="00A068B2"/>
    <w:rsid w:val="00A128DA"/>
    <w:rsid w:val="00A276CF"/>
    <w:rsid w:val="00A4319D"/>
    <w:rsid w:val="00A44E36"/>
    <w:rsid w:val="00A45338"/>
    <w:rsid w:val="00A52222"/>
    <w:rsid w:val="00A60A26"/>
    <w:rsid w:val="00A862B0"/>
    <w:rsid w:val="00AA3940"/>
    <w:rsid w:val="00AB093D"/>
    <w:rsid w:val="00AB6E21"/>
    <w:rsid w:val="00AC0ED1"/>
    <w:rsid w:val="00AC273B"/>
    <w:rsid w:val="00AD27A1"/>
    <w:rsid w:val="00AD507D"/>
    <w:rsid w:val="00AD708E"/>
    <w:rsid w:val="00AE3649"/>
    <w:rsid w:val="00AF7EB9"/>
    <w:rsid w:val="00B13606"/>
    <w:rsid w:val="00B148A4"/>
    <w:rsid w:val="00B23E87"/>
    <w:rsid w:val="00B4797D"/>
    <w:rsid w:val="00B632C2"/>
    <w:rsid w:val="00B653DB"/>
    <w:rsid w:val="00B67009"/>
    <w:rsid w:val="00B70B29"/>
    <w:rsid w:val="00B854BE"/>
    <w:rsid w:val="00B9787D"/>
    <w:rsid w:val="00BD0A52"/>
    <w:rsid w:val="00BE68A1"/>
    <w:rsid w:val="00BF3124"/>
    <w:rsid w:val="00C02019"/>
    <w:rsid w:val="00C0594A"/>
    <w:rsid w:val="00C06D3D"/>
    <w:rsid w:val="00C45C68"/>
    <w:rsid w:val="00C90BF9"/>
    <w:rsid w:val="00C9305D"/>
    <w:rsid w:val="00CA25CD"/>
    <w:rsid w:val="00CA5A7A"/>
    <w:rsid w:val="00CA6871"/>
    <w:rsid w:val="00CB4F13"/>
    <w:rsid w:val="00CC3461"/>
    <w:rsid w:val="00CC60A7"/>
    <w:rsid w:val="00CD23DE"/>
    <w:rsid w:val="00D04031"/>
    <w:rsid w:val="00D077BB"/>
    <w:rsid w:val="00D1722D"/>
    <w:rsid w:val="00D17282"/>
    <w:rsid w:val="00D17652"/>
    <w:rsid w:val="00D17653"/>
    <w:rsid w:val="00D4271E"/>
    <w:rsid w:val="00D51453"/>
    <w:rsid w:val="00D56102"/>
    <w:rsid w:val="00D756D4"/>
    <w:rsid w:val="00DC3A5C"/>
    <w:rsid w:val="00DD06B8"/>
    <w:rsid w:val="00DD1DE4"/>
    <w:rsid w:val="00DE3A7E"/>
    <w:rsid w:val="00DE6AF0"/>
    <w:rsid w:val="00DE7390"/>
    <w:rsid w:val="00DF3A0B"/>
    <w:rsid w:val="00DF7868"/>
    <w:rsid w:val="00DF7E8A"/>
    <w:rsid w:val="00E02A9B"/>
    <w:rsid w:val="00E172BC"/>
    <w:rsid w:val="00E22C98"/>
    <w:rsid w:val="00E255C0"/>
    <w:rsid w:val="00E27166"/>
    <w:rsid w:val="00E31012"/>
    <w:rsid w:val="00E33A7E"/>
    <w:rsid w:val="00E3679F"/>
    <w:rsid w:val="00E36EC5"/>
    <w:rsid w:val="00E37647"/>
    <w:rsid w:val="00E51ED8"/>
    <w:rsid w:val="00E62E8E"/>
    <w:rsid w:val="00E679CE"/>
    <w:rsid w:val="00E728B0"/>
    <w:rsid w:val="00E95C2F"/>
    <w:rsid w:val="00F41176"/>
    <w:rsid w:val="00F46E49"/>
    <w:rsid w:val="00F558C7"/>
    <w:rsid w:val="00F55B1D"/>
    <w:rsid w:val="00F57575"/>
    <w:rsid w:val="00F715B5"/>
    <w:rsid w:val="00F77CD9"/>
    <w:rsid w:val="00FB3D22"/>
    <w:rsid w:val="1876AC0B"/>
    <w:rsid w:val="1AF4F657"/>
    <w:rsid w:val="1F40800B"/>
    <w:rsid w:val="60EC4F9A"/>
    <w:rsid w:val="79D3D260"/>
    <w:rsid w:val="7F3D20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E5B1D02A-30A7-4AB1-8514-D40CADA4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241292"/>
  </w:style>
  <w:style w:type="paragraph" w:styleId="NormalWeb">
    <w:name w:val="Normal (Web)"/>
    <w:basedOn w:val="Normal"/>
    <w:uiPriority w:val="99"/>
    <w:unhideWhenUsed/>
    <w:rsid w:val="002412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365650">
      <w:bodyDiv w:val="1"/>
      <w:marLeft w:val="0"/>
      <w:marRight w:val="0"/>
      <w:marTop w:val="0"/>
      <w:marBottom w:val="0"/>
      <w:divBdr>
        <w:top w:val="none" w:sz="0" w:space="0" w:color="auto"/>
        <w:left w:val="none" w:sz="0" w:space="0" w:color="auto"/>
        <w:bottom w:val="none" w:sz="0" w:space="0" w:color="auto"/>
        <w:right w:val="none" w:sz="0" w:space="0" w:color="auto"/>
      </w:divBdr>
    </w:div>
    <w:div w:id="463088255">
      <w:bodyDiv w:val="1"/>
      <w:marLeft w:val="0"/>
      <w:marRight w:val="0"/>
      <w:marTop w:val="0"/>
      <w:marBottom w:val="0"/>
      <w:divBdr>
        <w:top w:val="none" w:sz="0" w:space="0" w:color="auto"/>
        <w:left w:val="none" w:sz="0" w:space="0" w:color="auto"/>
        <w:bottom w:val="none" w:sz="0" w:space="0" w:color="auto"/>
        <w:right w:val="none" w:sz="0" w:space="0" w:color="auto"/>
      </w:divBdr>
    </w:div>
    <w:div w:id="635110773">
      <w:bodyDiv w:val="1"/>
      <w:marLeft w:val="0"/>
      <w:marRight w:val="0"/>
      <w:marTop w:val="0"/>
      <w:marBottom w:val="0"/>
      <w:divBdr>
        <w:top w:val="none" w:sz="0" w:space="0" w:color="auto"/>
        <w:left w:val="none" w:sz="0" w:space="0" w:color="auto"/>
        <w:bottom w:val="none" w:sz="0" w:space="0" w:color="auto"/>
        <w:right w:val="none" w:sz="0" w:space="0" w:color="auto"/>
      </w:divBdr>
    </w:div>
    <w:div w:id="757210964">
      <w:bodyDiv w:val="1"/>
      <w:marLeft w:val="0"/>
      <w:marRight w:val="0"/>
      <w:marTop w:val="0"/>
      <w:marBottom w:val="0"/>
      <w:divBdr>
        <w:top w:val="none" w:sz="0" w:space="0" w:color="auto"/>
        <w:left w:val="none" w:sz="0" w:space="0" w:color="auto"/>
        <w:bottom w:val="none" w:sz="0" w:space="0" w:color="auto"/>
        <w:right w:val="none" w:sz="0" w:space="0" w:color="auto"/>
      </w:divBdr>
    </w:div>
    <w:div w:id="817961737">
      <w:bodyDiv w:val="1"/>
      <w:marLeft w:val="0"/>
      <w:marRight w:val="0"/>
      <w:marTop w:val="0"/>
      <w:marBottom w:val="0"/>
      <w:divBdr>
        <w:top w:val="none" w:sz="0" w:space="0" w:color="auto"/>
        <w:left w:val="none" w:sz="0" w:space="0" w:color="auto"/>
        <w:bottom w:val="none" w:sz="0" w:space="0" w:color="auto"/>
        <w:right w:val="none" w:sz="0" w:space="0" w:color="auto"/>
      </w:divBdr>
    </w:div>
    <w:div w:id="870991944">
      <w:bodyDiv w:val="1"/>
      <w:marLeft w:val="0"/>
      <w:marRight w:val="0"/>
      <w:marTop w:val="0"/>
      <w:marBottom w:val="0"/>
      <w:divBdr>
        <w:top w:val="none" w:sz="0" w:space="0" w:color="auto"/>
        <w:left w:val="none" w:sz="0" w:space="0" w:color="auto"/>
        <w:bottom w:val="none" w:sz="0" w:space="0" w:color="auto"/>
        <w:right w:val="none" w:sz="0" w:space="0" w:color="auto"/>
      </w:divBdr>
    </w:div>
    <w:div w:id="942497668">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87449">
      <w:bodyDiv w:val="1"/>
      <w:marLeft w:val="0"/>
      <w:marRight w:val="0"/>
      <w:marTop w:val="0"/>
      <w:marBottom w:val="0"/>
      <w:divBdr>
        <w:top w:val="none" w:sz="0" w:space="0" w:color="auto"/>
        <w:left w:val="none" w:sz="0" w:space="0" w:color="auto"/>
        <w:bottom w:val="none" w:sz="0" w:space="0" w:color="auto"/>
        <w:right w:val="none" w:sz="0" w:space="0" w:color="auto"/>
      </w:divBdr>
    </w:div>
    <w:div w:id="1956864273">
      <w:bodyDiv w:val="1"/>
      <w:marLeft w:val="0"/>
      <w:marRight w:val="0"/>
      <w:marTop w:val="0"/>
      <w:marBottom w:val="0"/>
      <w:divBdr>
        <w:top w:val="none" w:sz="0" w:space="0" w:color="auto"/>
        <w:left w:val="none" w:sz="0" w:space="0" w:color="auto"/>
        <w:bottom w:val="none" w:sz="0" w:space="0" w:color="auto"/>
        <w:right w:val="none" w:sz="0" w:space="0" w:color="auto"/>
      </w:divBdr>
    </w:div>
    <w:div w:id="2003895217">
      <w:bodyDiv w:val="1"/>
      <w:marLeft w:val="0"/>
      <w:marRight w:val="0"/>
      <w:marTop w:val="0"/>
      <w:marBottom w:val="0"/>
      <w:divBdr>
        <w:top w:val="none" w:sz="0" w:space="0" w:color="auto"/>
        <w:left w:val="none" w:sz="0" w:space="0" w:color="auto"/>
        <w:bottom w:val="none" w:sz="0" w:space="0" w:color="auto"/>
        <w:right w:val="none" w:sz="0" w:space="0" w:color="auto"/>
      </w:divBdr>
    </w:div>
    <w:div w:id="208229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9D7855-B350-42FB-9029-CFD7F077BB52}">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2.xml><?xml version="1.0" encoding="utf-8"?>
<ds:datastoreItem xmlns:ds="http://schemas.openxmlformats.org/officeDocument/2006/customXml" ds:itemID="{3A50185F-0094-4154-962F-B3BB9A3B8CF9}"/>
</file>

<file path=customXml/itemProps3.xml><?xml version="1.0" encoding="utf-8"?>
<ds:datastoreItem xmlns:ds="http://schemas.openxmlformats.org/officeDocument/2006/customXml" ds:itemID="{CAB8990B-9154-4CF0-B7F7-E0B6B0E8D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James Eardley</cp:lastModifiedBy>
  <cp:revision>4</cp:revision>
  <cp:lastPrinted>2021-11-23T15:59:00Z</cp:lastPrinted>
  <dcterms:created xsi:type="dcterms:W3CDTF">2024-06-05T18:41:00Z</dcterms:created>
  <dcterms:modified xsi:type="dcterms:W3CDTF">2024-06-05T18:53:00Z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