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7D471" w14:textId="20864078" w:rsidR="3E6F2358" w:rsidRDefault="3E6F2358" w:rsidP="3E6F2358">
      <w:pPr>
        <w:jc w:val="center"/>
        <w:rPr>
          <w:rFonts w:ascii="Verdana" w:hAnsi="Verdana" w:cstheme="minorBidi"/>
          <w:b/>
          <w:bCs/>
          <w:sz w:val="32"/>
          <w:szCs w:val="32"/>
          <w:u w:val="single"/>
        </w:rPr>
      </w:pPr>
    </w:p>
    <w:p w14:paraId="7B1DD168" w14:textId="0984460A"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441594">
        <w:rPr>
          <w:rFonts w:ascii="Verdana" w:hAnsi="Verdana" w:cstheme="minorHAnsi"/>
          <w:b/>
          <w:sz w:val="32"/>
          <w:szCs w:val="28"/>
          <w:u w:val="single"/>
        </w:rPr>
        <w:t>4</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7A42CE">
        <w:rPr>
          <w:rFonts w:ascii="Verdana" w:hAnsi="Verdana" w:cstheme="minorHAnsi"/>
          <w:b/>
          <w:sz w:val="32"/>
          <w:szCs w:val="28"/>
          <w:u w:val="single"/>
        </w:rPr>
        <w:t>Autumn</w:t>
      </w:r>
      <w:r w:rsidR="007575CA">
        <w:rPr>
          <w:rFonts w:ascii="Verdana" w:hAnsi="Verdana" w:cstheme="minorHAnsi"/>
          <w:b/>
          <w:sz w:val="32"/>
          <w:szCs w:val="28"/>
          <w:u w:val="single"/>
        </w:rPr>
        <w:t xml:space="preserve"> </w:t>
      </w:r>
      <w:r w:rsidR="00E14CA6">
        <w:rPr>
          <w:rFonts w:ascii="Verdana" w:hAnsi="Verdana" w:cstheme="minorHAnsi"/>
          <w:b/>
          <w:sz w:val="32"/>
          <w:szCs w:val="28"/>
          <w:u w:val="single"/>
        </w:rPr>
        <w:t>2</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08"/>
        <w:gridCol w:w="1667"/>
        <w:gridCol w:w="577"/>
        <w:gridCol w:w="1680"/>
        <w:gridCol w:w="4908"/>
        <w:gridCol w:w="1815"/>
        <w:gridCol w:w="1987"/>
        <w:gridCol w:w="2677"/>
        <w:gridCol w:w="4615"/>
        <w:gridCol w:w="11"/>
      </w:tblGrid>
      <w:tr w:rsidR="00342307" w:rsidRPr="007A42CE" w14:paraId="0383C203" w14:textId="77777777" w:rsidTr="53AAE9E8">
        <w:trPr>
          <w:gridAfter w:val="1"/>
          <w:wAfter w:w="11" w:type="dxa"/>
          <w:trHeight w:val="454"/>
        </w:trPr>
        <w:tc>
          <w:tcPr>
            <w:tcW w:w="22534" w:type="dxa"/>
            <w:gridSpan w:val="9"/>
            <w:shd w:val="clear" w:color="auto" w:fill="2E74B5" w:themeFill="accent5" w:themeFillShade="BF"/>
            <w:vAlign w:val="center"/>
          </w:tcPr>
          <w:p w14:paraId="4BC29966" w14:textId="0AABD2FB" w:rsidR="00342307" w:rsidRPr="007A42CE" w:rsidRDefault="00DF3A0B" w:rsidP="00886F70">
            <w:pPr>
              <w:jc w:val="center"/>
              <w:rPr>
                <w:rFonts w:ascii="Abadi" w:hAnsi="Abadi" w:cstheme="minorHAnsi"/>
                <w:b/>
                <w:color w:val="FFFFFF" w:themeColor="background1"/>
                <w:u w:val="single"/>
              </w:rPr>
            </w:pPr>
            <w:r w:rsidRPr="007A42CE">
              <w:rPr>
                <w:rFonts w:ascii="Abadi" w:hAnsi="Abadi" w:cstheme="minorHAnsi"/>
                <w:b/>
                <w:color w:val="FFFFFF" w:themeColor="background1"/>
                <w:u w:val="single"/>
              </w:rPr>
              <w:t>Theme</w:t>
            </w:r>
            <w:r w:rsidR="00D17653" w:rsidRPr="007A42CE">
              <w:rPr>
                <w:rFonts w:ascii="Abadi" w:hAnsi="Abadi" w:cstheme="minorHAnsi"/>
                <w:b/>
                <w:color w:val="FFFFFF" w:themeColor="background1"/>
                <w:u w:val="single"/>
              </w:rPr>
              <w:t xml:space="preserve">: </w:t>
            </w:r>
            <w:r w:rsidR="00441594" w:rsidRPr="007A42CE">
              <w:rPr>
                <w:rFonts w:ascii="Abadi" w:hAnsi="Abadi" w:cstheme="minorHAnsi"/>
                <w:b/>
                <w:color w:val="FFFFFF" w:themeColor="background1"/>
                <w:u w:val="single"/>
              </w:rPr>
              <w:t>Data Logging</w:t>
            </w:r>
          </w:p>
        </w:tc>
      </w:tr>
      <w:tr w:rsidR="00501925" w:rsidRPr="007A42CE" w14:paraId="63CC2678" w14:textId="77777777" w:rsidTr="00E14CA6">
        <w:trPr>
          <w:gridAfter w:val="1"/>
          <w:wAfter w:w="11" w:type="dxa"/>
          <w:trHeight w:val="454"/>
        </w:trPr>
        <w:tc>
          <w:tcPr>
            <w:tcW w:w="4852" w:type="dxa"/>
            <w:gridSpan w:val="3"/>
            <w:shd w:val="clear" w:color="auto" w:fill="9CC2E5" w:themeFill="accent5" w:themeFillTint="99"/>
            <w:vAlign w:val="center"/>
          </w:tcPr>
          <w:p w14:paraId="70B6AC67" w14:textId="6A94772E" w:rsidR="00102049" w:rsidRPr="007A42CE" w:rsidRDefault="00102049" w:rsidP="00102049">
            <w:pPr>
              <w:jc w:val="center"/>
              <w:rPr>
                <w:rFonts w:ascii="Abadi" w:hAnsi="Abadi" w:cstheme="minorHAnsi"/>
                <w:color w:val="FFFFFF" w:themeColor="background1"/>
                <w:u w:val="single"/>
              </w:rPr>
            </w:pPr>
            <w:r w:rsidRPr="007A42CE">
              <w:rPr>
                <w:rFonts w:ascii="Abadi" w:hAnsi="Abadi" w:cstheme="minorHAnsi"/>
                <w:b/>
              </w:rPr>
              <w:t>Curriculum objectives</w:t>
            </w:r>
          </w:p>
        </w:tc>
        <w:tc>
          <w:tcPr>
            <w:tcW w:w="13067" w:type="dxa"/>
            <w:gridSpan w:val="5"/>
            <w:shd w:val="clear" w:color="auto" w:fill="9CC2E5" w:themeFill="accent5" w:themeFillTint="99"/>
            <w:vAlign w:val="center"/>
          </w:tcPr>
          <w:p w14:paraId="16284FFA" w14:textId="77777777" w:rsidR="00A77864" w:rsidRPr="007A42CE" w:rsidRDefault="00A77864" w:rsidP="00A77864">
            <w:pPr>
              <w:jc w:val="center"/>
              <w:rPr>
                <w:rFonts w:ascii="Abadi" w:hAnsi="Abadi" w:cstheme="minorHAnsi"/>
                <w:b/>
              </w:rPr>
            </w:pPr>
          </w:p>
          <w:p w14:paraId="2B00D7EA" w14:textId="2069CE9E" w:rsidR="00A77864" w:rsidRPr="007A42CE" w:rsidRDefault="00102049" w:rsidP="00A77864">
            <w:pPr>
              <w:jc w:val="center"/>
              <w:rPr>
                <w:rFonts w:ascii="Abadi" w:hAnsi="Abadi" w:cstheme="minorHAnsi"/>
                <w:b/>
              </w:rPr>
            </w:pPr>
            <w:r w:rsidRPr="007A42CE">
              <w:rPr>
                <w:rFonts w:ascii="Abadi" w:hAnsi="Abadi" w:cstheme="minorHAnsi"/>
                <w:b/>
              </w:rPr>
              <w:t>Vocabulary</w:t>
            </w:r>
          </w:p>
        </w:tc>
        <w:tc>
          <w:tcPr>
            <w:tcW w:w="4615" w:type="dxa"/>
            <w:shd w:val="clear" w:color="auto" w:fill="9CC2E5" w:themeFill="accent5" w:themeFillTint="99"/>
            <w:vAlign w:val="center"/>
          </w:tcPr>
          <w:p w14:paraId="5A680672" w14:textId="0DF488E6" w:rsidR="00102049" w:rsidRPr="007A42CE" w:rsidRDefault="00102049" w:rsidP="00102049">
            <w:pPr>
              <w:jc w:val="center"/>
              <w:rPr>
                <w:rFonts w:ascii="Abadi" w:hAnsi="Abadi" w:cstheme="minorHAnsi"/>
                <w:b/>
                <w:u w:val="single"/>
              </w:rPr>
            </w:pPr>
            <w:r w:rsidRPr="007A42CE">
              <w:rPr>
                <w:rFonts w:ascii="Abadi" w:hAnsi="Abadi" w:cstheme="minorHAnsi"/>
                <w:b/>
              </w:rPr>
              <w:t>Links across the curriculum</w:t>
            </w:r>
          </w:p>
        </w:tc>
      </w:tr>
      <w:tr w:rsidR="005F69B6" w:rsidRPr="007A42CE" w14:paraId="577A1841" w14:textId="77777777" w:rsidTr="00E14CA6">
        <w:trPr>
          <w:trHeight w:val="555"/>
        </w:trPr>
        <w:tc>
          <w:tcPr>
            <w:tcW w:w="4852" w:type="dxa"/>
            <w:gridSpan w:val="3"/>
            <w:vMerge w:val="restart"/>
            <w:shd w:val="clear" w:color="auto" w:fill="DEEAF6" w:themeFill="accent5" w:themeFillTint="33"/>
          </w:tcPr>
          <w:p w14:paraId="5D5A6E78" w14:textId="77777777" w:rsidR="00441594" w:rsidRPr="007A42CE" w:rsidRDefault="00441594" w:rsidP="00441594">
            <w:pPr>
              <w:rPr>
                <w:rFonts w:ascii="Abadi" w:eastAsia="Tahoma" w:hAnsi="Abadi" w:cs="Tahoma"/>
              </w:rPr>
            </w:pPr>
            <w:r w:rsidRPr="007A42CE">
              <w:rPr>
                <w:rFonts w:ascii="Abadi" w:eastAsia="Tahoma" w:hAnsi="Abadi" w:cs="Tahoma"/>
              </w:rPr>
              <w:t>- Use sequence, selection and repetition in programs, work with variables and various forms of input and output</w:t>
            </w:r>
          </w:p>
          <w:p w14:paraId="528D505A" w14:textId="5161E91C" w:rsidR="005F69B6" w:rsidRPr="007A42CE" w:rsidRDefault="00441594" w:rsidP="00441594">
            <w:pPr>
              <w:pStyle w:val="ListParagraph"/>
              <w:ind w:left="0"/>
              <w:rPr>
                <w:rFonts w:ascii="Abadi" w:eastAsia="Quicksand" w:hAnsi="Abadi" w:cs="Quicksand"/>
              </w:rPr>
            </w:pPr>
            <w:r w:rsidRPr="007A42CE">
              <w:rPr>
                <w:rFonts w:ascii="Abadi" w:eastAsia="Tahoma" w:hAnsi="Abadi" w:cs="Tahoma"/>
              </w:rPr>
              <w:t>- Select, use and combine a variety of software (including Internet services) on a range of digital devices to design and create a range of programmes, systems, and content that accomplish given goals, including collecting, analysing, evaluating, and presenting data and information</w:t>
            </w:r>
            <w:r w:rsidRPr="007A42CE">
              <w:rPr>
                <w:rFonts w:ascii="Abadi" w:eastAsia="Quicksand" w:hAnsi="Abadi" w:cs="Quicksand"/>
              </w:rPr>
              <w:t xml:space="preserve"> </w:t>
            </w:r>
          </w:p>
        </w:tc>
        <w:tc>
          <w:tcPr>
            <w:tcW w:w="1680" w:type="dxa"/>
            <w:shd w:val="clear" w:color="auto" w:fill="DEEAF6" w:themeFill="accent5" w:themeFillTint="33"/>
            <w:vAlign w:val="center"/>
          </w:tcPr>
          <w:p w14:paraId="12507260" w14:textId="3E3C6C27" w:rsidR="005F69B6" w:rsidRPr="007A42CE" w:rsidRDefault="005F69B6" w:rsidP="005F69B6">
            <w:pPr>
              <w:jc w:val="center"/>
              <w:rPr>
                <w:rFonts w:ascii="Abadi" w:hAnsi="Abadi"/>
                <w:b/>
              </w:rPr>
            </w:pPr>
            <w:r w:rsidRPr="007A42CE">
              <w:rPr>
                <w:rFonts w:ascii="Abadi" w:hAnsi="Abadi"/>
                <w:b/>
              </w:rPr>
              <w:t>Keyword</w:t>
            </w:r>
          </w:p>
        </w:tc>
        <w:tc>
          <w:tcPr>
            <w:tcW w:w="4908" w:type="dxa"/>
            <w:shd w:val="clear" w:color="auto" w:fill="DEEAF6" w:themeFill="accent5" w:themeFillTint="33"/>
            <w:vAlign w:val="center"/>
          </w:tcPr>
          <w:p w14:paraId="33409302" w14:textId="43DB1B20" w:rsidR="005F69B6" w:rsidRPr="007A42CE" w:rsidRDefault="005F69B6" w:rsidP="005F69B6">
            <w:pPr>
              <w:jc w:val="center"/>
              <w:rPr>
                <w:rFonts w:ascii="Abadi" w:hAnsi="Abadi"/>
              </w:rPr>
            </w:pPr>
            <w:r w:rsidRPr="007A42CE">
              <w:rPr>
                <w:rFonts w:ascii="Abadi" w:hAnsi="Abadi"/>
              </w:rPr>
              <w:t>Definition</w:t>
            </w:r>
          </w:p>
        </w:tc>
        <w:tc>
          <w:tcPr>
            <w:tcW w:w="1815" w:type="dxa"/>
            <w:shd w:val="clear" w:color="auto" w:fill="DEEAF6" w:themeFill="accent5" w:themeFillTint="33"/>
            <w:vAlign w:val="center"/>
          </w:tcPr>
          <w:p w14:paraId="4F548E2A" w14:textId="251DD0BB" w:rsidR="005F69B6" w:rsidRPr="007A42CE" w:rsidRDefault="00E14CA6" w:rsidP="005F69B6">
            <w:pPr>
              <w:jc w:val="center"/>
              <w:rPr>
                <w:rFonts w:ascii="Abadi" w:eastAsia="Quicksand" w:hAnsi="Abadi" w:cs="Quicksand"/>
              </w:rPr>
            </w:pPr>
            <w:r w:rsidRPr="007A42CE">
              <w:rPr>
                <w:rFonts w:ascii="Abadi" w:eastAsia="Quicksand" w:hAnsi="Abadi" w:cs="Quicksand"/>
              </w:rPr>
              <w:t>structure</w:t>
            </w:r>
          </w:p>
        </w:tc>
        <w:tc>
          <w:tcPr>
            <w:tcW w:w="4664" w:type="dxa"/>
            <w:gridSpan w:val="2"/>
            <w:shd w:val="clear" w:color="auto" w:fill="DEEAF6" w:themeFill="accent5" w:themeFillTint="33"/>
            <w:vAlign w:val="center"/>
          </w:tcPr>
          <w:p w14:paraId="79DEC44F" w14:textId="5D255E75" w:rsidR="005F69B6" w:rsidRPr="007A42CE" w:rsidRDefault="00E14CA6" w:rsidP="005F69B6">
            <w:pPr>
              <w:jc w:val="center"/>
              <w:rPr>
                <w:rFonts w:ascii="Abadi" w:eastAsia="Quicksand" w:hAnsi="Abadi" w:cs="Quicksand"/>
              </w:rPr>
            </w:pPr>
            <w:r w:rsidRPr="007A42CE">
              <w:rPr>
                <w:rFonts w:ascii="Abadi" w:eastAsia="Quicksand" w:hAnsi="Abadi" w:cs="Quicksand"/>
              </w:rPr>
              <w:t xml:space="preserve">The </w:t>
            </w:r>
            <w:proofErr w:type="spellStart"/>
            <w:r w:rsidRPr="007A42CE">
              <w:rPr>
                <w:rFonts w:ascii="Abadi" w:eastAsia="Quicksand" w:hAnsi="Abadi" w:cs="Quicksand"/>
              </w:rPr>
              <w:t>make up</w:t>
            </w:r>
            <w:proofErr w:type="spellEnd"/>
            <w:r w:rsidRPr="007A42CE">
              <w:rPr>
                <w:rFonts w:ascii="Abadi" w:eastAsia="Quicksand" w:hAnsi="Abadi" w:cs="Quicksand"/>
              </w:rPr>
              <w:t xml:space="preserve"> of something</w:t>
            </w:r>
          </w:p>
        </w:tc>
        <w:bookmarkStart w:id="0" w:name="_pnkktcyre2ew"/>
        <w:bookmarkEnd w:id="0"/>
        <w:tc>
          <w:tcPr>
            <w:tcW w:w="4626" w:type="dxa"/>
            <w:gridSpan w:val="2"/>
            <w:vMerge w:val="restart"/>
            <w:shd w:val="clear" w:color="auto" w:fill="DEEAF6" w:themeFill="accent5" w:themeFillTint="33"/>
          </w:tcPr>
          <w:p w14:paraId="3FC226B7" w14:textId="77777777" w:rsidR="00441594" w:rsidRPr="007A42CE" w:rsidRDefault="00441594" w:rsidP="00441594">
            <w:pPr>
              <w:rPr>
                <w:rFonts w:ascii="Abadi" w:hAnsi="Abadi"/>
              </w:rPr>
            </w:pPr>
            <w:r w:rsidRPr="007A42CE">
              <w:rPr>
                <w:rFonts w:ascii="Abadi" w:hAnsi="Abadi"/>
              </w:rPr>
              <w:fldChar w:fldCharType="begin"/>
            </w:r>
            <w:r w:rsidRPr="007A42CE">
              <w:rPr>
                <w:rFonts w:ascii="Abadi" w:hAnsi="Abadi"/>
              </w:rPr>
              <w:instrText>HYPERLINK "https://assets.publishing.service.gov.uk/media/5a806ebd40f0b62305b8b1fa/PRIMARY_national_curriculum_-_Science.pdf"</w:instrText>
            </w:r>
            <w:r w:rsidRPr="007A42CE">
              <w:rPr>
                <w:rFonts w:ascii="Abadi" w:hAnsi="Abadi"/>
              </w:rPr>
            </w:r>
            <w:r w:rsidRPr="007A42CE">
              <w:rPr>
                <w:rFonts w:ascii="Abadi" w:hAnsi="Abadi"/>
              </w:rPr>
              <w:fldChar w:fldCharType="separate"/>
            </w:r>
            <w:r w:rsidRPr="007A42CE">
              <w:rPr>
                <w:rStyle w:val="Hyperlink"/>
                <w:rFonts w:ascii="Abadi" w:hAnsi="Abadi"/>
                <w:b/>
              </w:rPr>
              <w:t>Science</w:t>
            </w:r>
            <w:r w:rsidRPr="007A42CE">
              <w:rPr>
                <w:rStyle w:val="Hyperlink"/>
                <w:rFonts w:ascii="Abadi" w:hAnsi="Abadi"/>
                <w:b/>
              </w:rPr>
              <w:fldChar w:fldCharType="end"/>
            </w:r>
            <w:r w:rsidRPr="007A42CE">
              <w:rPr>
                <w:rFonts w:ascii="Abadi" w:hAnsi="Abadi"/>
                <w:b/>
              </w:rPr>
              <w:t xml:space="preserve"> – Lower key stage 2/Year 4</w:t>
            </w:r>
          </w:p>
          <w:p w14:paraId="165401D1" w14:textId="77777777" w:rsidR="00441594" w:rsidRPr="007A42CE" w:rsidRDefault="00441594" w:rsidP="00441594">
            <w:pPr>
              <w:numPr>
                <w:ilvl w:val="0"/>
                <w:numId w:val="30"/>
              </w:numPr>
              <w:spacing w:line="276" w:lineRule="auto"/>
              <w:rPr>
                <w:rFonts w:ascii="Abadi" w:hAnsi="Abadi"/>
              </w:rPr>
            </w:pPr>
            <w:r w:rsidRPr="007A42CE">
              <w:rPr>
                <w:rFonts w:ascii="Abadi" w:hAnsi="Abadi"/>
              </w:rPr>
              <w:t>Making systematic and careful observations and, where appropriate, taking accurate measurements using standard units, using a range of equipment, including thermometers and data loggers.</w:t>
            </w:r>
          </w:p>
          <w:p w14:paraId="4E16E043" w14:textId="04A852F1" w:rsidR="00441594" w:rsidRPr="007A42CE" w:rsidRDefault="00441594" w:rsidP="00441594">
            <w:pPr>
              <w:numPr>
                <w:ilvl w:val="0"/>
                <w:numId w:val="30"/>
              </w:numPr>
              <w:spacing w:line="276" w:lineRule="auto"/>
              <w:rPr>
                <w:rFonts w:ascii="Abadi" w:hAnsi="Abadi"/>
              </w:rPr>
            </w:pPr>
            <w:r w:rsidRPr="007A42CE">
              <w:rPr>
                <w:rFonts w:ascii="Abadi" w:hAnsi="Abadi"/>
              </w:rPr>
              <w:t xml:space="preserve">They should learn how to use new equipment, such as data loggers, appropriately. They should collect data from their own observations and measurements, using notes, simple tables and standard units, and help to make decisions about how to record and analyse this data. </w:t>
            </w:r>
          </w:p>
          <w:p w14:paraId="5EA64F1E" w14:textId="77777777" w:rsidR="00441594" w:rsidRPr="007A42CE" w:rsidRDefault="007A42CE" w:rsidP="00441594">
            <w:pPr>
              <w:rPr>
                <w:rFonts w:ascii="Abadi" w:hAnsi="Abadi"/>
              </w:rPr>
            </w:pPr>
            <w:hyperlink r:id="rId10" w:history="1">
              <w:r w:rsidR="00441594" w:rsidRPr="007A42CE">
                <w:rPr>
                  <w:rStyle w:val="Hyperlink"/>
                  <w:rFonts w:ascii="Abadi" w:hAnsi="Abadi"/>
                  <w:b/>
                </w:rPr>
                <w:t>Maths</w:t>
              </w:r>
            </w:hyperlink>
          </w:p>
          <w:p w14:paraId="2D361781" w14:textId="77777777" w:rsidR="00441594" w:rsidRPr="007A42CE" w:rsidRDefault="00441594" w:rsidP="00441594">
            <w:pPr>
              <w:numPr>
                <w:ilvl w:val="0"/>
                <w:numId w:val="30"/>
              </w:numPr>
              <w:spacing w:line="276" w:lineRule="auto"/>
              <w:rPr>
                <w:rFonts w:ascii="Abadi" w:hAnsi="Abadi"/>
              </w:rPr>
            </w:pPr>
            <w:r w:rsidRPr="007A42CE">
              <w:rPr>
                <w:rFonts w:ascii="Abadi" w:hAnsi="Abadi"/>
              </w:rPr>
              <w:t xml:space="preserve">interpret and present discrete and continuous data using appropriate graphical methods, including bar charts and time graphs. </w:t>
            </w:r>
          </w:p>
          <w:p w14:paraId="0F306F08" w14:textId="77777777" w:rsidR="00441594" w:rsidRPr="007A42CE" w:rsidRDefault="00441594" w:rsidP="00441594">
            <w:pPr>
              <w:numPr>
                <w:ilvl w:val="0"/>
                <w:numId w:val="30"/>
              </w:numPr>
              <w:spacing w:line="276" w:lineRule="auto"/>
              <w:rPr>
                <w:rFonts w:ascii="Abadi" w:hAnsi="Abadi"/>
              </w:rPr>
            </w:pPr>
            <w:r w:rsidRPr="007A42CE">
              <w:rPr>
                <w:rFonts w:ascii="Abadi" w:hAnsi="Abadi"/>
              </w:rPr>
              <w:t>solve comparison, sum and difference problems using information presented in bar charts, pictograms, tables and other graphs.</w:t>
            </w:r>
          </w:p>
          <w:p w14:paraId="00A866BD" w14:textId="073E43A9" w:rsidR="005F69B6" w:rsidRPr="007A42CE" w:rsidRDefault="005F69B6" w:rsidP="00E14CA6">
            <w:pPr>
              <w:spacing w:line="276" w:lineRule="auto"/>
              <w:rPr>
                <w:rFonts w:ascii="Abadi" w:hAnsi="Abadi"/>
              </w:rPr>
            </w:pPr>
          </w:p>
        </w:tc>
      </w:tr>
      <w:tr w:rsidR="005F69B6" w:rsidRPr="007A42CE" w14:paraId="3FE70140" w14:textId="77777777" w:rsidTr="00E14CA6">
        <w:trPr>
          <w:trHeight w:val="567"/>
        </w:trPr>
        <w:tc>
          <w:tcPr>
            <w:tcW w:w="4852" w:type="dxa"/>
            <w:gridSpan w:val="3"/>
            <w:vMerge/>
          </w:tcPr>
          <w:p w14:paraId="02016D47" w14:textId="77777777" w:rsidR="005F69B6" w:rsidRPr="007A42CE"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0BC9FECF" w14:textId="02C380F9" w:rsidR="005F69B6" w:rsidRPr="007A42CE" w:rsidRDefault="00E14CA6" w:rsidP="005F69B6">
            <w:pPr>
              <w:jc w:val="center"/>
              <w:rPr>
                <w:rFonts w:ascii="Abadi" w:eastAsia="Quicksand" w:hAnsi="Abadi" w:cs="Quicksand"/>
              </w:rPr>
            </w:pPr>
            <w:r w:rsidRPr="007A42CE">
              <w:rPr>
                <w:rFonts w:ascii="Abadi" w:eastAsia="Quicksand" w:hAnsi="Abadi" w:cs="Quicksand"/>
              </w:rPr>
              <w:t>attribute</w:t>
            </w:r>
          </w:p>
        </w:tc>
        <w:tc>
          <w:tcPr>
            <w:tcW w:w="4908" w:type="dxa"/>
            <w:shd w:val="clear" w:color="auto" w:fill="DEEAF6" w:themeFill="accent5" w:themeFillTint="33"/>
            <w:vAlign w:val="center"/>
          </w:tcPr>
          <w:p w14:paraId="5F40FFA6" w14:textId="6B711975" w:rsidR="005F69B6" w:rsidRPr="007A42CE" w:rsidRDefault="00E14CA6" w:rsidP="005F69B6">
            <w:pPr>
              <w:jc w:val="center"/>
              <w:rPr>
                <w:rFonts w:ascii="Abadi" w:eastAsia="Quicksand" w:hAnsi="Abadi" w:cs="Quicksand"/>
              </w:rPr>
            </w:pPr>
            <w:r w:rsidRPr="007A42CE">
              <w:rPr>
                <w:rFonts w:ascii="Abadi" w:eastAsia="Quicksand" w:hAnsi="Abadi" w:cs="Quicksand"/>
              </w:rPr>
              <w:t>The quality or characteristic of something</w:t>
            </w:r>
          </w:p>
        </w:tc>
        <w:tc>
          <w:tcPr>
            <w:tcW w:w="1815" w:type="dxa"/>
            <w:shd w:val="clear" w:color="auto" w:fill="DEEAF6" w:themeFill="accent5" w:themeFillTint="33"/>
            <w:vAlign w:val="center"/>
          </w:tcPr>
          <w:p w14:paraId="5B9C79D5" w14:textId="7C2E69B7" w:rsidR="005F69B6" w:rsidRPr="007A42CE" w:rsidRDefault="00E14CA6" w:rsidP="005F69B6">
            <w:pPr>
              <w:jc w:val="center"/>
              <w:rPr>
                <w:rFonts w:ascii="Abadi" w:eastAsia="Quicksand" w:hAnsi="Abadi"/>
              </w:rPr>
            </w:pPr>
            <w:r w:rsidRPr="007A42CE">
              <w:rPr>
                <w:rFonts w:ascii="Abadi" w:eastAsia="Quicksand" w:hAnsi="Abadi"/>
              </w:rPr>
              <w:t>order</w:t>
            </w:r>
          </w:p>
        </w:tc>
        <w:tc>
          <w:tcPr>
            <w:tcW w:w="4664" w:type="dxa"/>
            <w:gridSpan w:val="2"/>
            <w:shd w:val="clear" w:color="auto" w:fill="DEEAF6" w:themeFill="accent5" w:themeFillTint="33"/>
            <w:vAlign w:val="center"/>
          </w:tcPr>
          <w:p w14:paraId="1CFAB892" w14:textId="68FB2220" w:rsidR="005F69B6" w:rsidRPr="007A42CE" w:rsidRDefault="00E14CA6" w:rsidP="005F69B6">
            <w:pPr>
              <w:jc w:val="center"/>
              <w:rPr>
                <w:rFonts w:ascii="Abadi" w:eastAsia="Quicksand" w:hAnsi="Abadi" w:cs="Quicksand"/>
              </w:rPr>
            </w:pPr>
            <w:r w:rsidRPr="007A42CE">
              <w:rPr>
                <w:rFonts w:ascii="Abadi" w:eastAsia="Quicksand" w:hAnsi="Abadi" w:cs="Quicksand"/>
              </w:rPr>
              <w:t>To group</w:t>
            </w:r>
          </w:p>
        </w:tc>
        <w:tc>
          <w:tcPr>
            <w:tcW w:w="4626" w:type="dxa"/>
            <w:gridSpan w:val="2"/>
            <w:vMerge/>
          </w:tcPr>
          <w:p w14:paraId="59878ADC" w14:textId="77777777" w:rsidR="005F69B6" w:rsidRPr="007A42CE" w:rsidRDefault="005F69B6" w:rsidP="005F69B6">
            <w:pPr>
              <w:pStyle w:val="ListParagraph"/>
              <w:numPr>
                <w:ilvl w:val="0"/>
                <w:numId w:val="1"/>
              </w:numPr>
              <w:rPr>
                <w:rFonts w:ascii="Abadi" w:hAnsi="Abadi" w:cstheme="minorHAnsi"/>
              </w:rPr>
            </w:pPr>
          </w:p>
        </w:tc>
      </w:tr>
      <w:tr w:rsidR="005F69B6" w:rsidRPr="007A42CE" w14:paraId="40A10690" w14:textId="77777777" w:rsidTr="00E14CA6">
        <w:trPr>
          <w:trHeight w:val="567"/>
        </w:trPr>
        <w:tc>
          <w:tcPr>
            <w:tcW w:w="4852" w:type="dxa"/>
            <w:gridSpan w:val="3"/>
            <w:vMerge/>
          </w:tcPr>
          <w:p w14:paraId="1C27BA3C" w14:textId="77777777" w:rsidR="005F69B6" w:rsidRPr="007A42CE"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3B205C4D" w14:textId="4072A737" w:rsidR="005F69B6" w:rsidRPr="007A42CE" w:rsidRDefault="00E14CA6" w:rsidP="005F69B6">
            <w:pPr>
              <w:jc w:val="center"/>
              <w:rPr>
                <w:rFonts w:ascii="Abadi" w:eastAsia="Quicksand" w:hAnsi="Abadi" w:cs="Quicksand"/>
              </w:rPr>
            </w:pPr>
            <w:r w:rsidRPr="007A42CE">
              <w:rPr>
                <w:rFonts w:ascii="Abadi" w:eastAsia="Quicksand" w:hAnsi="Abadi" w:cs="Quicksand"/>
              </w:rPr>
              <w:t>value</w:t>
            </w:r>
          </w:p>
        </w:tc>
        <w:tc>
          <w:tcPr>
            <w:tcW w:w="4908" w:type="dxa"/>
            <w:shd w:val="clear" w:color="auto" w:fill="DEEAF6" w:themeFill="accent5" w:themeFillTint="33"/>
            <w:vAlign w:val="center"/>
          </w:tcPr>
          <w:p w14:paraId="6381BAE8" w14:textId="018A4307" w:rsidR="005F69B6" w:rsidRPr="007A42CE" w:rsidRDefault="00E14CA6" w:rsidP="005F69B6">
            <w:pPr>
              <w:jc w:val="center"/>
              <w:rPr>
                <w:rFonts w:ascii="Abadi" w:eastAsia="Quicksand" w:hAnsi="Abadi" w:cs="Quicksand"/>
              </w:rPr>
            </w:pPr>
            <w:r w:rsidRPr="007A42CE">
              <w:rPr>
                <w:rFonts w:ascii="Abadi" w:eastAsia="Quicksand" w:hAnsi="Abadi" w:cs="Quicksand"/>
              </w:rPr>
              <w:t>An amount attributed to something</w:t>
            </w:r>
          </w:p>
        </w:tc>
        <w:tc>
          <w:tcPr>
            <w:tcW w:w="1815" w:type="dxa"/>
            <w:shd w:val="clear" w:color="auto" w:fill="DEEAF6" w:themeFill="accent5" w:themeFillTint="33"/>
            <w:vAlign w:val="center"/>
          </w:tcPr>
          <w:p w14:paraId="02EC3452" w14:textId="259883A0" w:rsidR="005F69B6" w:rsidRPr="007A42CE" w:rsidRDefault="00E14CA6" w:rsidP="005F69B6">
            <w:pPr>
              <w:jc w:val="center"/>
              <w:rPr>
                <w:rFonts w:ascii="Abadi" w:eastAsia="Quicksand" w:hAnsi="Abadi"/>
              </w:rPr>
            </w:pPr>
            <w:r w:rsidRPr="007A42CE">
              <w:rPr>
                <w:rFonts w:ascii="Abadi" w:eastAsia="Quicksand" w:hAnsi="Abadi"/>
              </w:rPr>
              <w:t>organise</w:t>
            </w:r>
          </w:p>
        </w:tc>
        <w:tc>
          <w:tcPr>
            <w:tcW w:w="4664" w:type="dxa"/>
            <w:gridSpan w:val="2"/>
            <w:shd w:val="clear" w:color="auto" w:fill="DEEAF6" w:themeFill="accent5" w:themeFillTint="33"/>
            <w:vAlign w:val="center"/>
          </w:tcPr>
          <w:p w14:paraId="3A9FDFB1" w14:textId="56BC6EFA" w:rsidR="005F69B6" w:rsidRPr="007A42CE" w:rsidRDefault="00E14CA6" w:rsidP="005F69B6">
            <w:pPr>
              <w:jc w:val="center"/>
              <w:rPr>
                <w:rFonts w:ascii="Abadi" w:eastAsia="Quicksand" w:hAnsi="Abadi" w:cs="Quicksand"/>
              </w:rPr>
            </w:pPr>
            <w:r w:rsidRPr="007A42CE">
              <w:rPr>
                <w:rFonts w:ascii="Abadi" w:eastAsia="Quicksand" w:hAnsi="Abadi" w:cs="Quicksand"/>
              </w:rPr>
              <w:t>To group or order</w:t>
            </w:r>
          </w:p>
        </w:tc>
        <w:tc>
          <w:tcPr>
            <w:tcW w:w="4626" w:type="dxa"/>
            <w:gridSpan w:val="2"/>
            <w:vMerge/>
          </w:tcPr>
          <w:p w14:paraId="22556218" w14:textId="77777777" w:rsidR="005F69B6" w:rsidRPr="007A42CE" w:rsidRDefault="005F69B6" w:rsidP="005F69B6">
            <w:pPr>
              <w:pStyle w:val="ListParagraph"/>
              <w:numPr>
                <w:ilvl w:val="0"/>
                <w:numId w:val="1"/>
              </w:numPr>
              <w:rPr>
                <w:rFonts w:ascii="Abadi" w:hAnsi="Abadi" w:cstheme="minorHAnsi"/>
              </w:rPr>
            </w:pPr>
          </w:p>
        </w:tc>
      </w:tr>
      <w:tr w:rsidR="005F69B6" w:rsidRPr="007A42CE" w14:paraId="1A4123A9" w14:textId="77777777" w:rsidTr="00E14CA6">
        <w:trPr>
          <w:trHeight w:val="70"/>
        </w:trPr>
        <w:tc>
          <w:tcPr>
            <w:tcW w:w="4852" w:type="dxa"/>
            <w:gridSpan w:val="3"/>
            <w:vMerge/>
          </w:tcPr>
          <w:p w14:paraId="7C85A5F7" w14:textId="77777777" w:rsidR="005F69B6" w:rsidRPr="007A42CE"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2E3CE4E6" w14:textId="6D2791AA" w:rsidR="005F69B6" w:rsidRPr="007A42CE" w:rsidRDefault="00E14CA6" w:rsidP="005F69B6">
            <w:pPr>
              <w:jc w:val="center"/>
              <w:rPr>
                <w:rFonts w:ascii="Abadi" w:eastAsia="Quicksand" w:hAnsi="Abadi" w:cs="Quicksand"/>
              </w:rPr>
            </w:pPr>
            <w:r w:rsidRPr="007A42CE">
              <w:rPr>
                <w:rFonts w:ascii="Abadi" w:eastAsia="Quicksand" w:hAnsi="Abadi" w:cs="Quicksand"/>
              </w:rPr>
              <w:t>database</w:t>
            </w:r>
          </w:p>
        </w:tc>
        <w:tc>
          <w:tcPr>
            <w:tcW w:w="4908" w:type="dxa"/>
            <w:shd w:val="clear" w:color="auto" w:fill="DEEAF6" w:themeFill="accent5" w:themeFillTint="33"/>
            <w:vAlign w:val="center"/>
          </w:tcPr>
          <w:p w14:paraId="7126223E" w14:textId="4686A3A2" w:rsidR="005F69B6" w:rsidRPr="007A42CE" w:rsidRDefault="00E14CA6" w:rsidP="005F69B6">
            <w:pPr>
              <w:jc w:val="center"/>
              <w:rPr>
                <w:rFonts w:ascii="Abadi" w:eastAsia="Quicksand" w:hAnsi="Abadi" w:cs="Quicksand"/>
              </w:rPr>
            </w:pPr>
            <w:r w:rsidRPr="007A42CE">
              <w:rPr>
                <w:rFonts w:ascii="Abadi" w:eastAsia="Quicksand" w:hAnsi="Abadi" w:cs="Quicksand"/>
              </w:rPr>
              <w:t>A comprehensive collection of data</w:t>
            </w:r>
          </w:p>
        </w:tc>
        <w:tc>
          <w:tcPr>
            <w:tcW w:w="1815" w:type="dxa"/>
            <w:shd w:val="clear" w:color="auto" w:fill="DEEAF6" w:themeFill="accent5" w:themeFillTint="33"/>
            <w:vAlign w:val="center"/>
          </w:tcPr>
          <w:p w14:paraId="5EFCAACB" w14:textId="45F35E97" w:rsidR="005F69B6" w:rsidRPr="007A42CE" w:rsidRDefault="00E14CA6" w:rsidP="005F69B6">
            <w:pPr>
              <w:jc w:val="center"/>
              <w:rPr>
                <w:rFonts w:ascii="Abadi" w:eastAsia="Quicksand" w:hAnsi="Abadi"/>
              </w:rPr>
            </w:pPr>
            <w:r w:rsidRPr="007A42CE">
              <w:rPr>
                <w:rFonts w:ascii="Abadi" w:eastAsia="Quicksand" w:hAnsi="Abadi"/>
              </w:rPr>
              <w:t>selecting</w:t>
            </w:r>
          </w:p>
        </w:tc>
        <w:tc>
          <w:tcPr>
            <w:tcW w:w="4664" w:type="dxa"/>
            <w:gridSpan w:val="2"/>
            <w:shd w:val="clear" w:color="auto" w:fill="DEEAF6" w:themeFill="accent5" w:themeFillTint="33"/>
            <w:vAlign w:val="center"/>
          </w:tcPr>
          <w:p w14:paraId="1E311AC5" w14:textId="2A2FE65A" w:rsidR="005F69B6" w:rsidRPr="007A42CE" w:rsidRDefault="00E14CA6" w:rsidP="005F69B6">
            <w:pPr>
              <w:jc w:val="center"/>
              <w:rPr>
                <w:rFonts w:ascii="Abadi" w:eastAsia="Quicksand" w:hAnsi="Abadi" w:cs="Quicksand"/>
              </w:rPr>
            </w:pPr>
            <w:r w:rsidRPr="007A42CE">
              <w:rPr>
                <w:rFonts w:ascii="Abadi" w:eastAsia="Quicksand" w:hAnsi="Abadi" w:cs="Quicksand"/>
              </w:rPr>
              <w:t>The rationale behind which a decision is made</w:t>
            </w:r>
          </w:p>
        </w:tc>
        <w:tc>
          <w:tcPr>
            <w:tcW w:w="4626" w:type="dxa"/>
            <w:gridSpan w:val="2"/>
            <w:vMerge/>
          </w:tcPr>
          <w:p w14:paraId="5CDCB60E" w14:textId="77777777" w:rsidR="005F69B6" w:rsidRPr="007A42CE" w:rsidRDefault="005F69B6" w:rsidP="005F69B6">
            <w:pPr>
              <w:pStyle w:val="ListParagraph"/>
              <w:numPr>
                <w:ilvl w:val="0"/>
                <w:numId w:val="1"/>
              </w:numPr>
              <w:rPr>
                <w:rFonts w:ascii="Abadi" w:hAnsi="Abadi" w:cstheme="minorHAnsi"/>
              </w:rPr>
            </w:pPr>
          </w:p>
        </w:tc>
      </w:tr>
      <w:tr w:rsidR="005F69B6" w:rsidRPr="007A42CE" w14:paraId="432DB3EC" w14:textId="77777777" w:rsidTr="00E14CA6">
        <w:trPr>
          <w:trHeight w:val="567"/>
        </w:trPr>
        <w:tc>
          <w:tcPr>
            <w:tcW w:w="4852" w:type="dxa"/>
            <w:gridSpan w:val="3"/>
            <w:vMerge/>
          </w:tcPr>
          <w:p w14:paraId="5001C570" w14:textId="77777777" w:rsidR="005F69B6" w:rsidRPr="007A42CE"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6F00389E" w14:textId="4035C914" w:rsidR="005F69B6" w:rsidRPr="007A42CE" w:rsidRDefault="00E14CA6" w:rsidP="005F69B6">
            <w:pPr>
              <w:jc w:val="center"/>
              <w:rPr>
                <w:rFonts w:ascii="Abadi" w:eastAsia="Quicksand" w:hAnsi="Abadi" w:cs="Quicksand"/>
              </w:rPr>
            </w:pPr>
            <w:r w:rsidRPr="007A42CE">
              <w:rPr>
                <w:rFonts w:ascii="Abadi" w:eastAsia="Quicksand" w:hAnsi="Abadi" w:cs="Quicksand"/>
              </w:rPr>
              <w:t>equal</w:t>
            </w:r>
          </w:p>
        </w:tc>
        <w:tc>
          <w:tcPr>
            <w:tcW w:w="4908" w:type="dxa"/>
            <w:shd w:val="clear" w:color="auto" w:fill="DEEAF6" w:themeFill="accent5" w:themeFillTint="33"/>
            <w:vAlign w:val="center"/>
          </w:tcPr>
          <w:p w14:paraId="76890AEB" w14:textId="07A75A7C" w:rsidR="005F69B6" w:rsidRPr="007A42CE" w:rsidRDefault="00E14CA6" w:rsidP="005F69B6">
            <w:pPr>
              <w:jc w:val="center"/>
              <w:rPr>
                <w:rFonts w:ascii="Abadi" w:eastAsia="Quicksand" w:hAnsi="Abadi" w:cs="Quicksand"/>
              </w:rPr>
            </w:pPr>
            <w:r w:rsidRPr="007A42CE">
              <w:rPr>
                <w:rFonts w:ascii="Abadi" w:eastAsia="Quicksand" w:hAnsi="Abadi" w:cs="Quicksand"/>
              </w:rPr>
              <w:t>To be of the exact same value as something</w:t>
            </w:r>
          </w:p>
        </w:tc>
        <w:tc>
          <w:tcPr>
            <w:tcW w:w="1815" w:type="dxa"/>
            <w:shd w:val="clear" w:color="auto" w:fill="DEEAF6" w:themeFill="accent5" w:themeFillTint="33"/>
            <w:vAlign w:val="center"/>
          </w:tcPr>
          <w:p w14:paraId="0274CD97" w14:textId="0EC8DF03" w:rsidR="005F69B6" w:rsidRPr="007A42CE" w:rsidRDefault="00441594" w:rsidP="005F69B6">
            <w:pPr>
              <w:jc w:val="center"/>
              <w:rPr>
                <w:rFonts w:ascii="Abadi" w:eastAsia="Quicksand" w:hAnsi="Abadi"/>
              </w:rPr>
            </w:pPr>
            <w:r w:rsidRPr="007A42CE">
              <w:rPr>
                <w:rFonts w:ascii="Abadi" w:eastAsia="Quicksand" w:hAnsi="Abadi"/>
              </w:rPr>
              <w:t>sensor</w:t>
            </w:r>
          </w:p>
        </w:tc>
        <w:tc>
          <w:tcPr>
            <w:tcW w:w="4664" w:type="dxa"/>
            <w:gridSpan w:val="2"/>
            <w:shd w:val="clear" w:color="auto" w:fill="DEEAF6" w:themeFill="accent5" w:themeFillTint="33"/>
            <w:vAlign w:val="center"/>
          </w:tcPr>
          <w:p w14:paraId="55FFC2D7" w14:textId="45850215" w:rsidR="005F69B6" w:rsidRPr="007A42CE" w:rsidRDefault="00441594" w:rsidP="005F69B6">
            <w:pPr>
              <w:jc w:val="center"/>
              <w:rPr>
                <w:rFonts w:ascii="Abadi" w:eastAsia="Quicksand" w:hAnsi="Abadi" w:cs="Quicksand"/>
              </w:rPr>
            </w:pPr>
            <w:r w:rsidRPr="007A42CE">
              <w:rPr>
                <w:rFonts w:ascii="Abadi" w:eastAsia="Quicksand" w:hAnsi="Abadi" w:cs="Quicksand"/>
              </w:rPr>
              <w:t>Part of a device which completes the readings</w:t>
            </w:r>
          </w:p>
        </w:tc>
        <w:tc>
          <w:tcPr>
            <w:tcW w:w="4626" w:type="dxa"/>
            <w:gridSpan w:val="2"/>
            <w:vMerge/>
          </w:tcPr>
          <w:p w14:paraId="4FE299A8" w14:textId="77777777" w:rsidR="005F69B6" w:rsidRPr="007A42CE" w:rsidRDefault="005F69B6" w:rsidP="005F69B6">
            <w:pPr>
              <w:pStyle w:val="ListParagraph"/>
              <w:numPr>
                <w:ilvl w:val="0"/>
                <w:numId w:val="1"/>
              </w:numPr>
              <w:rPr>
                <w:rFonts w:ascii="Abadi" w:hAnsi="Abadi" w:cstheme="minorHAnsi"/>
              </w:rPr>
            </w:pPr>
          </w:p>
        </w:tc>
      </w:tr>
      <w:tr w:rsidR="005F69B6" w:rsidRPr="007A42CE" w14:paraId="34F27BE3" w14:textId="77777777" w:rsidTr="00E14CA6">
        <w:trPr>
          <w:trHeight w:val="567"/>
        </w:trPr>
        <w:tc>
          <w:tcPr>
            <w:tcW w:w="4852" w:type="dxa"/>
            <w:gridSpan w:val="3"/>
            <w:vMerge/>
          </w:tcPr>
          <w:p w14:paraId="4B5C422B" w14:textId="77777777" w:rsidR="005F69B6" w:rsidRPr="007A42CE"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2D6358DE" w14:textId="66A4C04E" w:rsidR="005F69B6" w:rsidRPr="007A42CE" w:rsidRDefault="00E14CA6" w:rsidP="005F69B6">
            <w:pPr>
              <w:jc w:val="center"/>
              <w:rPr>
                <w:rFonts w:ascii="Abadi" w:eastAsia="Quicksand" w:hAnsi="Abadi" w:cs="Quicksand"/>
              </w:rPr>
            </w:pPr>
            <w:r w:rsidRPr="007A42CE">
              <w:rPr>
                <w:rFonts w:ascii="Abadi" w:eastAsia="Quicksand" w:hAnsi="Abadi" w:cs="Quicksand"/>
              </w:rPr>
              <w:t>separate</w:t>
            </w:r>
          </w:p>
        </w:tc>
        <w:tc>
          <w:tcPr>
            <w:tcW w:w="4908" w:type="dxa"/>
            <w:shd w:val="clear" w:color="auto" w:fill="DEEAF6" w:themeFill="accent5" w:themeFillTint="33"/>
            <w:vAlign w:val="center"/>
          </w:tcPr>
          <w:p w14:paraId="5755100B" w14:textId="795333CA" w:rsidR="005F69B6" w:rsidRPr="007A42CE" w:rsidRDefault="00E14CA6" w:rsidP="005F69B6">
            <w:pPr>
              <w:jc w:val="center"/>
              <w:rPr>
                <w:rFonts w:ascii="Abadi" w:eastAsia="Quicksand" w:hAnsi="Abadi" w:cs="Quicksand"/>
              </w:rPr>
            </w:pPr>
            <w:r w:rsidRPr="007A42CE">
              <w:rPr>
                <w:rFonts w:ascii="Abadi" w:eastAsia="Quicksand" w:hAnsi="Abadi" w:cs="Quicksand"/>
              </w:rPr>
              <w:t>To be singular or on one’s own</w:t>
            </w:r>
          </w:p>
        </w:tc>
        <w:tc>
          <w:tcPr>
            <w:tcW w:w="1815" w:type="dxa"/>
            <w:shd w:val="clear" w:color="auto" w:fill="DEEAF6" w:themeFill="accent5" w:themeFillTint="33"/>
            <w:vAlign w:val="center"/>
          </w:tcPr>
          <w:p w14:paraId="75555633" w14:textId="43ABEB8B" w:rsidR="005F69B6" w:rsidRPr="007A42CE" w:rsidRDefault="00441594" w:rsidP="005F69B6">
            <w:pPr>
              <w:jc w:val="center"/>
              <w:rPr>
                <w:rFonts w:ascii="Abadi" w:eastAsia="Quicksand" w:hAnsi="Abadi"/>
              </w:rPr>
            </w:pPr>
            <w:r w:rsidRPr="007A42CE">
              <w:rPr>
                <w:rFonts w:ascii="Abadi" w:eastAsia="Quicksand" w:hAnsi="Abadi"/>
              </w:rPr>
              <w:t>logger</w:t>
            </w:r>
          </w:p>
        </w:tc>
        <w:tc>
          <w:tcPr>
            <w:tcW w:w="4664" w:type="dxa"/>
            <w:gridSpan w:val="2"/>
            <w:shd w:val="clear" w:color="auto" w:fill="DEEAF6" w:themeFill="accent5" w:themeFillTint="33"/>
            <w:vAlign w:val="center"/>
          </w:tcPr>
          <w:p w14:paraId="65D8EB6B" w14:textId="76D4F82F" w:rsidR="005F69B6" w:rsidRPr="007A42CE" w:rsidRDefault="00441594" w:rsidP="005F69B6">
            <w:pPr>
              <w:jc w:val="center"/>
              <w:rPr>
                <w:rFonts w:ascii="Abadi" w:eastAsia="Quicksand" w:hAnsi="Abadi" w:cs="Quicksand"/>
              </w:rPr>
            </w:pPr>
            <w:r w:rsidRPr="007A42CE">
              <w:rPr>
                <w:rFonts w:ascii="Abadi" w:eastAsia="Quicksand" w:hAnsi="Abadi" w:cs="Quicksand"/>
              </w:rPr>
              <w:t>Part of a device which records the reading</w:t>
            </w:r>
          </w:p>
        </w:tc>
        <w:tc>
          <w:tcPr>
            <w:tcW w:w="4626" w:type="dxa"/>
            <w:gridSpan w:val="2"/>
            <w:vMerge/>
          </w:tcPr>
          <w:p w14:paraId="4DCC62AE" w14:textId="77777777" w:rsidR="005F69B6" w:rsidRPr="007A42CE" w:rsidRDefault="005F69B6" w:rsidP="005F69B6">
            <w:pPr>
              <w:pStyle w:val="ListParagraph"/>
              <w:numPr>
                <w:ilvl w:val="0"/>
                <w:numId w:val="1"/>
              </w:numPr>
              <w:rPr>
                <w:rFonts w:ascii="Abadi" w:hAnsi="Abadi" w:cstheme="minorHAnsi"/>
              </w:rPr>
            </w:pPr>
          </w:p>
        </w:tc>
      </w:tr>
      <w:tr w:rsidR="00E14CA6" w:rsidRPr="007A42CE" w14:paraId="0024B82F" w14:textId="77777777" w:rsidTr="00E14CA6">
        <w:trPr>
          <w:gridAfter w:val="1"/>
          <w:wAfter w:w="11" w:type="dxa"/>
          <w:trHeight w:val="918"/>
        </w:trPr>
        <w:tc>
          <w:tcPr>
            <w:tcW w:w="11440" w:type="dxa"/>
            <w:gridSpan w:val="5"/>
            <w:shd w:val="clear" w:color="auto" w:fill="9CC2E5" w:themeFill="accent5" w:themeFillTint="99"/>
            <w:vAlign w:val="center"/>
          </w:tcPr>
          <w:p w14:paraId="6B83DA68" w14:textId="77777777" w:rsidR="00E14CA6" w:rsidRPr="007A42CE" w:rsidRDefault="00E14CA6" w:rsidP="00E14CA6">
            <w:pPr>
              <w:jc w:val="center"/>
              <w:rPr>
                <w:rFonts w:ascii="Abadi" w:hAnsi="Abadi" w:cstheme="minorHAnsi"/>
                <w:b/>
                <w:u w:val="single"/>
              </w:rPr>
            </w:pPr>
            <w:r w:rsidRPr="007A42CE">
              <w:rPr>
                <w:rFonts w:ascii="Abadi" w:hAnsi="Abadi" w:cstheme="minorHAnsi"/>
                <w:b/>
                <w:u w:val="single"/>
              </w:rPr>
              <w:t>Prior Knowledge:</w:t>
            </w:r>
          </w:p>
          <w:p w14:paraId="6B85497F" w14:textId="7E38A1CB" w:rsidR="00E14CA6" w:rsidRPr="007A42CE" w:rsidRDefault="00E14CA6" w:rsidP="00E14CA6">
            <w:pPr>
              <w:jc w:val="center"/>
              <w:rPr>
                <w:rFonts w:ascii="Abadi" w:hAnsi="Abadi" w:cstheme="minorHAnsi"/>
                <w:b/>
                <w:u w:val="single"/>
              </w:rPr>
            </w:pPr>
            <w:r w:rsidRPr="007A42CE">
              <w:rPr>
                <w:rFonts w:ascii="Abadi" w:eastAsia="Quicksand" w:hAnsi="Abadi" w:cs="Quicksand"/>
              </w:rPr>
              <w:t xml:space="preserve">Year 1 – Grouping Data; Year 2 </w:t>
            </w:r>
            <w:r w:rsidR="00441594" w:rsidRPr="007A42CE">
              <w:rPr>
                <w:rFonts w:ascii="Abadi" w:eastAsia="Quicksand" w:hAnsi="Abadi" w:cs="Quicksand"/>
              </w:rPr>
              <w:t>–</w:t>
            </w:r>
            <w:r w:rsidRPr="007A42CE">
              <w:rPr>
                <w:rFonts w:ascii="Abadi" w:eastAsia="Quicksand" w:hAnsi="Abadi" w:cs="Quicksand"/>
              </w:rPr>
              <w:t xml:space="preserve"> Pictograms</w:t>
            </w:r>
            <w:r w:rsidR="00441594" w:rsidRPr="007A42CE">
              <w:rPr>
                <w:rFonts w:ascii="Abadi" w:eastAsia="Quicksand" w:hAnsi="Abadi" w:cs="Quicksand"/>
              </w:rPr>
              <w:t>; Year 3 – Branching Databases</w:t>
            </w:r>
          </w:p>
        </w:tc>
        <w:tc>
          <w:tcPr>
            <w:tcW w:w="11094" w:type="dxa"/>
            <w:gridSpan w:val="4"/>
            <w:shd w:val="clear" w:color="auto" w:fill="9CC2E5" w:themeFill="accent5" w:themeFillTint="99"/>
            <w:vAlign w:val="center"/>
          </w:tcPr>
          <w:p w14:paraId="18DABAF0" w14:textId="77777777" w:rsidR="00E14CA6" w:rsidRPr="007A42CE" w:rsidRDefault="00E14CA6" w:rsidP="00E14CA6">
            <w:pPr>
              <w:jc w:val="center"/>
              <w:rPr>
                <w:rFonts w:ascii="Abadi" w:hAnsi="Abadi" w:cstheme="minorHAnsi"/>
                <w:b/>
                <w:u w:val="single"/>
              </w:rPr>
            </w:pPr>
            <w:r w:rsidRPr="007A42CE">
              <w:rPr>
                <w:rFonts w:ascii="Abadi" w:hAnsi="Abadi" w:cstheme="minorHAnsi"/>
                <w:b/>
                <w:u w:val="single"/>
              </w:rPr>
              <w:t>Future Knowledge:</w:t>
            </w:r>
          </w:p>
          <w:p w14:paraId="73618B2A" w14:textId="5DA3E623" w:rsidR="00E14CA6" w:rsidRPr="007A42CE" w:rsidRDefault="00E14CA6" w:rsidP="00E14CA6">
            <w:pPr>
              <w:jc w:val="center"/>
              <w:rPr>
                <w:rFonts w:ascii="Abadi" w:eastAsia="Quicksand" w:hAnsi="Abadi" w:cs="Quicksand"/>
              </w:rPr>
            </w:pPr>
            <w:r w:rsidRPr="007A42CE">
              <w:rPr>
                <w:rFonts w:ascii="Abadi" w:eastAsia="Quicksand" w:hAnsi="Abadi" w:cs="Quicksand"/>
              </w:rPr>
              <w:t>Year 5 – Flat-File Databases; Year 6 - Spreadsheets</w:t>
            </w:r>
          </w:p>
        </w:tc>
      </w:tr>
      <w:tr w:rsidR="00E14CA6" w:rsidRPr="007A42CE" w14:paraId="332D7155" w14:textId="77777777" w:rsidTr="00E14CA6">
        <w:trPr>
          <w:gridAfter w:val="1"/>
          <w:wAfter w:w="11" w:type="dxa"/>
          <w:trHeight w:val="454"/>
        </w:trPr>
        <w:tc>
          <w:tcPr>
            <w:tcW w:w="4275" w:type="dxa"/>
            <w:gridSpan w:val="2"/>
            <w:shd w:val="clear" w:color="auto" w:fill="9CC2E5" w:themeFill="accent5" w:themeFillTint="99"/>
            <w:vAlign w:val="center"/>
          </w:tcPr>
          <w:p w14:paraId="558782AA" w14:textId="4577B8C0" w:rsidR="00E14CA6" w:rsidRPr="007A42CE" w:rsidRDefault="00E14CA6" w:rsidP="00E14CA6">
            <w:pPr>
              <w:jc w:val="center"/>
              <w:rPr>
                <w:rFonts w:ascii="Abadi" w:hAnsi="Abadi" w:cstheme="minorHAnsi"/>
                <w:b/>
                <w:u w:val="single"/>
              </w:rPr>
            </w:pPr>
            <w:r w:rsidRPr="007A42CE">
              <w:rPr>
                <w:rFonts w:ascii="Abadi" w:hAnsi="Abadi" w:cstheme="minorHAnsi"/>
                <w:b/>
                <w:u w:val="single"/>
              </w:rPr>
              <w:t>Lesson Sequence</w:t>
            </w:r>
          </w:p>
        </w:tc>
        <w:tc>
          <w:tcPr>
            <w:tcW w:w="10967" w:type="dxa"/>
            <w:gridSpan w:val="5"/>
            <w:shd w:val="clear" w:color="auto" w:fill="9CC2E5" w:themeFill="accent5" w:themeFillTint="99"/>
            <w:vAlign w:val="center"/>
          </w:tcPr>
          <w:p w14:paraId="4AAC8D5F" w14:textId="2B2DE623" w:rsidR="00E14CA6" w:rsidRPr="007A42CE" w:rsidRDefault="00E14CA6" w:rsidP="00E14CA6">
            <w:pPr>
              <w:jc w:val="center"/>
              <w:rPr>
                <w:rFonts w:ascii="Abadi" w:hAnsi="Abadi" w:cstheme="minorHAnsi"/>
                <w:b/>
                <w:i/>
              </w:rPr>
            </w:pPr>
            <w:r w:rsidRPr="007A42CE">
              <w:rPr>
                <w:rFonts w:ascii="Abadi" w:hAnsi="Abadi" w:cstheme="minorHAnsi"/>
                <w:b/>
                <w:u w:val="single"/>
              </w:rPr>
              <w:t>Key Knowledge</w:t>
            </w:r>
          </w:p>
        </w:tc>
        <w:tc>
          <w:tcPr>
            <w:tcW w:w="7292" w:type="dxa"/>
            <w:gridSpan w:val="2"/>
            <w:shd w:val="clear" w:color="auto" w:fill="A8D08D" w:themeFill="accent6" w:themeFillTint="99"/>
            <w:vAlign w:val="center"/>
          </w:tcPr>
          <w:p w14:paraId="58B858A4" w14:textId="77777777" w:rsidR="00E14CA6" w:rsidRPr="007A42CE" w:rsidRDefault="00E14CA6" w:rsidP="00E14CA6">
            <w:pPr>
              <w:pStyle w:val="ListParagraph"/>
              <w:ind w:left="360"/>
              <w:jc w:val="center"/>
              <w:rPr>
                <w:rFonts w:ascii="Abadi" w:hAnsi="Abadi" w:cstheme="minorHAnsi"/>
              </w:rPr>
            </w:pPr>
            <w:r w:rsidRPr="007A42CE">
              <w:rPr>
                <w:rFonts w:ascii="Abadi" w:hAnsi="Abadi" w:cstheme="minorHAnsi"/>
                <w:b/>
                <w:u w:val="single"/>
              </w:rPr>
              <w:t>Key Skills</w:t>
            </w:r>
          </w:p>
        </w:tc>
      </w:tr>
      <w:tr w:rsidR="00441594" w:rsidRPr="007A42CE" w14:paraId="7428F7FE" w14:textId="77777777" w:rsidTr="00E14CA6">
        <w:trPr>
          <w:gridAfter w:val="1"/>
          <w:wAfter w:w="11" w:type="dxa"/>
          <w:trHeight w:val="180"/>
        </w:trPr>
        <w:tc>
          <w:tcPr>
            <w:tcW w:w="4275" w:type="dxa"/>
            <w:gridSpan w:val="2"/>
            <w:shd w:val="clear" w:color="auto" w:fill="DEEAF6" w:themeFill="accent5" w:themeFillTint="33"/>
          </w:tcPr>
          <w:p w14:paraId="11DCC05A" w14:textId="77777777" w:rsidR="00441594" w:rsidRPr="007A42CE" w:rsidRDefault="00441594" w:rsidP="00441594">
            <w:pPr>
              <w:widowControl w:val="0"/>
              <w:rPr>
                <w:rFonts w:ascii="Abadi" w:hAnsi="Abadi"/>
              </w:rPr>
            </w:pPr>
            <w:proofErr w:type="gramStart"/>
            <w:r w:rsidRPr="007A42CE">
              <w:rPr>
                <w:rFonts w:ascii="Abadi" w:hAnsi="Abadi"/>
              </w:rPr>
              <w:t>1  Answering</w:t>
            </w:r>
            <w:proofErr w:type="gramEnd"/>
            <w:r w:rsidRPr="007A42CE">
              <w:rPr>
                <w:rFonts w:ascii="Abadi" w:hAnsi="Abadi"/>
              </w:rPr>
              <w:t xml:space="preserve"> questions </w:t>
            </w:r>
          </w:p>
          <w:p w14:paraId="5CCBFBB5" w14:textId="77777777" w:rsidR="00441594" w:rsidRPr="007A42CE" w:rsidRDefault="00441594" w:rsidP="00441594">
            <w:pPr>
              <w:widowControl w:val="0"/>
              <w:rPr>
                <w:rFonts w:ascii="Abadi" w:hAnsi="Abadi"/>
              </w:rPr>
            </w:pPr>
          </w:p>
          <w:p w14:paraId="188445BE" w14:textId="77777777" w:rsidR="00441594" w:rsidRPr="007A42CE" w:rsidRDefault="00441594" w:rsidP="00441594">
            <w:pPr>
              <w:widowControl w:val="0"/>
              <w:rPr>
                <w:rFonts w:ascii="Abadi" w:hAnsi="Abadi"/>
              </w:rPr>
            </w:pPr>
          </w:p>
          <w:p w14:paraId="716196FA" w14:textId="608050E4" w:rsidR="00441594" w:rsidRPr="007A42CE" w:rsidRDefault="00441594" w:rsidP="00441594">
            <w:pPr>
              <w:widowControl w:val="0"/>
              <w:rPr>
                <w:rFonts w:ascii="Abadi" w:hAnsi="Abadi"/>
              </w:rPr>
            </w:pPr>
          </w:p>
        </w:tc>
        <w:tc>
          <w:tcPr>
            <w:tcW w:w="10967" w:type="dxa"/>
            <w:gridSpan w:val="5"/>
            <w:shd w:val="clear" w:color="auto" w:fill="DEEAF6" w:themeFill="accent5" w:themeFillTint="33"/>
          </w:tcPr>
          <w:p w14:paraId="79F78BAF" w14:textId="77777777" w:rsidR="00441594" w:rsidRPr="007A42CE" w:rsidRDefault="00441594" w:rsidP="00441594">
            <w:pPr>
              <w:rPr>
                <w:rFonts w:ascii="Abadi" w:hAnsi="Abadi"/>
              </w:rPr>
            </w:pPr>
            <w:r w:rsidRPr="007A42CE">
              <w:rPr>
                <w:rFonts w:ascii="Abadi" w:hAnsi="Abadi"/>
              </w:rPr>
              <w:t xml:space="preserve">Learners will consider what data can be collected and how it is collected. They will think about data being collected over time. Learners will also think about questions that can and can’t be answered using available </w:t>
            </w:r>
            <w:proofErr w:type="gramStart"/>
            <w:r w:rsidRPr="007A42CE">
              <w:rPr>
                <w:rFonts w:ascii="Abadi" w:hAnsi="Abadi"/>
              </w:rPr>
              <w:t>data, and</w:t>
            </w:r>
            <w:proofErr w:type="gramEnd"/>
            <w:r w:rsidRPr="007A42CE">
              <w:rPr>
                <w:rFonts w:ascii="Abadi" w:hAnsi="Abadi"/>
              </w:rPr>
              <w:t xml:space="preserve"> reflect on the importance of collecting the right data to answer questions. </w:t>
            </w:r>
          </w:p>
          <w:p w14:paraId="34F7EBBA" w14:textId="25744E96" w:rsidR="00441594" w:rsidRPr="007A42CE" w:rsidRDefault="00441594" w:rsidP="00441594">
            <w:pPr>
              <w:rPr>
                <w:rFonts w:ascii="Abadi" w:hAnsi="Abadi" w:cstheme="minorHAnsi"/>
              </w:rPr>
            </w:pPr>
          </w:p>
        </w:tc>
        <w:tc>
          <w:tcPr>
            <w:tcW w:w="7292" w:type="dxa"/>
            <w:gridSpan w:val="2"/>
            <w:shd w:val="clear" w:color="auto" w:fill="E2EFD9" w:themeFill="accent6" w:themeFillTint="33"/>
          </w:tcPr>
          <w:p w14:paraId="01F5DD69" w14:textId="77777777" w:rsidR="00441594" w:rsidRPr="007A42CE" w:rsidRDefault="00441594" w:rsidP="00441594">
            <w:pPr>
              <w:rPr>
                <w:rFonts w:ascii="Abadi" w:hAnsi="Abadi"/>
              </w:rPr>
            </w:pPr>
            <w:r w:rsidRPr="007A42CE">
              <w:rPr>
                <w:rFonts w:ascii="Abadi" w:hAnsi="Abadi"/>
              </w:rPr>
              <w:t>To explain that data gathered over time can be used to answer questions</w:t>
            </w:r>
          </w:p>
          <w:p w14:paraId="503BB433" w14:textId="77777777" w:rsidR="00441594" w:rsidRPr="007A42CE" w:rsidRDefault="00441594" w:rsidP="00441594">
            <w:pPr>
              <w:numPr>
                <w:ilvl w:val="0"/>
                <w:numId w:val="22"/>
              </w:numPr>
              <w:spacing w:line="276" w:lineRule="auto"/>
              <w:rPr>
                <w:rFonts w:ascii="Abadi" w:hAnsi="Abadi"/>
              </w:rPr>
            </w:pPr>
            <w:r w:rsidRPr="007A42CE">
              <w:rPr>
                <w:rFonts w:ascii="Abadi" w:hAnsi="Abadi"/>
              </w:rPr>
              <w:t>I can choose a data set to answer a given question</w:t>
            </w:r>
          </w:p>
          <w:p w14:paraId="1D7CE512" w14:textId="77777777" w:rsidR="00441594" w:rsidRPr="007A42CE" w:rsidRDefault="00441594" w:rsidP="00441594">
            <w:pPr>
              <w:numPr>
                <w:ilvl w:val="0"/>
                <w:numId w:val="22"/>
              </w:numPr>
              <w:spacing w:line="276" w:lineRule="auto"/>
              <w:rPr>
                <w:rFonts w:ascii="Abadi" w:hAnsi="Abadi"/>
              </w:rPr>
            </w:pPr>
            <w:r w:rsidRPr="007A42CE">
              <w:rPr>
                <w:rFonts w:ascii="Abadi" w:hAnsi="Abadi"/>
              </w:rPr>
              <w:t>I can suggest questions that can be answered using a given data set</w:t>
            </w:r>
          </w:p>
          <w:p w14:paraId="261AFB57" w14:textId="5B6C942B" w:rsidR="00441594" w:rsidRPr="007A42CE" w:rsidRDefault="00441594" w:rsidP="00441594">
            <w:pPr>
              <w:numPr>
                <w:ilvl w:val="0"/>
                <w:numId w:val="5"/>
              </w:numPr>
              <w:spacing w:line="276" w:lineRule="auto"/>
              <w:rPr>
                <w:rFonts w:ascii="Abadi" w:hAnsi="Abadi"/>
              </w:rPr>
            </w:pPr>
            <w:r w:rsidRPr="007A42CE">
              <w:rPr>
                <w:rFonts w:ascii="Abadi" w:hAnsi="Abadi"/>
              </w:rPr>
              <w:t>I can identify data that can be gathered over time</w:t>
            </w:r>
          </w:p>
        </w:tc>
      </w:tr>
      <w:tr w:rsidR="00441594" w:rsidRPr="007A42CE" w14:paraId="3AB3CEC6" w14:textId="77777777" w:rsidTr="00E14CA6">
        <w:trPr>
          <w:gridAfter w:val="1"/>
          <w:wAfter w:w="11" w:type="dxa"/>
          <w:trHeight w:val="176"/>
        </w:trPr>
        <w:tc>
          <w:tcPr>
            <w:tcW w:w="4275" w:type="dxa"/>
            <w:gridSpan w:val="2"/>
            <w:shd w:val="clear" w:color="auto" w:fill="DEEAF6" w:themeFill="accent5" w:themeFillTint="33"/>
          </w:tcPr>
          <w:p w14:paraId="6F7D0B09" w14:textId="77777777" w:rsidR="00441594" w:rsidRPr="007A42CE" w:rsidRDefault="00441594" w:rsidP="00441594">
            <w:pPr>
              <w:widowControl w:val="0"/>
              <w:rPr>
                <w:rFonts w:ascii="Abadi" w:hAnsi="Abadi"/>
              </w:rPr>
            </w:pPr>
            <w:proofErr w:type="gramStart"/>
            <w:r w:rsidRPr="007A42CE">
              <w:rPr>
                <w:rFonts w:ascii="Abadi" w:hAnsi="Abadi"/>
              </w:rPr>
              <w:t>2  Data</w:t>
            </w:r>
            <w:proofErr w:type="gramEnd"/>
            <w:r w:rsidRPr="007A42CE">
              <w:rPr>
                <w:rFonts w:ascii="Abadi" w:hAnsi="Abadi"/>
              </w:rPr>
              <w:t xml:space="preserve"> collection </w:t>
            </w:r>
          </w:p>
          <w:p w14:paraId="2B1D5B2C" w14:textId="77777777" w:rsidR="00441594" w:rsidRPr="007A42CE" w:rsidRDefault="00441594" w:rsidP="00441594">
            <w:pPr>
              <w:widowControl w:val="0"/>
              <w:rPr>
                <w:rFonts w:ascii="Abadi" w:hAnsi="Abadi"/>
              </w:rPr>
            </w:pPr>
          </w:p>
          <w:p w14:paraId="62BEBEBC" w14:textId="5CEC968D" w:rsidR="00441594" w:rsidRPr="007A42CE" w:rsidRDefault="00441594" w:rsidP="00441594">
            <w:pPr>
              <w:widowControl w:val="0"/>
              <w:rPr>
                <w:rFonts w:ascii="Abadi" w:hAnsi="Abadi"/>
              </w:rPr>
            </w:pPr>
          </w:p>
        </w:tc>
        <w:tc>
          <w:tcPr>
            <w:tcW w:w="10967" w:type="dxa"/>
            <w:gridSpan w:val="5"/>
            <w:shd w:val="clear" w:color="auto" w:fill="DEEAF6" w:themeFill="accent5" w:themeFillTint="33"/>
          </w:tcPr>
          <w:p w14:paraId="203F670D" w14:textId="77777777" w:rsidR="00441594" w:rsidRPr="007A42CE" w:rsidRDefault="00441594" w:rsidP="00441594">
            <w:pPr>
              <w:rPr>
                <w:rFonts w:ascii="Abadi" w:hAnsi="Abadi"/>
              </w:rPr>
            </w:pPr>
            <w:r w:rsidRPr="007A42CE">
              <w:rPr>
                <w:rFonts w:ascii="Abadi" w:hAnsi="Abadi"/>
              </w:rPr>
              <w:t xml:space="preserve">Learners will build on the idea of collecting data over </w:t>
            </w:r>
            <w:proofErr w:type="gramStart"/>
            <w:r w:rsidRPr="007A42CE">
              <w:rPr>
                <w:rFonts w:ascii="Abadi" w:hAnsi="Abadi"/>
              </w:rPr>
              <w:t>time, and</w:t>
            </w:r>
            <w:proofErr w:type="gramEnd"/>
            <w:r w:rsidRPr="007A42CE">
              <w:rPr>
                <w:rFonts w:ascii="Abadi" w:hAnsi="Abadi"/>
              </w:rPr>
              <w:t xml:space="preserve"> be introduced to the idea of collecting data automatically using computers such as data loggers. They will also be introduced to the concept that computers can capture data from the physical world using input devices called ‘</w:t>
            </w:r>
            <w:proofErr w:type="gramStart"/>
            <w:r w:rsidRPr="007A42CE">
              <w:rPr>
                <w:rFonts w:ascii="Abadi" w:hAnsi="Abadi"/>
              </w:rPr>
              <w:t>sensors’</w:t>
            </w:r>
            <w:proofErr w:type="gramEnd"/>
            <w:r w:rsidRPr="007A42CE">
              <w:rPr>
                <w:rFonts w:ascii="Abadi" w:hAnsi="Abadi"/>
              </w:rPr>
              <w:t xml:space="preserve">. Learners </w:t>
            </w:r>
            <w:r w:rsidRPr="007A42CE">
              <w:rPr>
                <w:rFonts w:ascii="Abadi" w:hAnsi="Abadi"/>
              </w:rPr>
              <w:lastRenderedPageBreak/>
              <w:t xml:space="preserve">will establish that sensors can be connected to data loggers, which can automatically collect data while not attached to a computer. </w:t>
            </w:r>
          </w:p>
          <w:p w14:paraId="3121F01F" w14:textId="1404E7B0" w:rsidR="00441594" w:rsidRPr="007A42CE" w:rsidRDefault="00441594" w:rsidP="00441594">
            <w:pPr>
              <w:rPr>
                <w:rFonts w:ascii="Abadi" w:hAnsi="Abadi" w:cstheme="minorHAnsi"/>
              </w:rPr>
            </w:pPr>
          </w:p>
        </w:tc>
        <w:tc>
          <w:tcPr>
            <w:tcW w:w="7292" w:type="dxa"/>
            <w:gridSpan w:val="2"/>
            <w:shd w:val="clear" w:color="auto" w:fill="E2EFD9" w:themeFill="accent6" w:themeFillTint="33"/>
          </w:tcPr>
          <w:p w14:paraId="179B2F28" w14:textId="77777777" w:rsidR="00441594" w:rsidRPr="007A42CE" w:rsidRDefault="00441594" w:rsidP="00441594">
            <w:pPr>
              <w:rPr>
                <w:rFonts w:ascii="Abadi" w:hAnsi="Abadi"/>
              </w:rPr>
            </w:pPr>
            <w:r w:rsidRPr="007A42CE">
              <w:rPr>
                <w:rFonts w:ascii="Abadi" w:hAnsi="Abadi"/>
              </w:rPr>
              <w:lastRenderedPageBreak/>
              <w:t xml:space="preserve">To use a digital device to collect data automatically </w:t>
            </w:r>
          </w:p>
          <w:p w14:paraId="376CD1F8" w14:textId="77777777" w:rsidR="00441594" w:rsidRPr="007A42CE" w:rsidRDefault="00441594" w:rsidP="00441594">
            <w:pPr>
              <w:numPr>
                <w:ilvl w:val="0"/>
                <w:numId w:val="23"/>
              </w:numPr>
              <w:spacing w:line="276" w:lineRule="auto"/>
              <w:rPr>
                <w:rFonts w:ascii="Abadi" w:hAnsi="Abadi"/>
              </w:rPr>
            </w:pPr>
            <w:r w:rsidRPr="007A42CE">
              <w:rPr>
                <w:rFonts w:ascii="Abadi" w:hAnsi="Abadi"/>
              </w:rPr>
              <w:t>I can explain what data can be collected using sensors</w:t>
            </w:r>
          </w:p>
          <w:p w14:paraId="64BFF906" w14:textId="77777777" w:rsidR="00441594" w:rsidRPr="007A42CE" w:rsidRDefault="00441594" w:rsidP="00441594">
            <w:pPr>
              <w:numPr>
                <w:ilvl w:val="0"/>
                <w:numId w:val="23"/>
              </w:numPr>
              <w:spacing w:line="276" w:lineRule="auto"/>
              <w:rPr>
                <w:rFonts w:ascii="Abadi" w:hAnsi="Abadi"/>
              </w:rPr>
            </w:pPr>
            <w:r w:rsidRPr="007A42CE">
              <w:rPr>
                <w:rFonts w:ascii="Abadi" w:hAnsi="Abadi"/>
              </w:rPr>
              <w:t>I can use data from a sensor to answer a given question</w:t>
            </w:r>
          </w:p>
          <w:p w14:paraId="7E05AC66" w14:textId="33C14488" w:rsidR="00441594" w:rsidRPr="007A42CE" w:rsidRDefault="00441594" w:rsidP="00441594">
            <w:pPr>
              <w:numPr>
                <w:ilvl w:val="0"/>
                <w:numId w:val="6"/>
              </w:numPr>
              <w:rPr>
                <w:rFonts w:ascii="Abadi" w:hAnsi="Abadi"/>
              </w:rPr>
            </w:pPr>
            <w:r w:rsidRPr="007A42CE">
              <w:rPr>
                <w:rFonts w:ascii="Abadi" w:hAnsi="Abadi"/>
              </w:rPr>
              <w:lastRenderedPageBreak/>
              <w:t>I can identify that data from sensors can be recorded</w:t>
            </w:r>
          </w:p>
        </w:tc>
      </w:tr>
      <w:tr w:rsidR="00441594" w:rsidRPr="007A42CE" w14:paraId="2B08C51F" w14:textId="77777777" w:rsidTr="00E14CA6">
        <w:trPr>
          <w:gridAfter w:val="1"/>
          <w:wAfter w:w="11" w:type="dxa"/>
          <w:trHeight w:val="176"/>
        </w:trPr>
        <w:tc>
          <w:tcPr>
            <w:tcW w:w="4275" w:type="dxa"/>
            <w:gridSpan w:val="2"/>
            <w:shd w:val="clear" w:color="auto" w:fill="DEEAF6" w:themeFill="accent5" w:themeFillTint="33"/>
          </w:tcPr>
          <w:p w14:paraId="186ED7B8" w14:textId="77777777" w:rsidR="00441594" w:rsidRPr="007A42CE" w:rsidRDefault="00441594" w:rsidP="00441594">
            <w:pPr>
              <w:widowControl w:val="0"/>
              <w:rPr>
                <w:rFonts w:ascii="Abadi" w:hAnsi="Abadi"/>
              </w:rPr>
            </w:pPr>
            <w:proofErr w:type="gramStart"/>
            <w:r w:rsidRPr="007A42CE">
              <w:rPr>
                <w:rFonts w:ascii="Abadi" w:hAnsi="Abadi"/>
              </w:rPr>
              <w:lastRenderedPageBreak/>
              <w:t>3  Logging</w:t>
            </w:r>
            <w:proofErr w:type="gramEnd"/>
            <w:r w:rsidRPr="007A42CE">
              <w:rPr>
                <w:rFonts w:ascii="Abadi" w:hAnsi="Abadi"/>
              </w:rPr>
              <w:t xml:space="preserve"> </w:t>
            </w:r>
          </w:p>
          <w:p w14:paraId="6F567E2A" w14:textId="77777777" w:rsidR="00441594" w:rsidRPr="007A42CE" w:rsidRDefault="00441594" w:rsidP="00441594">
            <w:pPr>
              <w:widowControl w:val="0"/>
              <w:rPr>
                <w:rFonts w:ascii="Abadi" w:hAnsi="Abadi"/>
              </w:rPr>
            </w:pPr>
          </w:p>
          <w:p w14:paraId="1F105660" w14:textId="6083B3AC" w:rsidR="00441594" w:rsidRPr="007A42CE" w:rsidRDefault="00441594" w:rsidP="00441594">
            <w:pPr>
              <w:widowControl w:val="0"/>
              <w:rPr>
                <w:rFonts w:ascii="Abadi" w:hAnsi="Abadi"/>
              </w:rPr>
            </w:pPr>
          </w:p>
        </w:tc>
        <w:tc>
          <w:tcPr>
            <w:tcW w:w="10967" w:type="dxa"/>
            <w:gridSpan w:val="5"/>
            <w:shd w:val="clear" w:color="auto" w:fill="DEEAF6" w:themeFill="accent5" w:themeFillTint="33"/>
          </w:tcPr>
          <w:p w14:paraId="1A9A436D" w14:textId="1493C03D" w:rsidR="00441594" w:rsidRPr="007A42CE" w:rsidRDefault="00441594" w:rsidP="00441594">
            <w:pPr>
              <w:rPr>
                <w:rFonts w:ascii="Abadi" w:hAnsi="Abadi"/>
              </w:rPr>
            </w:pPr>
            <w:r w:rsidRPr="007A42CE">
              <w:rPr>
                <w:rFonts w:ascii="Abadi" w:hAnsi="Abadi"/>
              </w:rPr>
              <w:t xml:space="preserve">Learners will explore how data </w:t>
            </w:r>
            <w:proofErr w:type="gramStart"/>
            <w:r w:rsidRPr="007A42CE">
              <w:rPr>
                <w:rFonts w:ascii="Abadi" w:hAnsi="Abadi"/>
              </w:rPr>
              <w:t>loggers</w:t>
            </w:r>
            <w:proofErr w:type="gramEnd"/>
            <w:r w:rsidRPr="007A42CE">
              <w:rPr>
                <w:rFonts w:ascii="Abadi" w:hAnsi="Abadi"/>
              </w:rPr>
              <w:t xml:space="preserve"> work. They will record data at set moments in time and draw parallels with the data points that a data logger captures at regular intervals. Learners will use data loggers away from a computer, then they will connect the loggers to a computer and download the data.</w:t>
            </w:r>
          </w:p>
        </w:tc>
        <w:tc>
          <w:tcPr>
            <w:tcW w:w="7292" w:type="dxa"/>
            <w:gridSpan w:val="2"/>
            <w:shd w:val="clear" w:color="auto" w:fill="E2EFD9" w:themeFill="accent6" w:themeFillTint="33"/>
          </w:tcPr>
          <w:p w14:paraId="306C0F99" w14:textId="77777777" w:rsidR="00441594" w:rsidRPr="007A42CE" w:rsidRDefault="00441594" w:rsidP="00441594">
            <w:pPr>
              <w:rPr>
                <w:rFonts w:ascii="Abadi" w:hAnsi="Abadi"/>
              </w:rPr>
            </w:pPr>
            <w:r w:rsidRPr="007A42CE">
              <w:rPr>
                <w:rFonts w:ascii="Abadi" w:hAnsi="Abadi"/>
              </w:rPr>
              <w:t>To explain that a data logger collects ‘data points’ from sensors over time</w:t>
            </w:r>
          </w:p>
          <w:p w14:paraId="3C9F351B" w14:textId="77777777" w:rsidR="00441594" w:rsidRPr="007A42CE" w:rsidRDefault="00441594" w:rsidP="00441594">
            <w:pPr>
              <w:numPr>
                <w:ilvl w:val="0"/>
                <w:numId w:val="24"/>
              </w:numPr>
              <w:spacing w:line="276" w:lineRule="auto"/>
              <w:rPr>
                <w:rFonts w:ascii="Abadi" w:hAnsi="Abadi"/>
              </w:rPr>
            </w:pPr>
            <w:r w:rsidRPr="007A42CE">
              <w:rPr>
                <w:rFonts w:ascii="Abadi" w:hAnsi="Abadi"/>
              </w:rPr>
              <w:t>I can recognise that a data logger collects data at given points</w:t>
            </w:r>
          </w:p>
          <w:p w14:paraId="42C51317" w14:textId="77777777" w:rsidR="00441594" w:rsidRPr="007A42CE" w:rsidRDefault="00441594" w:rsidP="00441594">
            <w:pPr>
              <w:numPr>
                <w:ilvl w:val="0"/>
                <w:numId w:val="24"/>
              </w:numPr>
              <w:spacing w:line="276" w:lineRule="auto"/>
              <w:rPr>
                <w:rFonts w:ascii="Abadi" w:hAnsi="Abadi"/>
              </w:rPr>
            </w:pPr>
            <w:r w:rsidRPr="007A42CE">
              <w:rPr>
                <w:rFonts w:ascii="Abadi" w:hAnsi="Abadi"/>
              </w:rPr>
              <w:t>I can identify the intervals used to collect data</w:t>
            </w:r>
          </w:p>
          <w:p w14:paraId="077EEAF7" w14:textId="1D7A41BC" w:rsidR="00441594" w:rsidRPr="007A42CE" w:rsidRDefault="00441594" w:rsidP="00441594">
            <w:pPr>
              <w:numPr>
                <w:ilvl w:val="0"/>
                <w:numId w:val="7"/>
              </w:numPr>
              <w:rPr>
                <w:rFonts w:ascii="Abadi" w:hAnsi="Abadi"/>
              </w:rPr>
            </w:pPr>
            <w:r w:rsidRPr="007A42CE">
              <w:rPr>
                <w:rFonts w:ascii="Abadi" w:hAnsi="Abadi"/>
              </w:rPr>
              <w:t>I can talk about the data that I have captured</w:t>
            </w:r>
          </w:p>
        </w:tc>
      </w:tr>
      <w:tr w:rsidR="00441594" w:rsidRPr="007A42CE" w14:paraId="6AFBE531" w14:textId="77777777" w:rsidTr="00E14CA6">
        <w:trPr>
          <w:gridAfter w:val="1"/>
          <w:wAfter w:w="11" w:type="dxa"/>
          <w:trHeight w:val="176"/>
        </w:trPr>
        <w:tc>
          <w:tcPr>
            <w:tcW w:w="4275" w:type="dxa"/>
            <w:gridSpan w:val="2"/>
            <w:shd w:val="clear" w:color="auto" w:fill="DEEAF6" w:themeFill="accent5" w:themeFillTint="33"/>
          </w:tcPr>
          <w:p w14:paraId="76387DBE" w14:textId="77777777" w:rsidR="00441594" w:rsidRPr="007A42CE" w:rsidRDefault="00441594" w:rsidP="00441594">
            <w:pPr>
              <w:widowControl w:val="0"/>
              <w:rPr>
                <w:rFonts w:ascii="Abadi" w:hAnsi="Abadi"/>
              </w:rPr>
            </w:pPr>
            <w:proofErr w:type="gramStart"/>
            <w:r w:rsidRPr="007A42CE">
              <w:rPr>
                <w:rFonts w:ascii="Abadi" w:hAnsi="Abadi"/>
              </w:rPr>
              <w:t>4  Analysing</w:t>
            </w:r>
            <w:proofErr w:type="gramEnd"/>
            <w:r w:rsidRPr="007A42CE">
              <w:rPr>
                <w:rFonts w:ascii="Abadi" w:hAnsi="Abadi"/>
              </w:rPr>
              <w:t xml:space="preserve"> data </w:t>
            </w:r>
          </w:p>
          <w:p w14:paraId="703CE7EB" w14:textId="77777777" w:rsidR="00441594" w:rsidRPr="007A42CE" w:rsidRDefault="00441594" w:rsidP="00441594">
            <w:pPr>
              <w:widowControl w:val="0"/>
              <w:rPr>
                <w:rFonts w:ascii="Abadi" w:hAnsi="Abadi"/>
              </w:rPr>
            </w:pPr>
          </w:p>
          <w:p w14:paraId="6B9A12FC" w14:textId="77777777" w:rsidR="00441594" w:rsidRPr="007A42CE" w:rsidRDefault="00441594" w:rsidP="00441594">
            <w:pPr>
              <w:widowControl w:val="0"/>
              <w:rPr>
                <w:rFonts w:ascii="Abadi" w:hAnsi="Abadi"/>
              </w:rPr>
            </w:pPr>
          </w:p>
          <w:p w14:paraId="0A7F035E" w14:textId="1902E200" w:rsidR="00441594" w:rsidRPr="007A42CE" w:rsidRDefault="00441594" w:rsidP="00441594">
            <w:pPr>
              <w:pStyle w:val="ListParagraph"/>
              <w:ind w:left="360"/>
              <w:rPr>
                <w:rFonts w:ascii="Abadi" w:hAnsi="Abadi" w:cstheme="minorHAnsi"/>
              </w:rPr>
            </w:pPr>
          </w:p>
        </w:tc>
        <w:tc>
          <w:tcPr>
            <w:tcW w:w="10967" w:type="dxa"/>
            <w:gridSpan w:val="5"/>
            <w:shd w:val="clear" w:color="auto" w:fill="DEEAF6" w:themeFill="accent5" w:themeFillTint="33"/>
          </w:tcPr>
          <w:p w14:paraId="2D1F11E0" w14:textId="2EDA0FFB" w:rsidR="00441594" w:rsidRPr="007A42CE" w:rsidRDefault="00441594" w:rsidP="00441594">
            <w:pPr>
              <w:rPr>
                <w:rFonts w:ascii="Abadi" w:hAnsi="Abadi" w:cstheme="minorHAnsi"/>
              </w:rPr>
            </w:pPr>
            <w:r w:rsidRPr="007A42CE">
              <w:rPr>
                <w:rFonts w:ascii="Abadi" w:hAnsi="Abadi"/>
              </w:rPr>
              <w:t>Learners will open an existing data file and use software to find out key information. They will analyse a data file which shows hot water cooling over time.</w:t>
            </w:r>
          </w:p>
        </w:tc>
        <w:tc>
          <w:tcPr>
            <w:tcW w:w="7292" w:type="dxa"/>
            <w:gridSpan w:val="2"/>
            <w:shd w:val="clear" w:color="auto" w:fill="E2EFD9" w:themeFill="accent6" w:themeFillTint="33"/>
          </w:tcPr>
          <w:p w14:paraId="6FD76B0D" w14:textId="77777777" w:rsidR="00441594" w:rsidRPr="007A42CE" w:rsidRDefault="00441594" w:rsidP="00441594">
            <w:pPr>
              <w:rPr>
                <w:rFonts w:ascii="Abadi" w:hAnsi="Abadi"/>
              </w:rPr>
            </w:pPr>
            <w:r w:rsidRPr="007A42CE">
              <w:rPr>
                <w:rFonts w:ascii="Abadi" w:hAnsi="Abadi"/>
              </w:rPr>
              <w:t>To recognise how a computer can help us analyse data</w:t>
            </w:r>
          </w:p>
          <w:p w14:paraId="3632B634" w14:textId="77777777" w:rsidR="00441594" w:rsidRPr="007A42CE" w:rsidRDefault="00441594" w:rsidP="00441594">
            <w:pPr>
              <w:numPr>
                <w:ilvl w:val="0"/>
                <w:numId w:val="25"/>
              </w:numPr>
              <w:spacing w:line="276" w:lineRule="auto"/>
              <w:rPr>
                <w:rFonts w:ascii="Abadi" w:hAnsi="Abadi"/>
              </w:rPr>
            </w:pPr>
            <w:r w:rsidRPr="007A42CE">
              <w:rPr>
                <w:rFonts w:ascii="Abadi" w:hAnsi="Abadi"/>
              </w:rPr>
              <w:t>I can view data at different levels of detail</w:t>
            </w:r>
          </w:p>
          <w:p w14:paraId="5284B2B2" w14:textId="77777777" w:rsidR="00441594" w:rsidRPr="007A42CE" w:rsidRDefault="00441594" w:rsidP="00441594">
            <w:pPr>
              <w:numPr>
                <w:ilvl w:val="0"/>
                <w:numId w:val="25"/>
              </w:numPr>
              <w:spacing w:line="276" w:lineRule="auto"/>
              <w:rPr>
                <w:rFonts w:ascii="Abadi" w:hAnsi="Abadi"/>
              </w:rPr>
            </w:pPr>
            <w:r w:rsidRPr="007A42CE">
              <w:rPr>
                <w:rFonts w:ascii="Abadi" w:hAnsi="Abadi"/>
              </w:rPr>
              <w:t>I can sort data to find information</w:t>
            </w:r>
          </w:p>
          <w:p w14:paraId="1BFD99A4" w14:textId="47C82D48" w:rsidR="00441594" w:rsidRPr="007A42CE" w:rsidRDefault="00441594" w:rsidP="00441594">
            <w:pPr>
              <w:numPr>
                <w:ilvl w:val="0"/>
                <w:numId w:val="8"/>
              </w:numPr>
              <w:rPr>
                <w:rFonts w:ascii="Abadi" w:hAnsi="Abadi"/>
              </w:rPr>
            </w:pPr>
            <w:r w:rsidRPr="007A42CE">
              <w:rPr>
                <w:rFonts w:ascii="Abadi" w:hAnsi="Abadi"/>
              </w:rPr>
              <w:t>I can explain that there are different ways to view data</w:t>
            </w:r>
          </w:p>
        </w:tc>
      </w:tr>
      <w:tr w:rsidR="00441594" w:rsidRPr="007A42CE" w14:paraId="7E60D88C" w14:textId="77777777" w:rsidTr="00E14CA6">
        <w:trPr>
          <w:gridAfter w:val="1"/>
          <w:wAfter w:w="11" w:type="dxa"/>
          <w:trHeight w:val="176"/>
        </w:trPr>
        <w:tc>
          <w:tcPr>
            <w:tcW w:w="4275" w:type="dxa"/>
            <w:gridSpan w:val="2"/>
            <w:shd w:val="clear" w:color="auto" w:fill="DEEAF6" w:themeFill="accent5" w:themeFillTint="33"/>
          </w:tcPr>
          <w:p w14:paraId="657DFC18" w14:textId="77777777" w:rsidR="00441594" w:rsidRPr="007A42CE" w:rsidRDefault="00441594" w:rsidP="00441594">
            <w:pPr>
              <w:widowControl w:val="0"/>
              <w:rPr>
                <w:rFonts w:ascii="Abadi" w:hAnsi="Abadi"/>
              </w:rPr>
            </w:pPr>
            <w:proofErr w:type="gramStart"/>
            <w:r w:rsidRPr="007A42CE">
              <w:rPr>
                <w:rFonts w:ascii="Abadi" w:hAnsi="Abadi"/>
              </w:rPr>
              <w:t>5  Data</w:t>
            </w:r>
            <w:proofErr w:type="gramEnd"/>
            <w:r w:rsidRPr="007A42CE">
              <w:rPr>
                <w:rFonts w:ascii="Abadi" w:hAnsi="Abadi"/>
              </w:rPr>
              <w:t xml:space="preserve"> for answers </w:t>
            </w:r>
          </w:p>
          <w:p w14:paraId="2D3D15DD" w14:textId="77777777" w:rsidR="00441594" w:rsidRPr="007A42CE" w:rsidRDefault="00441594" w:rsidP="00441594">
            <w:pPr>
              <w:widowControl w:val="0"/>
              <w:rPr>
                <w:rFonts w:ascii="Abadi" w:hAnsi="Abadi"/>
              </w:rPr>
            </w:pPr>
          </w:p>
          <w:p w14:paraId="1B7C7D67" w14:textId="77777777" w:rsidR="00441594" w:rsidRPr="007A42CE" w:rsidRDefault="00441594" w:rsidP="00441594">
            <w:pPr>
              <w:widowControl w:val="0"/>
              <w:rPr>
                <w:rFonts w:ascii="Abadi" w:hAnsi="Abadi"/>
              </w:rPr>
            </w:pPr>
          </w:p>
          <w:p w14:paraId="5C9486FB" w14:textId="46A38E6D" w:rsidR="00441594" w:rsidRPr="007A42CE" w:rsidRDefault="00441594" w:rsidP="00441594">
            <w:pPr>
              <w:pStyle w:val="ListParagraph"/>
              <w:ind w:left="360"/>
              <w:rPr>
                <w:rFonts w:ascii="Abadi" w:hAnsi="Abadi" w:cstheme="minorHAnsi"/>
              </w:rPr>
            </w:pPr>
          </w:p>
        </w:tc>
        <w:tc>
          <w:tcPr>
            <w:tcW w:w="10967" w:type="dxa"/>
            <w:gridSpan w:val="5"/>
            <w:shd w:val="clear" w:color="auto" w:fill="DEEAF6" w:themeFill="accent5" w:themeFillTint="33"/>
          </w:tcPr>
          <w:p w14:paraId="4AEBB09C" w14:textId="11E3A227" w:rsidR="00441594" w:rsidRPr="007A42CE" w:rsidRDefault="00441594" w:rsidP="00441594">
            <w:pPr>
              <w:rPr>
                <w:rFonts w:ascii="Abadi" w:hAnsi="Abadi" w:cstheme="minorHAnsi"/>
              </w:rPr>
            </w:pPr>
            <w:r w:rsidRPr="007A42CE">
              <w:rPr>
                <w:rFonts w:ascii="Abadi" w:hAnsi="Abadi"/>
              </w:rPr>
              <w:t>Learners will think about questions that can be answered using collected data. They will choose a question to focus on and then plan the data logging process that they need to complete. After learners have completed their plan, they will set up the data loggers to check that their plan will work. This setting up is designed to ensure that the data collection will work, and that learners will have data to use in the next lesson.</w:t>
            </w:r>
          </w:p>
        </w:tc>
        <w:tc>
          <w:tcPr>
            <w:tcW w:w="7292" w:type="dxa"/>
            <w:gridSpan w:val="2"/>
            <w:shd w:val="clear" w:color="auto" w:fill="E2EFD9" w:themeFill="accent6" w:themeFillTint="33"/>
          </w:tcPr>
          <w:p w14:paraId="28514E34" w14:textId="77777777" w:rsidR="00441594" w:rsidRPr="007A42CE" w:rsidRDefault="00441594" w:rsidP="00441594">
            <w:pPr>
              <w:rPr>
                <w:rFonts w:ascii="Abadi" w:hAnsi="Abadi"/>
              </w:rPr>
            </w:pPr>
            <w:r w:rsidRPr="007A42CE">
              <w:rPr>
                <w:rFonts w:ascii="Abadi" w:hAnsi="Abadi"/>
              </w:rPr>
              <w:t>To identify the data needed to answer questions</w:t>
            </w:r>
          </w:p>
          <w:p w14:paraId="5231EB4B" w14:textId="77777777" w:rsidR="00441594" w:rsidRPr="007A42CE" w:rsidRDefault="00441594" w:rsidP="00441594">
            <w:pPr>
              <w:numPr>
                <w:ilvl w:val="0"/>
                <w:numId w:val="28"/>
              </w:numPr>
              <w:spacing w:line="276" w:lineRule="auto"/>
              <w:rPr>
                <w:rFonts w:ascii="Abadi" w:hAnsi="Abadi"/>
              </w:rPr>
            </w:pPr>
            <w:r w:rsidRPr="007A42CE">
              <w:rPr>
                <w:rFonts w:ascii="Abadi" w:hAnsi="Abadi"/>
              </w:rPr>
              <w:t>I can propose a question that can be answered using logged data</w:t>
            </w:r>
          </w:p>
          <w:p w14:paraId="601C843F" w14:textId="77777777" w:rsidR="00441594" w:rsidRPr="007A42CE" w:rsidRDefault="00441594" w:rsidP="00441594">
            <w:pPr>
              <w:numPr>
                <w:ilvl w:val="0"/>
                <w:numId w:val="28"/>
              </w:numPr>
              <w:spacing w:line="276" w:lineRule="auto"/>
              <w:rPr>
                <w:rFonts w:ascii="Abadi" w:hAnsi="Abadi"/>
              </w:rPr>
            </w:pPr>
            <w:r w:rsidRPr="007A42CE">
              <w:rPr>
                <w:rFonts w:ascii="Abadi" w:hAnsi="Abadi"/>
              </w:rPr>
              <w:t>I can plan how to collect data using a data logger</w:t>
            </w:r>
          </w:p>
          <w:p w14:paraId="4EE33B25" w14:textId="410A4339" w:rsidR="00441594" w:rsidRPr="007A42CE" w:rsidRDefault="00441594" w:rsidP="00441594">
            <w:pPr>
              <w:numPr>
                <w:ilvl w:val="0"/>
                <w:numId w:val="9"/>
              </w:numPr>
              <w:rPr>
                <w:rFonts w:ascii="Abadi" w:hAnsi="Abadi"/>
              </w:rPr>
            </w:pPr>
            <w:r w:rsidRPr="007A42CE">
              <w:rPr>
                <w:rFonts w:ascii="Abadi" w:hAnsi="Abadi"/>
              </w:rPr>
              <w:t>I can use a data logger to collect data</w:t>
            </w:r>
          </w:p>
        </w:tc>
      </w:tr>
      <w:tr w:rsidR="00441594" w:rsidRPr="007A42CE" w14:paraId="4769E373" w14:textId="77777777" w:rsidTr="00E14CA6">
        <w:trPr>
          <w:gridAfter w:val="1"/>
          <w:wAfter w:w="11" w:type="dxa"/>
          <w:trHeight w:val="176"/>
        </w:trPr>
        <w:tc>
          <w:tcPr>
            <w:tcW w:w="4275" w:type="dxa"/>
            <w:gridSpan w:val="2"/>
            <w:shd w:val="clear" w:color="auto" w:fill="DEEAF6" w:themeFill="accent5" w:themeFillTint="33"/>
          </w:tcPr>
          <w:p w14:paraId="41C1AF7C" w14:textId="77777777" w:rsidR="00441594" w:rsidRPr="007A42CE" w:rsidRDefault="00441594" w:rsidP="00441594">
            <w:pPr>
              <w:widowControl w:val="0"/>
              <w:rPr>
                <w:rFonts w:ascii="Abadi" w:hAnsi="Abadi"/>
              </w:rPr>
            </w:pPr>
            <w:proofErr w:type="gramStart"/>
            <w:r w:rsidRPr="007A42CE">
              <w:rPr>
                <w:rFonts w:ascii="Abadi" w:hAnsi="Abadi"/>
              </w:rPr>
              <w:t>6  Answering</w:t>
            </w:r>
            <w:proofErr w:type="gramEnd"/>
            <w:r w:rsidRPr="007A42CE">
              <w:rPr>
                <w:rFonts w:ascii="Abadi" w:hAnsi="Abadi"/>
              </w:rPr>
              <w:t xml:space="preserve"> my question </w:t>
            </w:r>
          </w:p>
          <w:p w14:paraId="3E75F05A" w14:textId="77777777" w:rsidR="00441594" w:rsidRPr="007A42CE" w:rsidRDefault="00441594" w:rsidP="00441594">
            <w:pPr>
              <w:widowControl w:val="0"/>
              <w:rPr>
                <w:rFonts w:ascii="Abadi" w:hAnsi="Abadi"/>
              </w:rPr>
            </w:pPr>
          </w:p>
          <w:p w14:paraId="4D929166" w14:textId="77777777" w:rsidR="00441594" w:rsidRPr="007A42CE" w:rsidRDefault="00441594" w:rsidP="00441594">
            <w:pPr>
              <w:widowControl w:val="0"/>
              <w:rPr>
                <w:rFonts w:ascii="Abadi" w:hAnsi="Abadi"/>
              </w:rPr>
            </w:pPr>
          </w:p>
          <w:p w14:paraId="64607874" w14:textId="5ECE2633" w:rsidR="00441594" w:rsidRPr="007A42CE" w:rsidRDefault="00441594" w:rsidP="00441594">
            <w:pPr>
              <w:widowControl w:val="0"/>
              <w:rPr>
                <w:rFonts w:ascii="Abadi" w:hAnsi="Abadi"/>
              </w:rPr>
            </w:pPr>
          </w:p>
        </w:tc>
        <w:tc>
          <w:tcPr>
            <w:tcW w:w="10967" w:type="dxa"/>
            <w:gridSpan w:val="5"/>
            <w:shd w:val="clear" w:color="auto" w:fill="DEEAF6" w:themeFill="accent5" w:themeFillTint="33"/>
          </w:tcPr>
          <w:p w14:paraId="0AE0D4B1" w14:textId="77777777" w:rsidR="00441594" w:rsidRPr="007A42CE" w:rsidRDefault="00441594" w:rsidP="00441594">
            <w:pPr>
              <w:rPr>
                <w:rFonts w:ascii="Abadi" w:hAnsi="Abadi"/>
              </w:rPr>
            </w:pPr>
            <w:r w:rsidRPr="007A42CE">
              <w:rPr>
                <w:rFonts w:ascii="Abadi" w:hAnsi="Abadi"/>
              </w:rPr>
              <w:t>Learners will access and review the data that they have collected using a data logger. They will then use the data collected to answer the question that they selected in the previous lesson. Learners will also reflect on the benefits of using a data logger.</w:t>
            </w:r>
          </w:p>
          <w:p w14:paraId="07425C70" w14:textId="4A1AD172" w:rsidR="00441594" w:rsidRPr="007A42CE" w:rsidRDefault="00441594" w:rsidP="00441594">
            <w:pPr>
              <w:rPr>
                <w:rFonts w:ascii="Abadi" w:hAnsi="Abadi" w:cstheme="minorHAnsi"/>
              </w:rPr>
            </w:pPr>
          </w:p>
        </w:tc>
        <w:tc>
          <w:tcPr>
            <w:tcW w:w="7292" w:type="dxa"/>
            <w:gridSpan w:val="2"/>
            <w:shd w:val="clear" w:color="auto" w:fill="E2EFD9" w:themeFill="accent6" w:themeFillTint="33"/>
          </w:tcPr>
          <w:p w14:paraId="004951AE" w14:textId="77777777" w:rsidR="00441594" w:rsidRPr="007A42CE" w:rsidRDefault="00441594" w:rsidP="00441594">
            <w:pPr>
              <w:rPr>
                <w:rFonts w:ascii="Abadi" w:hAnsi="Abadi"/>
              </w:rPr>
            </w:pPr>
            <w:r w:rsidRPr="007A42CE">
              <w:rPr>
                <w:rFonts w:ascii="Abadi" w:hAnsi="Abadi"/>
              </w:rPr>
              <w:t xml:space="preserve">To use data from sensors to answer questions </w:t>
            </w:r>
          </w:p>
          <w:p w14:paraId="17CF4021" w14:textId="77777777" w:rsidR="00441594" w:rsidRPr="007A42CE" w:rsidRDefault="00441594" w:rsidP="00441594">
            <w:pPr>
              <w:numPr>
                <w:ilvl w:val="0"/>
                <w:numId w:val="29"/>
              </w:numPr>
              <w:spacing w:line="276" w:lineRule="auto"/>
              <w:rPr>
                <w:rFonts w:ascii="Abadi" w:hAnsi="Abadi"/>
              </w:rPr>
            </w:pPr>
            <w:r w:rsidRPr="007A42CE">
              <w:rPr>
                <w:rFonts w:ascii="Abadi" w:hAnsi="Abadi"/>
              </w:rPr>
              <w:t>I can interpret data that has been collected using a data logger</w:t>
            </w:r>
          </w:p>
          <w:p w14:paraId="04DBE326" w14:textId="77777777" w:rsidR="00441594" w:rsidRPr="007A42CE" w:rsidRDefault="00441594" w:rsidP="00441594">
            <w:pPr>
              <w:numPr>
                <w:ilvl w:val="0"/>
                <w:numId w:val="29"/>
              </w:numPr>
              <w:spacing w:line="276" w:lineRule="auto"/>
              <w:rPr>
                <w:rFonts w:ascii="Abadi" w:hAnsi="Abadi"/>
              </w:rPr>
            </w:pPr>
            <w:r w:rsidRPr="007A42CE">
              <w:rPr>
                <w:rFonts w:ascii="Abadi" w:hAnsi="Abadi"/>
              </w:rPr>
              <w:t>I can draw conclusions from the data that I have collected</w:t>
            </w:r>
          </w:p>
          <w:p w14:paraId="2BE69188" w14:textId="02A5CA48" w:rsidR="00441594" w:rsidRPr="007A42CE" w:rsidRDefault="00441594" w:rsidP="00441594">
            <w:pPr>
              <w:numPr>
                <w:ilvl w:val="0"/>
                <w:numId w:val="10"/>
              </w:numPr>
              <w:rPr>
                <w:rFonts w:ascii="Abadi" w:hAnsi="Abadi"/>
              </w:rPr>
            </w:pPr>
            <w:r w:rsidRPr="007A42CE">
              <w:rPr>
                <w:rFonts w:ascii="Abadi" w:hAnsi="Abadi"/>
              </w:rPr>
              <w:t>I can explain the benefits of using a data logger</w:t>
            </w:r>
          </w:p>
        </w:tc>
      </w:tr>
      <w:tr w:rsidR="00E14CA6" w:rsidRPr="007A42CE" w14:paraId="56E6303D" w14:textId="77777777" w:rsidTr="53AAE9E8">
        <w:trPr>
          <w:gridAfter w:val="1"/>
          <w:wAfter w:w="11" w:type="dxa"/>
          <w:trHeight w:val="454"/>
        </w:trPr>
        <w:tc>
          <w:tcPr>
            <w:tcW w:w="22534" w:type="dxa"/>
            <w:gridSpan w:val="9"/>
            <w:shd w:val="clear" w:color="auto" w:fill="2E74B5" w:themeFill="accent5" w:themeFillShade="BF"/>
            <w:vAlign w:val="center"/>
          </w:tcPr>
          <w:p w14:paraId="08BE963F" w14:textId="77777777" w:rsidR="00E14CA6" w:rsidRPr="007A42CE" w:rsidRDefault="00E14CA6" w:rsidP="00E14CA6">
            <w:pPr>
              <w:jc w:val="center"/>
              <w:rPr>
                <w:rFonts w:ascii="Abadi" w:hAnsi="Abadi" w:cstheme="minorHAnsi"/>
                <w:b/>
                <w:color w:val="FFFFFF" w:themeColor="background1"/>
                <w:u w:val="single"/>
              </w:rPr>
            </w:pPr>
          </w:p>
          <w:p w14:paraId="4968DCAA" w14:textId="1840151C" w:rsidR="00E14CA6" w:rsidRPr="007A42CE" w:rsidRDefault="00E14CA6" w:rsidP="00E14CA6">
            <w:pPr>
              <w:jc w:val="center"/>
              <w:rPr>
                <w:rFonts w:ascii="Abadi" w:hAnsi="Abadi" w:cstheme="minorHAnsi"/>
                <w:b/>
                <w:u w:val="single"/>
              </w:rPr>
            </w:pPr>
            <w:r w:rsidRPr="007A42CE">
              <w:rPr>
                <w:rFonts w:ascii="Abadi" w:hAnsi="Abadi" w:cstheme="minorHAnsi"/>
                <w:b/>
                <w:color w:val="FFFFFF" w:themeColor="background1"/>
                <w:u w:val="single"/>
              </w:rPr>
              <w:t>Themes and links</w:t>
            </w:r>
          </w:p>
        </w:tc>
      </w:tr>
      <w:tr w:rsidR="00E14CA6" w:rsidRPr="007A42CE" w14:paraId="775441FC" w14:textId="77777777" w:rsidTr="00E14CA6">
        <w:trPr>
          <w:gridAfter w:val="1"/>
          <w:wAfter w:w="11" w:type="dxa"/>
          <w:trHeight w:val="630"/>
        </w:trPr>
        <w:tc>
          <w:tcPr>
            <w:tcW w:w="2608" w:type="dxa"/>
            <w:shd w:val="clear" w:color="auto" w:fill="9CC2E5" w:themeFill="accent5" w:themeFillTint="99"/>
            <w:vAlign w:val="center"/>
          </w:tcPr>
          <w:p w14:paraId="57D5683B" w14:textId="0BC7EBCC" w:rsidR="00E14CA6" w:rsidRPr="007A42CE" w:rsidRDefault="00E14CA6" w:rsidP="00E14CA6">
            <w:pPr>
              <w:jc w:val="center"/>
              <w:rPr>
                <w:rFonts w:ascii="Abadi" w:hAnsi="Abadi" w:cstheme="minorHAnsi"/>
                <w:b/>
              </w:rPr>
            </w:pPr>
            <w:r w:rsidRPr="007A42CE">
              <w:rPr>
                <w:rFonts w:ascii="Abadi" w:hAnsi="Abadi" w:cstheme="minorHAnsi"/>
                <w:b/>
              </w:rPr>
              <w:t>Computing themes</w:t>
            </w:r>
          </w:p>
        </w:tc>
        <w:tc>
          <w:tcPr>
            <w:tcW w:w="19926" w:type="dxa"/>
            <w:gridSpan w:val="8"/>
            <w:shd w:val="clear" w:color="auto" w:fill="9CC2E5" w:themeFill="accent5" w:themeFillTint="99"/>
            <w:vAlign w:val="center"/>
          </w:tcPr>
          <w:p w14:paraId="310C71A2" w14:textId="1ADE8EC8" w:rsidR="00E14CA6" w:rsidRPr="007A42CE" w:rsidRDefault="00E14CA6" w:rsidP="00E14CA6">
            <w:pPr>
              <w:rPr>
                <w:rFonts w:ascii="Abadi" w:hAnsi="Abadi" w:cstheme="minorHAnsi"/>
                <w:b/>
              </w:rPr>
            </w:pPr>
            <w:r w:rsidRPr="007A42CE">
              <w:rPr>
                <w:rFonts w:ascii="Abadi" w:hAnsi="Abadi" w:cstheme="minorHAnsi"/>
                <w:b/>
              </w:rPr>
              <w:t>Where these are covered:</w:t>
            </w:r>
          </w:p>
        </w:tc>
      </w:tr>
      <w:tr w:rsidR="00E14CA6" w:rsidRPr="007A42CE" w14:paraId="419C1B9A" w14:textId="77777777" w:rsidTr="00E14CA6">
        <w:trPr>
          <w:gridAfter w:val="1"/>
          <w:wAfter w:w="11" w:type="dxa"/>
          <w:trHeight w:val="783"/>
        </w:trPr>
        <w:tc>
          <w:tcPr>
            <w:tcW w:w="2608" w:type="dxa"/>
            <w:shd w:val="clear" w:color="auto" w:fill="DEEAF6" w:themeFill="accent5" w:themeFillTint="33"/>
          </w:tcPr>
          <w:p w14:paraId="025BAB3D" w14:textId="77777777" w:rsidR="00E14CA6" w:rsidRPr="007A42CE" w:rsidRDefault="00E14CA6" w:rsidP="00E14CA6">
            <w:pPr>
              <w:pStyle w:val="paragraph"/>
              <w:spacing w:before="0" w:beforeAutospacing="0" w:after="0" w:afterAutospacing="0"/>
              <w:jc w:val="center"/>
              <w:textAlignment w:val="baseline"/>
              <w:rPr>
                <w:rFonts w:ascii="Abadi" w:hAnsi="Abadi" w:cs="Segoe UI"/>
              </w:rPr>
            </w:pPr>
            <w:r w:rsidRPr="007A42CE">
              <w:rPr>
                <w:rStyle w:val="normaltextrun"/>
                <w:rFonts w:ascii="Abadi" w:eastAsia="Roboto" w:hAnsi="Abadi" w:cs="Calibri"/>
                <w:b/>
                <w:bCs/>
              </w:rPr>
              <w:t>Technology around us</w:t>
            </w:r>
            <w:r w:rsidRPr="007A42CE">
              <w:rPr>
                <w:rStyle w:val="eop"/>
                <w:rFonts w:ascii="Abadi" w:hAnsi="Abadi" w:cs="Calibri"/>
              </w:rPr>
              <w:t> </w:t>
            </w:r>
          </w:p>
          <w:p w14:paraId="76745548" w14:textId="11C5064D" w:rsidR="00E14CA6" w:rsidRPr="007A42CE" w:rsidRDefault="00E14CA6" w:rsidP="00E14CA6">
            <w:pPr>
              <w:jc w:val="center"/>
              <w:rPr>
                <w:rFonts w:ascii="Abadi" w:hAnsi="Abadi" w:cstheme="minorHAnsi"/>
                <w:b/>
              </w:rPr>
            </w:pPr>
            <w:r w:rsidRPr="007A42CE">
              <w:rPr>
                <w:rStyle w:val="normaltextrun"/>
                <w:rFonts w:ascii="Abadi" w:eastAsia="Roboto" w:hAnsi="Abadi" w:cs="Segoe UI"/>
                <w:color w:val="000000"/>
              </w:rPr>
              <w:t>Autumn 1</w:t>
            </w:r>
            <w:r w:rsidRPr="007A42CE">
              <w:rPr>
                <w:rStyle w:val="eop"/>
                <w:rFonts w:ascii="Abadi" w:hAnsi="Abadi" w:cs="Segoe UI"/>
                <w:color w:val="000000"/>
              </w:rPr>
              <w:t> </w:t>
            </w:r>
          </w:p>
        </w:tc>
        <w:tc>
          <w:tcPr>
            <w:tcW w:w="19926" w:type="dxa"/>
            <w:gridSpan w:val="8"/>
            <w:shd w:val="clear" w:color="auto" w:fill="DEEAF6" w:themeFill="accent5" w:themeFillTint="33"/>
          </w:tcPr>
          <w:p w14:paraId="67F8AB5B" w14:textId="6DAA1401" w:rsidR="00E14CA6" w:rsidRPr="007A42CE" w:rsidRDefault="00E14CA6" w:rsidP="00E14CA6">
            <w:pPr>
              <w:pStyle w:val="ListParagraph"/>
              <w:numPr>
                <w:ilvl w:val="0"/>
                <w:numId w:val="3"/>
              </w:numPr>
              <w:rPr>
                <w:rFonts w:ascii="Abadi" w:hAnsi="Abadi" w:cstheme="minorHAnsi"/>
              </w:rPr>
            </w:pPr>
            <w:r w:rsidRPr="007A42CE">
              <w:rPr>
                <w:rFonts w:ascii="Abadi" w:hAnsi="Abadi" w:cstheme="minorHAnsi"/>
              </w:rPr>
              <w:t>Scratch links to the real world and computer games the children know.</w:t>
            </w:r>
          </w:p>
        </w:tc>
      </w:tr>
      <w:tr w:rsidR="00E14CA6" w:rsidRPr="007A42CE" w14:paraId="14F3DB3C" w14:textId="77777777" w:rsidTr="00E14CA6">
        <w:trPr>
          <w:gridAfter w:val="1"/>
          <w:wAfter w:w="11" w:type="dxa"/>
          <w:trHeight w:val="784"/>
        </w:trPr>
        <w:tc>
          <w:tcPr>
            <w:tcW w:w="2608" w:type="dxa"/>
            <w:shd w:val="clear" w:color="auto" w:fill="DEEAF6" w:themeFill="accent5" w:themeFillTint="33"/>
          </w:tcPr>
          <w:p w14:paraId="30CE5776" w14:textId="77777777" w:rsidR="00E14CA6" w:rsidRPr="007A42CE" w:rsidRDefault="00E14CA6" w:rsidP="00E14CA6">
            <w:pPr>
              <w:pStyle w:val="paragraph"/>
              <w:spacing w:before="0" w:beforeAutospacing="0" w:after="0" w:afterAutospacing="0"/>
              <w:jc w:val="center"/>
              <w:textAlignment w:val="baseline"/>
              <w:rPr>
                <w:rFonts w:ascii="Abadi" w:hAnsi="Abadi" w:cs="Segoe UI"/>
              </w:rPr>
            </w:pPr>
            <w:r w:rsidRPr="007A42CE">
              <w:rPr>
                <w:rStyle w:val="normaltextrun"/>
                <w:rFonts w:ascii="Abadi" w:eastAsia="Roboto" w:hAnsi="Abadi" w:cs="Calibri"/>
                <w:b/>
                <w:bCs/>
              </w:rPr>
              <w:t>Digital painting</w:t>
            </w:r>
            <w:r w:rsidRPr="007A42CE">
              <w:rPr>
                <w:rStyle w:val="eop"/>
                <w:rFonts w:ascii="Abadi" w:hAnsi="Abadi" w:cs="Calibri"/>
              </w:rPr>
              <w:t> </w:t>
            </w:r>
          </w:p>
          <w:p w14:paraId="76FE0F53" w14:textId="77777777" w:rsidR="00E14CA6" w:rsidRPr="007A42CE" w:rsidRDefault="00E14CA6" w:rsidP="00E14CA6">
            <w:pPr>
              <w:pStyle w:val="paragraph"/>
              <w:spacing w:before="0" w:beforeAutospacing="0" w:after="0" w:afterAutospacing="0"/>
              <w:jc w:val="center"/>
              <w:textAlignment w:val="baseline"/>
              <w:rPr>
                <w:rFonts w:ascii="Abadi" w:hAnsi="Abadi" w:cs="Segoe UI"/>
              </w:rPr>
            </w:pPr>
            <w:r w:rsidRPr="007A42CE">
              <w:rPr>
                <w:rStyle w:val="normaltextrun"/>
                <w:rFonts w:ascii="Abadi" w:eastAsia="Roboto" w:hAnsi="Abadi" w:cs="Segoe UI"/>
                <w:color w:val="000000"/>
              </w:rPr>
              <w:t>Autumn 2</w:t>
            </w:r>
            <w:r w:rsidRPr="007A42CE">
              <w:rPr>
                <w:rStyle w:val="eop"/>
                <w:rFonts w:ascii="Abadi" w:hAnsi="Abadi" w:cs="Segoe UI"/>
                <w:color w:val="000000"/>
              </w:rPr>
              <w:t> </w:t>
            </w:r>
          </w:p>
          <w:p w14:paraId="1CDBBFA2" w14:textId="340F62E2" w:rsidR="00E14CA6" w:rsidRPr="007A42CE" w:rsidRDefault="00E14CA6" w:rsidP="00E14CA6">
            <w:pPr>
              <w:jc w:val="center"/>
              <w:rPr>
                <w:rFonts w:ascii="Abadi" w:hAnsi="Abadi" w:cstheme="minorHAnsi"/>
                <w:b/>
              </w:rPr>
            </w:pPr>
          </w:p>
        </w:tc>
        <w:tc>
          <w:tcPr>
            <w:tcW w:w="19926" w:type="dxa"/>
            <w:gridSpan w:val="8"/>
            <w:shd w:val="clear" w:color="auto" w:fill="DEEAF6" w:themeFill="accent5" w:themeFillTint="33"/>
          </w:tcPr>
          <w:p w14:paraId="355377C7" w14:textId="65F5B4E0" w:rsidR="00E14CA6" w:rsidRPr="007A42CE" w:rsidRDefault="00E14CA6" w:rsidP="00E14CA6">
            <w:pPr>
              <w:pStyle w:val="ListParagraph"/>
              <w:numPr>
                <w:ilvl w:val="0"/>
                <w:numId w:val="4"/>
              </w:numPr>
              <w:rPr>
                <w:rFonts w:ascii="Abadi" w:hAnsi="Abadi" w:cstheme="minorHAnsi"/>
              </w:rPr>
            </w:pPr>
            <w:r w:rsidRPr="007A42CE">
              <w:rPr>
                <w:rFonts w:ascii="Abadi" w:hAnsi="Abadi" w:cstheme="minorHAnsi"/>
              </w:rPr>
              <w:t>Understanding the need for coding and algorithms</w:t>
            </w:r>
          </w:p>
        </w:tc>
      </w:tr>
      <w:tr w:rsidR="00E14CA6" w:rsidRPr="007A42CE" w14:paraId="410C5BF9" w14:textId="77777777" w:rsidTr="00E14CA6">
        <w:trPr>
          <w:gridAfter w:val="1"/>
          <w:wAfter w:w="11" w:type="dxa"/>
          <w:trHeight w:val="783"/>
        </w:trPr>
        <w:tc>
          <w:tcPr>
            <w:tcW w:w="2608" w:type="dxa"/>
            <w:shd w:val="clear" w:color="auto" w:fill="DEEAF6" w:themeFill="accent5" w:themeFillTint="33"/>
          </w:tcPr>
          <w:p w14:paraId="1E28DEBA" w14:textId="77777777" w:rsidR="00E14CA6" w:rsidRPr="007A42CE" w:rsidRDefault="00E14CA6" w:rsidP="00E14CA6">
            <w:pPr>
              <w:pStyle w:val="paragraph"/>
              <w:spacing w:before="0" w:beforeAutospacing="0" w:after="0" w:afterAutospacing="0"/>
              <w:jc w:val="center"/>
              <w:textAlignment w:val="baseline"/>
              <w:rPr>
                <w:rFonts w:ascii="Abadi" w:hAnsi="Abadi" w:cs="Segoe UI"/>
              </w:rPr>
            </w:pPr>
            <w:r w:rsidRPr="007A42CE">
              <w:rPr>
                <w:rStyle w:val="normaltextrun"/>
                <w:rFonts w:ascii="Abadi" w:eastAsia="Roboto" w:hAnsi="Abadi" w:cs="Calibri"/>
                <w:b/>
                <w:bCs/>
              </w:rPr>
              <w:t>Programming A</w:t>
            </w:r>
            <w:r w:rsidRPr="007A42CE">
              <w:rPr>
                <w:rStyle w:val="eop"/>
                <w:rFonts w:ascii="Abadi" w:hAnsi="Abadi" w:cs="Calibri"/>
              </w:rPr>
              <w:t> </w:t>
            </w:r>
          </w:p>
          <w:p w14:paraId="20F547E2" w14:textId="77777777" w:rsidR="00E14CA6" w:rsidRPr="007A42CE" w:rsidRDefault="00E14CA6" w:rsidP="00E14CA6">
            <w:pPr>
              <w:pStyle w:val="paragraph"/>
              <w:spacing w:before="0" w:beforeAutospacing="0" w:after="0" w:afterAutospacing="0"/>
              <w:jc w:val="center"/>
              <w:textAlignment w:val="baseline"/>
              <w:rPr>
                <w:rFonts w:ascii="Abadi" w:hAnsi="Abadi" w:cs="Segoe UI"/>
              </w:rPr>
            </w:pPr>
            <w:r w:rsidRPr="007A42CE">
              <w:rPr>
                <w:rStyle w:val="normaltextrun"/>
                <w:rFonts w:ascii="Abadi" w:eastAsia="Roboto" w:hAnsi="Abadi" w:cs="Segoe UI"/>
                <w:color w:val="000000"/>
              </w:rPr>
              <w:t>Spring 1</w:t>
            </w:r>
            <w:r w:rsidRPr="007A42CE">
              <w:rPr>
                <w:rStyle w:val="eop"/>
                <w:rFonts w:ascii="Abadi" w:hAnsi="Abadi" w:cs="Segoe UI"/>
                <w:color w:val="000000"/>
              </w:rPr>
              <w:t> </w:t>
            </w:r>
          </w:p>
          <w:p w14:paraId="6A2E45D1" w14:textId="2572CEFB" w:rsidR="00E14CA6" w:rsidRPr="007A42CE" w:rsidRDefault="00E14CA6" w:rsidP="00E14CA6">
            <w:pPr>
              <w:jc w:val="center"/>
              <w:rPr>
                <w:rFonts w:ascii="Abadi" w:hAnsi="Abadi" w:cstheme="minorHAnsi"/>
                <w:b/>
              </w:rPr>
            </w:pPr>
          </w:p>
        </w:tc>
        <w:tc>
          <w:tcPr>
            <w:tcW w:w="19926" w:type="dxa"/>
            <w:gridSpan w:val="8"/>
            <w:shd w:val="clear" w:color="auto" w:fill="DEEAF6" w:themeFill="accent5" w:themeFillTint="33"/>
          </w:tcPr>
          <w:p w14:paraId="0C394589" w14:textId="57E619A5" w:rsidR="00E14CA6" w:rsidRPr="007A42CE" w:rsidRDefault="00E14CA6" w:rsidP="00E14CA6">
            <w:pPr>
              <w:pStyle w:val="ListParagraph"/>
              <w:numPr>
                <w:ilvl w:val="0"/>
                <w:numId w:val="3"/>
              </w:numPr>
              <w:rPr>
                <w:rFonts w:ascii="Abadi" w:hAnsi="Abadi" w:cstheme="minorHAnsi"/>
              </w:rPr>
            </w:pPr>
            <w:r w:rsidRPr="007A42CE">
              <w:rPr>
                <w:rFonts w:ascii="Abadi" w:hAnsi="Abadi" w:cstheme="minorHAnsi"/>
              </w:rPr>
              <w:t>Programming the Scratch</w:t>
            </w:r>
          </w:p>
        </w:tc>
      </w:tr>
      <w:tr w:rsidR="00E14CA6" w:rsidRPr="007A42CE" w14:paraId="67E86209" w14:textId="77777777" w:rsidTr="00E14CA6">
        <w:trPr>
          <w:gridAfter w:val="1"/>
          <w:wAfter w:w="11" w:type="dxa"/>
          <w:trHeight w:val="784"/>
        </w:trPr>
        <w:tc>
          <w:tcPr>
            <w:tcW w:w="2608" w:type="dxa"/>
            <w:shd w:val="clear" w:color="auto" w:fill="DEEAF6" w:themeFill="accent5" w:themeFillTint="33"/>
          </w:tcPr>
          <w:p w14:paraId="3172C10F" w14:textId="77777777" w:rsidR="00E14CA6" w:rsidRPr="007A42CE" w:rsidRDefault="00E14CA6" w:rsidP="00E14CA6">
            <w:pPr>
              <w:pStyle w:val="paragraph"/>
              <w:spacing w:before="0" w:beforeAutospacing="0" w:after="0" w:afterAutospacing="0"/>
              <w:jc w:val="center"/>
              <w:textAlignment w:val="baseline"/>
              <w:rPr>
                <w:rFonts w:ascii="Abadi" w:hAnsi="Abadi" w:cs="Segoe UI"/>
              </w:rPr>
            </w:pPr>
            <w:r w:rsidRPr="007A42CE">
              <w:rPr>
                <w:rStyle w:val="normaltextrun"/>
                <w:rFonts w:ascii="Abadi" w:eastAsia="Roboto" w:hAnsi="Abadi" w:cs="Calibri"/>
                <w:b/>
                <w:bCs/>
              </w:rPr>
              <w:t>Data /information</w:t>
            </w:r>
            <w:r w:rsidRPr="007A42CE">
              <w:rPr>
                <w:rStyle w:val="eop"/>
                <w:rFonts w:ascii="Abadi" w:hAnsi="Abadi" w:cs="Calibri"/>
              </w:rPr>
              <w:t> </w:t>
            </w:r>
          </w:p>
          <w:p w14:paraId="1A65286E" w14:textId="77777777" w:rsidR="00E14CA6" w:rsidRPr="007A42CE" w:rsidRDefault="00E14CA6" w:rsidP="00E14CA6">
            <w:pPr>
              <w:pStyle w:val="paragraph"/>
              <w:spacing w:before="0" w:beforeAutospacing="0" w:after="0" w:afterAutospacing="0"/>
              <w:jc w:val="center"/>
              <w:textAlignment w:val="baseline"/>
              <w:rPr>
                <w:rFonts w:ascii="Abadi" w:hAnsi="Abadi" w:cs="Segoe UI"/>
              </w:rPr>
            </w:pPr>
            <w:r w:rsidRPr="007A42CE">
              <w:rPr>
                <w:rStyle w:val="normaltextrun"/>
                <w:rFonts w:ascii="Abadi" w:eastAsia="Roboto" w:hAnsi="Abadi" w:cs="Segoe UI"/>
                <w:color w:val="000000"/>
              </w:rPr>
              <w:t>Spring 2</w:t>
            </w:r>
            <w:r w:rsidRPr="007A42CE">
              <w:rPr>
                <w:rStyle w:val="eop"/>
                <w:rFonts w:ascii="Abadi" w:hAnsi="Abadi" w:cs="Segoe UI"/>
                <w:color w:val="000000"/>
              </w:rPr>
              <w:t> </w:t>
            </w:r>
          </w:p>
          <w:p w14:paraId="12313328" w14:textId="0853E1FE" w:rsidR="00E14CA6" w:rsidRPr="007A42CE" w:rsidRDefault="00E14CA6" w:rsidP="00E14CA6">
            <w:pPr>
              <w:jc w:val="center"/>
              <w:rPr>
                <w:rFonts w:ascii="Abadi" w:hAnsi="Abadi" w:cstheme="minorHAnsi"/>
                <w:b/>
              </w:rPr>
            </w:pPr>
          </w:p>
        </w:tc>
        <w:tc>
          <w:tcPr>
            <w:tcW w:w="19926" w:type="dxa"/>
            <w:gridSpan w:val="8"/>
            <w:shd w:val="clear" w:color="auto" w:fill="DEEAF6" w:themeFill="accent5" w:themeFillTint="33"/>
          </w:tcPr>
          <w:p w14:paraId="61190975" w14:textId="0AB44935" w:rsidR="00E14CA6" w:rsidRPr="007A42CE" w:rsidRDefault="00E14CA6" w:rsidP="00E14CA6">
            <w:pPr>
              <w:pStyle w:val="ListParagraph"/>
              <w:numPr>
                <w:ilvl w:val="0"/>
                <w:numId w:val="3"/>
              </w:numPr>
              <w:rPr>
                <w:rFonts w:ascii="Abadi" w:hAnsi="Abadi" w:cstheme="minorHAnsi"/>
              </w:rPr>
            </w:pPr>
            <w:r w:rsidRPr="007A42CE">
              <w:rPr>
                <w:rFonts w:ascii="Abadi" w:hAnsi="Abadi" w:cstheme="minorHAnsi"/>
              </w:rPr>
              <w:t xml:space="preserve">Storing the commands and the effect on language on the outcome of your commands. </w:t>
            </w:r>
          </w:p>
        </w:tc>
      </w:tr>
      <w:tr w:rsidR="00E14CA6" w:rsidRPr="007A42CE" w14:paraId="0EC363BC" w14:textId="77777777" w:rsidTr="00E14CA6">
        <w:trPr>
          <w:gridAfter w:val="1"/>
          <w:wAfter w:w="11" w:type="dxa"/>
          <w:trHeight w:val="784"/>
        </w:trPr>
        <w:tc>
          <w:tcPr>
            <w:tcW w:w="2608" w:type="dxa"/>
            <w:shd w:val="clear" w:color="auto" w:fill="DEEAF6" w:themeFill="accent5" w:themeFillTint="33"/>
          </w:tcPr>
          <w:p w14:paraId="41692589" w14:textId="77777777" w:rsidR="00E14CA6" w:rsidRPr="007A42CE" w:rsidRDefault="00E14CA6" w:rsidP="00E14CA6">
            <w:pPr>
              <w:pStyle w:val="paragraph"/>
              <w:spacing w:before="0" w:beforeAutospacing="0" w:after="0" w:afterAutospacing="0"/>
              <w:jc w:val="center"/>
              <w:textAlignment w:val="baseline"/>
              <w:rPr>
                <w:rFonts w:ascii="Abadi" w:hAnsi="Abadi" w:cs="Segoe UI"/>
              </w:rPr>
            </w:pPr>
            <w:r w:rsidRPr="007A42CE">
              <w:rPr>
                <w:rStyle w:val="normaltextrun"/>
                <w:rFonts w:ascii="Abadi" w:eastAsia="Roboto" w:hAnsi="Abadi" w:cs="Calibri"/>
                <w:b/>
                <w:bCs/>
              </w:rPr>
              <w:t> Creating media</w:t>
            </w:r>
            <w:r w:rsidRPr="007A42CE">
              <w:rPr>
                <w:rStyle w:val="eop"/>
                <w:rFonts w:ascii="Abadi" w:hAnsi="Abadi" w:cs="Calibri"/>
              </w:rPr>
              <w:t> </w:t>
            </w:r>
          </w:p>
          <w:p w14:paraId="79D1C3D8" w14:textId="77777777" w:rsidR="00E14CA6" w:rsidRPr="007A42CE" w:rsidRDefault="00E14CA6" w:rsidP="00E14CA6">
            <w:pPr>
              <w:pStyle w:val="paragraph"/>
              <w:spacing w:before="0" w:beforeAutospacing="0" w:after="0" w:afterAutospacing="0"/>
              <w:jc w:val="center"/>
              <w:textAlignment w:val="baseline"/>
              <w:rPr>
                <w:rFonts w:ascii="Abadi" w:hAnsi="Abadi" w:cs="Segoe UI"/>
              </w:rPr>
            </w:pPr>
            <w:r w:rsidRPr="007A42CE">
              <w:rPr>
                <w:rStyle w:val="normaltextrun"/>
                <w:rFonts w:ascii="Abadi" w:eastAsia="Roboto" w:hAnsi="Abadi" w:cs="Segoe UI"/>
                <w:color w:val="000000"/>
              </w:rPr>
              <w:t>Summer 1</w:t>
            </w:r>
            <w:r w:rsidRPr="007A42CE">
              <w:rPr>
                <w:rStyle w:val="eop"/>
                <w:rFonts w:ascii="Abadi" w:hAnsi="Abadi" w:cs="Segoe UI"/>
                <w:color w:val="000000"/>
              </w:rPr>
              <w:t> </w:t>
            </w:r>
          </w:p>
          <w:p w14:paraId="3411F2A0" w14:textId="77777777" w:rsidR="00E14CA6" w:rsidRPr="007A42CE" w:rsidRDefault="00E14CA6" w:rsidP="00E14CA6">
            <w:pPr>
              <w:pStyle w:val="paragraph"/>
              <w:spacing w:before="0" w:beforeAutospacing="0" w:after="0" w:afterAutospacing="0"/>
              <w:jc w:val="center"/>
              <w:textAlignment w:val="baseline"/>
              <w:rPr>
                <w:rStyle w:val="normaltextrun"/>
                <w:rFonts w:ascii="Abadi" w:eastAsia="Roboto" w:hAnsi="Abadi" w:cs="Calibri"/>
                <w:b/>
                <w:bCs/>
              </w:rPr>
            </w:pPr>
          </w:p>
        </w:tc>
        <w:tc>
          <w:tcPr>
            <w:tcW w:w="19926" w:type="dxa"/>
            <w:gridSpan w:val="8"/>
            <w:shd w:val="clear" w:color="auto" w:fill="DEEAF6" w:themeFill="accent5" w:themeFillTint="33"/>
          </w:tcPr>
          <w:p w14:paraId="2F95C42F" w14:textId="364498F9" w:rsidR="00E14CA6" w:rsidRPr="007A42CE" w:rsidRDefault="00E14CA6" w:rsidP="00E14CA6">
            <w:pPr>
              <w:pStyle w:val="ListParagraph"/>
              <w:numPr>
                <w:ilvl w:val="0"/>
                <w:numId w:val="3"/>
              </w:numPr>
              <w:rPr>
                <w:rFonts w:ascii="Abadi" w:hAnsi="Abadi" w:cstheme="minorHAnsi"/>
              </w:rPr>
            </w:pPr>
            <w:r w:rsidRPr="007A42CE">
              <w:rPr>
                <w:rFonts w:ascii="Abadi" w:hAnsi="Abadi" w:cstheme="minorHAnsi"/>
              </w:rPr>
              <w:t xml:space="preserve">Your own designs of Scratch </w:t>
            </w:r>
          </w:p>
        </w:tc>
      </w:tr>
      <w:tr w:rsidR="00E14CA6" w:rsidRPr="007A42CE" w14:paraId="2268B87B" w14:textId="77777777" w:rsidTr="00E14CA6">
        <w:trPr>
          <w:gridAfter w:val="1"/>
          <w:wAfter w:w="11" w:type="dxa"/>
          <w:trHeight w:val="784"/>
        </w:trPr>
        <w:tc>
          <w:tcPr>
            <w:tcW w:w="2608" w:type="dxa"/>
            <w:shd w:val="clear" w:color="auto" w:fill="DEEAF6" w:themeFill="accent5" w:themeFillTint="33"/>
          </w:tcPr>
          <w:p w14:paraId="00AD60A7" w14:textId="77777777" w:rsidR="00E14CA6" w:rsidRPr="007A42CE" w:rsidRDefault="00E14CA6" w:rsidP="00E14CA6">
            <w:pPr>
              <w:pStyle w:val="paragraph"/>
              <w:spacing w:before="0" w:beforeAutospacing="0" w:after="0" w:afterAutospacing="0"/>
              <w:jc w:val="center"/>
              <w:textAlignment w:val="baseline"/>
              <w:rPr>
                <w:rFonts w:ascii="Abadi" w:hAnsi="Abadi" w:cs="Segoe UI"/>
              </w:rPr>
            </w:pPr>
            <w:r w:rsidRPr="007A42CE">
              <w:rPr>
                <w:rStyle w:val="normaltextrun"/>
                <w:rFonts w:ascii="Abadi" w:eastAsia="Roboto" w:hAnsi="Abadi" w:cs="Calibri"/>
                <w:b/>
                <w:bCs/>
              </w:rPr>
              <w:t>Programming B</w:t>
            </w:r>
            <w:r w:rsidRPr="007A42CE">
              <w:rPr>
                <w:rStyle w:val="eop"/>
                <w:rFonts w:ascii="Abadi" w:hAnsi="Abadi" w:cs="Calibri"/>
              </w:rPr>
              <w:t> </w:t>
            </w:r>
          </w:p>
          <w:p w14:paraId="16619221" w14:textId="77777777" w:rsidR="00E14CA6" w:rsidRPr="007A42CE" w:rsidRDefault="00E14CA6" w:rsidP="00E14CA6">
            <w:pPr>
              <w:pStyle w:val="paragraph"/>
              <w:spacing w:before="0" w:beforeAutospacing="0" w:after="0" w:afterAutospacing="0"/>
              <w:jc w:val="center"/>
              <w:textAlignment w:val="baseline"/>
              <w:rPr>
                <w:rFonts w:ascii="Abadi" w:hAnsi="Abadi" w:cs="Segoe UI"/>
              </w:rPr>
            </w:pPr>
            <w:r w:rsidRPr="007A42CE">
              <w:rPr>
                <w:rStyle w:val="normaltextrun"/>
                <w:rFonts w:ascii="Abadi" w:eastAsia="Roboto" w:hAnsi="Abadi" w:cs="Segoe UI"/>
                <w:color w:val="000000"/>
              </w:rPr>
              <w:t>Summer 2</w:t>
            </w:r>
            <w:r w:rsidRPr="007A42CE">
              <w:rPr>
                <w:rStyle w:val="eop"/>
                <w:rFonts w:ascii="Abadi" w:hAnsi="Abadi" w:cs="Segoe UI"/>
                <w:color w:val="000000"/>
              </w:rPr>
              <w:t> </w:t>
            </w:r>
          </w:p>
          <w:p w14:paraId="68DE51ED" w14:textId="77777777" w:rsidR="00E14CA6" w:rsidRPr="007A42CE" w:rsidRDefault="00E14CA6" w:rsidP="00E14CA6">
            <w:pPr>
              <w:pStyle w:val="paragraph"/>
              <w:spacing w:before="0" w:beforeAutospacing="0" w:after="0" w:afterAutospacing="0"/>
              <w:jc w:val="center"/>
              <w:textAlignment w:val="baseline"/>
              <w:rPr>
                <w:rStyle w:val="normaltextrun"/>
                <w:rFonts w:ascii="Abadi" w:eastAsia="Roboto" w:hAnsi="Abadi" w:cs="Calibri"/>
                <w:b/>
                <w:bCs/>
              </w:rPr>
            </w:pPr>
          </w:p>
        </w:tc>
        <w:tc>
          <w:tcPr>
            <w:tcW w:w="19926" w:type="dxa"/>
            <w:gridSpan w:val="8"/>
            <w:shd w:val="clear" w:color="auto" w:fill="DEEAF6" w:themeFill="accent5" w:themeFillTint="33"/>
          </w:tcPr>
          <w:p w14:paraId="33F9E011" w14:textId="1A70AE21" w:rsidR="00E14CA6" w:rsidRPr="007A42CE" w:rsidRDefault="00E14CA6" w:rsidP="00E14CA6">
            <w:pPr>
              <w:pStyle w:val="ListParagraph"/>
              <w:numPr>
                <w:ilvl w:val="0"/>
                <w:numId w:val="3"/>
              </w:numPr>
              <w:rPr>
                <w:rFonts w:ascii="Abadi" w:hAnsi="Abadi" w:cstheme="minorHAnsi"/>
              </w:rPr>
            </w:pPr>
            <w:r w:rsidRPr="007A42CE">
              <w:rPr>
                <w:rFonts w:ascii="Abadi" w:hAnsi="Abadi" w:cstheme="minorHAnsi"/>
              </w:rPr>
              <w:t>Using Scratch to implement an algorithm as a code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icksand">
    <w:altName w:val="Calibri"/>
    <w:charset w:val="00"/>
    <w:family w:val="auto"/>
    <w:pitch w:val="variable"/>
    <w:sig w:usb0="A00000FF" w:usb1="4000205B" w:usb2="00000000" w:usb3="00000000" w:csb0="00000193"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3DE3"/>
    <w:multiLevelType w:val="multilevel"/>
    <w:tmpl w:val="E00E1DC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ED756C"/>
    <w:multiLevelType w:val="multilevel"/>
    <w:tmpl w:val="F6A259C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DD69CA"/>
    <w:multiLevelType w:val="multilevel"/>
    <w:tmpl w:val="8402C1A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9B5A58"/>
    <w:multiLevelType w:val="multilevel"/>
    <w:tmpl w:val="33D0338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B7749E"/>
    <w:multiLevelType w:val="multilevel"/>
    <w:tmpl w:val="2FC631D6"/>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BE73672"/>
    <w:multiLevelType w:val="multilevel"/>
    <w:tmpl w:val="E0FA98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AB694C"/>
    <w:multiLevelType w:val="multilevel"/>
    <w:tmpl w:val="BD4C902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254A44"/>
    <w:multiLevelType w:val="multilevel"/>
    <w:tmpl w:val="899ED8F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98203A"/>
    <w:multiLevelType w:val="multilevel"/>
    <w:tmpl w:val="0DF0289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9B024A"/>
    <w:multiLevelType w:val="multilevel"/>
    <w:tmpl w:val="F1A2741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A059F"/>
    <w:multiLevelType w:val="hybridMultilevel"/>
    <w:tmpl w:val="9F5C29D0"/>
    <w:lvl w:ilvl="0" w:tplc="910CE3A8">
      <w:start w:val="1"/>
      <w:numFmt w:val="bullet"/>
      <w:lvlText w:val=""/>
      <w:lvlJc w:val="left"/>
      <w:pPr>
        <w:ind w:left="720" w:hanging="360"/>
      </w:pPr>
      <w:rPr>
        <w:rFonts w:ascii="Symbol" w:hAnsi="Symbol" w:hint="default"/>
        <w:color w:val="4472C4"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704F25"/>
    <w:multiLevelType w:val="multilevel"/>
    <w:tmpl w:val="F866FCE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4A07DFC"/>
    <w:multiLevelType w:val="multilevel"/>
    <w:tmpl w:val="E69454F0"/>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79273CE"/>
    <w:multiLevelType w:val="multilevel"/>
    <w:tmpl w:val="CCFC684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A2B1099"/>
    <w:multiLevelType w:val="multilevel"/>
    <w:tmpl w:val="EC4A56E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B1F3A04"/>
    <w:multiLevelType w:val="multilevel"/>
    <w:tmpl w:val="F50201B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E2515AD"/>
    <w:multiLevelType w:val="multilevel"/>
    <w:tmpl w:val="8190DAE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4F56F1"/>
    <w:multiLevelType w:val="multilevel"/>
    <w:tmpl w:val="4FC4967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FEB40F7"/>
    <w:multiLevelType w:val="multilevel"/>
    <w:tmpl w:val="2BA821F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961DEA"/>
    <w:multiLevelType w:val="multilevel"/>
    <w:tmpl w:val="7D18A108"/>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5C31064F"/>
    <w:multiLevelType w:val="multilevel"/>
    <w:tmpl w:val="85B4E0C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94001EA"/>
    <w:multiLevelType w:val="multilevel"/>
    <w:tmpl w:val="31E0D8C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9C441AA"/>
    <w:multiLevelType w:val="multilevel"/>
    <w:tmpl w:val="C3C0353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E6A35CC"/>
    <w:multiLevelType w:val="multilevel"/>
    <w:tmpl w:val="084CC86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F560426"/>
    <w:multiLevelType w:val="multilevel"/>
    <w:tmpl w:val="A510067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AD4FEA"/>
    <w:multiLevelType w:val="multilevel"/>
    <w:tmpl w:val="1186BC3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2426">
    <w:abstractNumId w:val="28"/>
  </w:num>
  <w:num w:numId="2" w16cid:durableId="1186598762">
    <w:abstractNumId w:val="23"/>
  </w:num>
  <w:num w:numId="3" w16cid:durableId="1574663116">
    <w:abstractNumId w:val="10"/>
  </w:num>
  <w:num w:numId="4" w16cid:durableId="1794209157">
    <w:abstractNumId w:val="12"/>
  </w:num>
  <w:num w:numId="5" w16cid:durableId="1457020516">
    <w:abstractNumId w:val="17"/>
  </w:num>
  <w:num w:numId="6" w16cid:durableId="638150582">
    <w:abstractNumId w:val="24"/>
  </w:num>
  <w:num w:numId="7" w16cid:durableId="660894696">
    <w:abstractNumId w:val="20"/>
  </w:num>
  <w:num w:numId="8" w16cid:durableId="1517036209">
    <w:abstractNumId w:val="0"/>
  </w:num>
  <w:num w:numId="9" w16cid:durableId="381291179">
    <w:abstractNumId w:val="19"/>
  </w:num>
  <w:num w:numId="10" w16cid:durableId="1258633878">
    <w:abstractNumId w:val="7"/>
  </w:num>
  <w:num w:numId="11" w16cid:durableId="1700472896">
    <w:abstractNumId w:val="4"/>
  </w:num>
  <w:num w:numId="12" w16cid:durableId="2042589672">
    <w:abstractNumId w:val="14"/>
  </w:num>
  <w:num w:numId="13" w16cid:durableId="1053581690">
    <w:abstractNumId w:val="27"/>
  </w:num>
  <w:num w:numId="14" w16cid:durableId="1681542716">
    <w:abstractNumId w:val="9"/>
  </w:num>
  <w:num w:numId="15" w16cid:durableId="1029185820">
    <w:abstractNumId w:val="18"/>
  </w:num>
  <w:num w:numId="16" w16cid:durableId="521481596">
    <w:abstractNumId w:val="29"/>
  </w:num>
  <w:num w:numId="17" w16cid:durableId="1929731161">
    <w:abstractNumId w:val="25"/>
  </w:num>
  <w:num w:numId="18" w16cid:durableId="629046438">
    <w:abstractNumId w:val="6"/>
  </w:num>
  <w:num w:numId="19" w16cid:durableId="1045133694">
    <w:abstractNumId w:val="11"/>
  </w:num>
  <w:num w:numId="20" w16cid:durableId="904681284">
    <w:abstractNumId w:val="22"/>
  </w:num>
  <w:num w:numId="21" w16cid:durableId="1405109342">
    <w:abstractNumId w:val="13"/>
  </w:num>
  <w:num w:numId="22" w16cid:durableId="473529396">
    <w:abstractNumId w:val="2"/>
  </w:num>
  <w:num w:numId="23" w16cid:durableId="581723111">
    <w:abstractNumId w:val="3"/>
  </w:num>
  <w:num w:numId="24" w16cid:durableId="473327976">
    <w:abstractNumId w:val="26"/>
  </w:num>
  <w:num w:numId="25" w16cid:durableId="29033570">
    <w:abstractNumId w:val="8"/>
  </w:num>
  <w:num w:numId="26" w16cid:durableId="1207136103">
    <w:abstractNumId w:val="15"/>
  </w:num>
  <w:num w:numId="27" w16cid:durableId="1552421587">
    <w:abstractNumId w:val="21"/>
  </w:num>
  <w:num w:numId="28" w16cid:durableId="524909545">
    <w:abstractNumId w:val="16"/>
  </w:num>
  <w:num w:numId="29" w16cid:durableId="433983728">
    <w:abstractNumId w:val="5"/>
  </w:num>
  <w:num w:numId="30" w16cid:durableId="159674749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834BC"/>
    <w:rsid w:val="000A039D"/>
    <w:rsid w:val="000B0022"/>
    <w:rsid w:val="000B71AD"/>
    <w:rsid w:val="000E78F6"/>
    <w:rsid w:val="000F4BA8"/>
    <w:rsid w:val="000F6E32"/>
    <w:rsid w:val="00102049"/>
    <w:rsid w:val="001020A1"/>
    <w:rsid w:val="00126FA5"/>
    <w:rsid w:val="001434C8"/>
    <w:rsid w:val="00144720"/>
    <w:rsid w:val="00166F7B"/>
    <w:rsid w:val="00180200"/>
    <w:rsid w:val="0018433F"/>
    <w:rsid w:val="001A5AA3"/>
    <w:rsid w:val="001A5D44"/>
    <w:rsid w:val="001C192F"/>
    <w:rsid w:val="002153AF"/>
    <w:rsid w:val="0021591D"/>
    <w:rsid w:val="00231E5D"/>
    <w:rsid w:val="002350CA"/>
    <w:rsid w:val="00247F9A"/>
    <w:rsid w:val="0025212F"/>
    <w:rsid w:val="00267D0B"/>
    <w:rsid w:val="00296816"/>
    <w:rsid w:val="002A5011"/>
    <w:rsid w:val="002B0E22"/>
    <w:rsid w:val="002C6733"/>
    <w:rsid w:val="002D10FB"/>
    <w:rsid w:val="002D35F9"/>
    <w:rsid w:val="002E5788"/>
    <w:rsid w:val="002F1DFC"/>
    <w:rsid w:val="00305357"/>
    <w:rsid w:val="0033476E"/>
    <w:rsid w:val="00342307"/>
    <w:rsid w:val="00357EC8"/>
    <w:rsid w:val="00371E01"/>
    <w:rsid w:val="003A681D"/>
    <w:rsid w:val="003C093F"/>
    <w:rsid w:val="003C4D09"/>
    <w:rsid w:val="003D22B7"/>
    <w:rsid w:val="003D72EF"/>
    <w:rsid w:val="003F37AC"/>
    <w:rsid w:val="00411ADC"/>
    <w:rsid w:val="00423EE0"/>
    <w:rsid w:val="00430AA2"/>
    <w:rsid w:val="00441594"/>
    <w:rsid w:val="00461521"/>
    <w:rsid w:val="00473CFC"/>
    <w:rsid w:val="00490105"/>
    <w:rsid w:val="004A60C4"/>
    <w:rsid w:val="004A6C82"/>
    <w:rsid w:val="004B12FE"/>
    <w:rsid w:val="004C436C"/>
    <w:rsid w:val="004D5456"/>
    <w:rsid w:val="004D6DBC"/>
    <w:rsid w:val="004E5593"/>
    <w:rsid w:val="004F51D3"/>
    <w:rsid w:val="00501925"/>
    <w:rsid w:val="005066E1"/>
    <w:rsid w:val="00520BEA"/>
    <w:rsid w:val="00525AE8"/>
    <w:rsid w:val="00526EC3"/>
    <w:rsid w:val="00530536"/>
    <w:rsid w:val="005457F9"/>
    <w:rsid w:val="005562DF"/>
    <w:rsid w:val="0056797E"/>
    <w:rsid w:val="005727E7"/>
    <w:rsid w:val="005728FD"/>
    <w:rsid w:val="00590228"/>
    <w:rsid w:val="005907D8"/>
    <w:rsid w:val="005A7D93"/>
    <w:rsid w:val="005B4BC9"/>
    <w:rsid w:val="005D01ED"/>
    <w:rsid w:val="005E4F7B"/>
    <w:rsid w:val="005F2609"/>
    <w:rsid w:val="005F69B6"/>
    <w:rsid w:val="006312C2"/>
    <w:rsid w:val="006347AE"/>
    <w:rsid w:val="00694330"/>
    <w:rsid w:val="006D103B"/>
    <w:rsid w:val="006F6030"/>
    <w:rsid w:val="00731F43"/>
    <w:rsid w:val="00733894"/>
    <w:rsid w:val="00745A6D"/>
    <w:rsid w:val="007575CA"/>
    <w:rsid w:val="007957A0"/>
    <w:rsid w:val="007A42CE"/>
    <w:rsid w:val="007A5A70"/>
    <w:rsid w:val="007A6F30"/>
    <w:rsid w:val="007C1979"/>
    <w:rsid w:val="007C1D9A"/>
    <w:rsid w:val="007C3693"/>
    <w:rsid w:val="007C5A42"/>
    <w:rsid w:val="007E47A7"/>
    <w:rsid w:val="007E6C1A"/>
    <w:rsid w:val="007F4AF2"/>
    <w:rsid w:val="008025F9"/>
    <w:rsid w:val="008077CB"/>
    <w:rsid w:val="00812345"/>
    <w:rsid w:val="00816101"/>
    <w:rsid w:val="00826A6B"/>
    <w:rsid w:val="008278A0"/>
    <w:rsid w:val="00830206"/>
    <w:rsid w:val="008350D2"/>
    <w:rsid w:val="00835273"/>
    <w:rsid w:val="00846C67"/>
    <w:rsid w:val="0086758B"/>
    <w:rsid w:val="00887CEE"/>
    <w:rsid w:val="008B1524"/>
    <w:rsid w:val="008E422D"/>
    <w:rsid w:val="008E55A4"/>
    <w:rsid w:val="008F1958"/>
    <w:rsid w:val="008F3808"/>
    <w:rsid w:val="00906D74"/>
    <w:rsid w:val="00911C6C"/>
    <w:rsid w:val="00914C57"/>
    <w:rsid w:val="00926F05"/>
    <w:rsid w:val="00933986"/>
    <w:rsid w:val="009628A3"/>
    <w:rsid w:val="0096677D"/>
    <w:rsid w:val="009757B8"/>
    <w:rsid w:val="00976482"/>
    <w:rsid w:val="00995916"/>
    <w:rsid w:val="009960E0"/>
    <w:rsid w:val="009A2C3A"/>
    <w:rsid w:val="009A6EF4"/>
    <w:rsid w:val="009C57E3"/>
    <w:rsid w:val="00A276CF"/>
    <w:rsid w:val="00A3757D"/>
    <w:rsid w:val="00A44E36"/>
    <w:rsid w:val="00A52230"/>
    <w:rsid w:val="00A60081"/>
    <w:rsid w:val="00A60A26"/>
    <w:rsid w:val="00A72B8F"/>
    <w:rsid w:val="00A77864"/>
    <w:rsid w:val="00A810FA"/>
    <w:rsid w:val="00AA3940"/>
    <w:rsid w:val="00AD507D"/>
    <w:rsid w:val="00AF7EB9"/>
    <w:rsid w:val="00B13606"/>
    <w:rsid w:val="00B148A4"/>
    <w:rsid w:val="00B16E68"/>
    <w:rsid w:val="00B23E87"/>
    <w:rsid w:val="00B70B29"/>
    <w:rsid w:val="00B75EF5"/>
    <w:rsid w:val="00B81DC9"/>
    <w:rsid w:val="00B854BE"/>
    <w:rsid w:val="00B9787D"/>
    <w:rsid w:val="00BA449A"/>
    <w:rsid w:val="00BB7A0C"/>
    <w:rsid w:val="00BD72E5"/>
    <w:rsid w:val="00BF3124"/>
    <w:rsid w:val="00C10DF8"/>
    <w:rsid w:val="00C45C68"/>
    <w:rsid w:val="00C64FE9"/>
    <w:rsid w:val="00C90BF9"/>
    <w:rsid w:val="00C9305D"/>
    <w:rsid w:val="00CA5A7A"/>
    <w:rsid w:val="00CA6871"/>
    <w:rsid w:val="00CF6343"/>
    <w:rsid w:val="00D17652"/>
    <w:rsid w:val="00D17653"/>
    <w:rsid w:val="00D4271E"/>
    <w:rsid w:val="00D51453"/>
    <w:rsid w:val="00DC3A5C"/>
    <w:rsid w:val="00DD06B8"/>
    <w:rsid w:val="00DD1DE4"/>
    <w:rsid w:val="00DE3A7E"/>
    <w:rsid w:val="00DE5A59"/>
    <w:rsid w:val="00DF3A0B"/>
    <w:rsid w:val="00DF7E8A"/>
    <w:rsid w:val="00E02A9B"/>
    <w:rsid w:val="00E14CA6"/>
    <w:rsid w:val="00E2223C"/>
    <w:rsid w:val="00E255C0"/>
    <w:rsid w:val="00E3679F"/>
    <w:rsid w:val="00E37647"/>
    <w:rsid w:val="00E409A0"/>
    <w:rsid w:val="00E51ED8"/>
    <w:rsid w:val="00E62E8E"/>
    <w:rsid w:val="00E728B0"/>
    <w:rsid w:val="00E95C2F"/>
    <w:rsid w:val="00EA0242"/>
    <w:rsid w:val="00ED2642"/>
    <w:rsid w:val="00ED5DA2"/>
    <w:rsid w:val="00F036CF"/>
    <w:rsid w:val="00F15022"/>
    <w:rsid w:val="00F57575"/>
    <w:rsid w:val="00F673EC"/>
    <w:rsid w:val="00F715B5"/>
    <w:rsid w:val="00F77CD9"/>
    <w:rsid w:val="00F8109F"/>
    <w:rsid w:val="00FB3D22"/>
    <w:rsid w:val="00FC4857"/>
    <w:rsid w:val="00FF1B80"/>
    <w:rsid w:val="27A4E8E2"/>
    <w:rsid w:val="3E6F2358"/>
    <w:rsid w:val="53AAE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411A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72EF"/>
    <w:pPr>
      <w:keepNext/>
      <w:keepLines/>
      <w:spacing w:line="276" w:lineRule="auto"/>
      <w:ind w:left="1440" w:firstLine="720"/>
      <w:outlineLvl w:val="2"/>
    </w:pPr>
    <w:rPr>
      <w:rFonts w:ascii="Quicksand" w:eastAsia="Quicksand" w:hAnsi="Quicksand" w:cs="Quicksand"/>
      <w:b/>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562DF"/>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5562DF"/>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6F6030"/>
    <w:rPr>
      <w:color w:val="0563C1" w:themeColor="hyperlink"/>
      <w:u w:val="single"/>
    </w:rPr>
  </w:style>
  <w:style w:type="character" w:customStyle="1" w:styleId="Heading3Char">
    <w:name w:val="Heading 3 Char"/>
    <w:basedOn w:val="DefaultParagraphFont"/>
    <w:link w:val="Heading3"/>
    <w:uiPriority w:val="9"/>
    <w:rsid w:val="003D72EF"/>
    <w:rPr>
      <w:rFonts w:ascii="Quicksand" w:eastAsia="Quicksand" w:hAnsi="Quicksand" w:cs="Quicksand"/>
      <w:b/>
      <w:lang w:eastAsia="ja-JP"/>
    </w:rPr>
  </w:style>
  <w:style w:type="character" w:customStyle="1" w:styleId="Heading2Char">
    <w:name w:val="Heading 2 Char"/>
    <w:basedOn w:val="DefaultParagraphFont"/>
    <w:link w:val="Heading2"/>
    <w:uiPriority w:val="9"/>
    <w:rsid w:val="00411ADC"/>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ssets.publishing.service.gov.uk/media/5a7da548ed915d2ac884cb07/PRIMARY_national_curriculum_-_Mathematics_220714.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6FA7C-F018-4259-B52A-72FE3FDF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49558B22-1226-47D6-BF24-BF93F124A0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5</cp:revision>
  <cp:lastPrinted>2021-11-23T15:59:00Z</cp:lastPrinted>
  <dcterms:created xsi:type="dcterms:W3CDTF">2024-05-07T14:26:00Z</dcterms:created>
  <dcterms:modified xsi:type="dcterms:W3CDTF">2024-06-05T08:27:00Z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