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02D6DBF"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5F69B6">
        <w:rPr>
          <w:rFonts w:ascii="Verdana" w:hAnsi="Verdana" w:cstheme="minorHAnsi"/>
          <w:b/>
          <w:sz w:val="32"/>
          <w:szCs w:val="28"/>
          <w:u w:val="single"/>
        </w:rPr>
        <w:t>3</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F34B7A">
        <w:rPr>
          <w:rFonts w:ascii="Verdana" w:hAnsi="Verdana" w:cstheme="minorHAnsi"/>
          <w:b/>
          <w:sz w:val="32"/>
          <w:szCs w:val="28"/>
          <w:u w:val="single"/>
        </w:rPr>
        <w:t>Summer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F34B7A"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4A6B3DE4" w:rsidR="00342307" w:rsidRPr="00F34B7A" w:rsidRDefault="00DF3A0B" w:rsidP="00886F70">
            <w:pPr>
              <w:jc w:val="center"/>
              <w:rPr>
                <w:rFonts w:ascii="Abadi" w:hAnsi="Abadi" w:cstheme="minorHAnsi"/>
                <w:b/>
                <w:color w:val="FFFFFF" w:themeColor="background1"/>
                <w:u w:val="single"/>
              </w:rPr>
            </w:pPr>
            <w:r w:rsidRPr="00F34B7A">
              <w:rPr>
                <w:rFonts w:ascii="Abadi" w:hAnsi="Abadi" w:cstheme="minorHAnsi"/>
                <w:b/>
                <w:color w:val="FFFFFF" w:themeColor="background1"/>
                <w:u w:val="single"/>
              </w:rPr>
              <w:t>Theme</w:t>
            </w:r>
            <w:r w:rsidR="00D17653" w:rsidRPr="00F34B7A">
              <w:rPr>
                <w:rFonts w:ascii="Abadi" w:hAnsi="Abadi" w:cstheme="minorHAnsi"/>
                <w:b/>
                <w:color w:val="FFFFFF" w:themeColor="background1"/>
                <w:u w:val="single"/>
              </w:rPr>
              <w:t xml:space="preserve">: </w:t>
            </w:r>
            <w:r w:rsidR="008350D2" w:rsidRPr="00F34B7A">
              <w:rPr>
                <w:rFonts w:ascii="Abadi" w:hAnsi="Abadi" w:cstheme="minorHAnsi"/>
                <w:b/>
                <w:color w:val="FFFFFF" w:themeColor="background1"/>
                <w:u w:val="single"/>
              </w:rPr>
              <w:t>Stop-Frame Animation</w:t>
            </w:r>
          </w:p>
        </w:tc>
      </w:tr>
      <w:tr w:rsidR="00501925" w:rsidRPr="00F34B7A"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F34B7A" w:rsidRDefault="00102049" w:rsidP="00102049">
            <w:pPr>
              <w:jc w:val="center"/>
              <w:rPr>
                <w:rFonts w:ascii="Abadi" w:hAnsi="Abadi" w:cstheme="minorHAnsi"/>
                <w:color w:val="FFFFFF" w:themeColor="background1"/>
                <w:u w:val="single"/>
              </w:rPr>
            </w:pPr>
            <w:r w:rsidRPr="00F34B7A">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F34B7A" w:rsidRDefault="00A77864" w:rsidP="00A77864">
            <w:pPr>
              <w:jc w:val="center"/>
              <w:rPr>
                <w:rFonts w:ascii="Abadi" w:hAnsi="Abadi" w:cstheme="minorHAnsi"/>
                <w:b/>
              </w:rPr>
            </w:pPr>
          </w:p>
          <w:p w14:paraId="2B00D7EA" w14:textId="2069CE9E" w:rsidR="00A77864" w:rsidRPr="00F34B7A" w:rsidRDefault="00102049" w:rsidP="00A77864">
            <w:pPr>
              <w:jc w:val="center"/>
              <w:rPr>
                <w:rFonts w:ascii="Abadi" w:hAnsi="Abadi" w:cstheme="minorHAnsi"/>
                <w:b/>
              </w:rPr>
            </w:pPr>
            <w:r w:rsidRPr="00F34B7A">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F34B7A" w:rsidRDefault="00102049" w:rsidP="00102049">
            <w:pPr>
              <w:jc w:val="center"/>
              <w:rPr>
                <w:rFonts w:ascii="Abadi" w:hAnsi="Abadi" w:cstheme="minorHAnsi"/>
                <w:b/>
                <w:u w:val="single"/>
              </w:rPr>
            </w:pPr>
            <w:r w:rsidRPr="00F34B7A">
              <w:rPr>
                <w:rFonts w:ascii="Abadi" w:hAnsi="Abadi" w:cstheme="minorHAnsi"/>
                <w:b/>
              </w:rPr>
              <w:t>Links across the curriculum</w:t>
            </w:r>
          </w:p>
        </w:tc>
      </w:tr>
      <w:tr w:rsidR="005F69B6" w:rsidRPr="00F34B7A" w14:paraId="577A1841" w14:textId="77777777" w:rsidTr="006F6030">
        <w:trPr>
          <w:trHeight w:val="555"/>
        </w:trPr>
        <w:tc>
          <w:tcPr>
            <w:tcW w:w="4873" w:type="dxa"/>
            <w:gridSpan w:val="3"/>
            <w:vMerge w:val="restart"/>
            <w:shd w:val="clear" w:color="auto" w:fill="DEEAF6" w:themeFill="accent5" w:themeFillTint="33"/>
          </w:tcPr>
          <w:p w14:paraId="1AEE09AA" w14:textId="77777777" w:rsidR="00490105" w:rsidRPr="00F34B7A" w:rsidRDefault="00490105" w:rsidP="00490105">
            <w:pPr>
              <w:rPr>
                <w:rFonts w:ascii="Abadi" w:hAnsi="Abadi"/>
              </w:rPr>
            </w:pPr>
            <w:r w:rsidRPr="00F34B7A">
              <w:rPr>
                <w:rFonts w:ascii="Abadi" w:hAnsi="Abadi"/>
              </w:rPr>
              <w:t xml:space="preserve">- Select, use and combine a variety of software (including internet services) on a range of digital devices to design </w:t>
            </w:r>
            <w:proofErr w:type="gramStart"/>
            <w:r w:rsidRPr="00F34B7A">
              <w:rPr>
                <w:rFonts w:ascii="Abadi" w:hAnsi="Abadi"/>
              </w:rPr>
              <w:t>an</w:t>
            </w:r>
            <w:proofErr w:type="gramEnd"/>
            <w:r w:rsidRPr="00F34B7A">
              <w:rPr>
                <w:rFonts w:ascii="Abadi" w:hAnsi="Abadi"/>
              </w:rPr>
              <w:t xml:space="preserve"> create a range of programs, systems and content that accomplished given goals, including collecting, analysing, evaluating and presenting data and information</w:t>
            </w:r>
          </w:p>
          <w:p w14:paraId="528D505A" w14:textId="38F5845E" w:rsidR="005F69B6" w:rsidRPr="00F34B7A" w:rsidRDefault="00490105" w:rsidP="00490105">
            <w:pPr>
              <w:pStyle w:val="ListParagraph"/>
              <w:ind w:left="0"/>
              <w:rPr>
                <w:rFonts w:ascii="Abadi" w:eastAsia="Quicksand" w:hAnsi="Abadi" w:cs="Quicksand"/>
              </w:rPr>
            </w:pPr>
            <w:r w:rsidRPr="00F34B7A">
              <w:rPr>
                <w:rFonts w:ascii="Abadi" w:hAnsi="Abadi"/>
              </w:rPr>
              <w:t>- Use technology safely, respectfully and responsibly: recognise acceptable/ unacceptable behaviour; identify a range of ways to report concerns about content and contact</w:t>
            </w:r>
          </w:p>
        </w:tc>
        <w:tc>
          <w:tcPr>
            <w:tcW w:w="1597" w:type="dxa"/>
            <w:shd w:val="clear" w:color="auto" w:fill="DEEAF6" w:themeFill="accent5" w:themeFillTint="33"/>
            <w:vAlign w:val="center"/>
          </w:tcPr>
          <w:p w14:paraId="12507260" w14:textId="3E3C6C27" w:rsidR="005F69B6" w:rsidRPr="00F34B7A" w:rsidRDefault="005F69B6" w:rsidP="005F69B6">
            <w:pPr>
              <w:jc w:val="center"/>
              <w:rPr>
                <w:rFonts w:ascii="Abadi" w:hAnsi="Abadi"/>
                <w:b/>
              </w:rPr>
            </w:pPr>
            <w:r w:rsidRPr="00F34B7A">
              <w:rPr>
                <w:rFonts w:ascii="Abadi" w:hAnsi="Abadi"/>
                <w:b/>
              </w:rPr>
              <w:t>Keyword</w:t>
            </w:r>
          </w:p>
        </w:tc>
        <w:tc>
          <w:tcPr>
            <w:tcW w:w="4932" w:type="dxa"/>
            <w:shd w:val="clear" w:color="auto" w:fill="DEEAF6" w:themeFill="accent5" w:themeFillTint="33"/>
            <w:vAlign w:val="center"/>
          </w:tcPr>
          <w:p w14:paraId="33409302" w14:textId="43DB1B20" w:rsidR="005F69B6" w:rsidRPr="00F34B7A" w:rsidRDefault="005F69B6" w:rsidP="005F69B6">
            <w:pPr>
              <w:jc w:val="center"/>
              <w:rPr>
                <w:rFonts w:ascii="Abadi" w:hAnsi="Abadi"/>
              </w:rPr>
            </w:pPr>
            <w:r w:rsidRPr="00F34B7A">
              <w:rPr>
                <w:rFonts w:ascii="Abadi" w:hAnsi="Abadi"/>
              </w:rPr>
              <w:t>Definition</w:t>
            </w:r>
          </w:p>
        </w:tc>
        <w:tc>
          <w:tcPr>
            <w:tcW w:w="1818" w:type="dxa"/>
            <w:shd w:val="clear" w:color="auto" w:fill="DEEAF6" w:themeFill="accent5" w:themeFillTint="33"/>
            <w:vAlign w:val="center"/>
          </w:tcPr>
          <w:p w14:paraId="4F548E2A" w14:textId="1DAC0D9B" w:rsidR="005F69B6" w:rsidRPr="00F34B7A" w:rsidRDefault="008350D2" w:rsidP="005F69B6">
            <w:pPr>
              <w:jc w:val="center"/>
              <w:rPr>
                <w:rFonts w:ascii="Abadi" w:eastAsia="Quicksand" w:hAnsi="Abadi" w:cs="Quicksand"/>
              </w:rPr>
            </w:pPr>
            <w:r w:rsidRPr="00F34B7A">
              <w:rPr>
                <w:rFonts w:ascii="Abadi" w:eastAsia="Quicksand" w:hAnsi="Abadi" w:cs="Quicksand"/>
              </w:rPr>
              <w:t>delete</w:t>
            </w:r>
          </w:p>
        </w:tc>
        <w:tc>
          <w:tcPr>
            <w:tcW w:w="4685" w:type="dxa"/>
            <w:gridSpan w:val="2"/>
            <w:shd w:val="clear" w:color="auto" w:fill="DEEAF6" w:themeFill="accent5" w:themeFillTint="33"/>
            <w:vAlign w:val="center"/>
          </w:tcPr>
          <w:p w14:paraId="79DEC44F" w14:textId="4086FB71" w:rsidR="005F69B6" w:rsidRPr="00F34B7A" w:rsidRDefault="008350D2" w:rsidP="005F69B6">
            <w:pPr>
              <w:jc w:val="center"/>
              <w:rPr>
                <w:rFonts w:ascii="Abadi" w:eastAsia="Quicksand" w:hAnsi="Abadi" w:cs="Quicksand"/>
              </w:rPr>
            </w:pPr>
            <w:r w:rsidRPr="00F34B7A">
              <w:rPr>
                <w:rFonts w:ascii="Abadi" w:eastAsia="Quicksand" w:hAnsi="Abadi" w:cs="Quicksand"/>
              </w:rPr>
              <w:t>To permanently remove</w:t>
            </w:r>
          </w:p>
        </w:tc>
        <w:tc>
          <w:tcPr>
            <w:tcW w:w="4640" w:type="dxa"/>
            <w:gridSpan w:val="2"/>
            <w:vMerge w:val="restart"/>
            <w:shd w:val="clear" w:color="auto" w:fill="DEEAF6" w:themeFill="accent5" w:themeFillTint="33"/>
          </w:tcPr>
          <w:p w14:paraId="41555CDF" w14:textId="77777777" w:rsidR="008350D2" w:rsidRPr="00F34B7A" w:rsidRDefault="00F34B7A" w:rsidP="008350D2">
            <w:pPr>
              <w:rPr>
                <w:rFonts w:ascii="Abadi" w:hAnsi="Abadi"/>
                <w:b/>
              </w:rPr>
            </w:pPr>
            <w:hyperlink r:id="rId10" w:history="1">
              <w:r w:rsidR="008350D2" w:rsidRPr="00F34B7A">
                <w:rPr>
                  <w:rStyle w:val="Hyperlink"/>
                  <w:rFonts w:ascii="Abadi" w:hAnsi="Abadi"/>
                  <w:b/>
                </w:rPr>
                <w:t>English</w:t>
              </w:r>
            </w:hyperlink>
            <w:r w:rsidR="008350D2" w:rsidRPr="00F34B7A">
              <w:rPr>
                <w:rFonts w:ascii="Abadi" w:hAnsi="Abadi"/>
                <w:b/>
              </w:rPr>
              <w:t xml:space="preserve"> </w:t>
            </w:r>
          </w:p>
          <w:p w14:paraId="02D8AB76" w14:textId="77777777" w:rsidR="008350D2" w:rsidRPr="00F34B7A" w:rsidRDefault="008350D2" w:rsidP="008350D2">
            <w:pPr>
              <w:numPr>
                <w:ilvl w:val="0"/>
                <w:numId w:val="38"/>
              </w:numPr>
              <w:spacing w:line="276" w:lineRule="auto"/>
              <w:rPr>
                <w:rFonts w:ascii="Abadi" w:hAnsi="Abadi"/>
                <w:bCs/>
              </w:rPr>
            </w:pPr>
            <w:r w:rsidRPr="00F34B7A">
              <w:rPr>
                <w:rFonts w:ascii="Abadi" w:hAnsi="Abadi"/>
                <w:bCs/>
              </w:rPr>
              <w:t xml:space="preserve">Pupils should be taught </w:t>
            </w:r>
            <w:proofErr w:type="gramStart"/>
            <w:r w:rsidRPr="00F34B7A">
              <w:rPr>
                <w:rFonts w:ascii="Abadi" w:hAnsi="Abadi"/>
                <w:bCs/>
              </w:rPr>
              <w:t>to:</w:t>
            </w:r>
            <w:proofErr w:type="gramEnd"/>
            <w:r w:rsidRPr="00F34B7A">
              <w:rPr>
                <w:rFonts w:ascii="Abadi" w:hAnsi="Abadi"/>
                <w:bCs/>
              </w:rPr>
              <w:t xml:space="preserve"> draft and write by: in narratives, creating settings, characters and plot</w:t>
            </w:r>
          </w:p>
          <w:p w14:paraId="4D36762E" w14:textId="77777777" w:rsidR="008350D2" w:rsidRPr="00F34B7A" w:rsidRDefault="008350D2" w:rsidP="008350D2">
            <w:pPr>
              <w:numPr>
                <w:ilvl w:val="0"/>
                <w:numId w:val="38"/>
              </w:numPr>
              <w:spacing w:line="276" w:lineRule="auto"/>
              <w:rPr>
                <w:rFonts w:ascii="Abadi" w:hAnsi="Abadi"/>
                <w:bCs/>
              </w:rPr>
            </w:pPr>
            <w:r w:rsidRPr="00F34B7A">
              <w:rPr>
                <w:rFonts w:ascii="Abadi" w:hAnsi="Abadi"/>
                <w:bCs/>
              </w:rPr>
              <w:t xml:space="preserve">Pupils should be taught </w:t>
            </w:r>
            <w:proofErr w:type="gramStart"/>
            <w:r w:rsidRPr="00F34B7A">
              <w:rPr>
                <w:rFonts w:ascii="Abadi" w:hAnsi="Abadi"/>
                <w:bCs/>
              </w:rPr>
              <w:t>to:</w:t>
            </w:r>
            <w:proofErr w:type="gramEnd"/>
            <w:r w:rsidRPr="00F34B7A">
              <w:rPr>
                <w:rFonts w:ascii="Abadi" w:hAnsi="Abadi"/>
                <w:bCs/>
              </w:rPr>
              <w:t xml:space="preserve"> proof-read for spelling and punctuation errors</w:t>
            </w:r>
          </w:p>
          <w:p w14:paraId="3D6091EA" w14:textId="77777777" w:rsidR="008350D2" w:rsidRPr="00F34B7A" w:rsidRDefault="008350D2" w:rsidP="008350D2">
            <w:pPr>
              <w:rPr>
                <w:rFonts w:ascii="Abadi" w:hAnsi="Abadi"/>
                <w:b/>
              </w:rPr>
            </w:pPr>
          </w:p>
          <w:p w14:paraId="3CCA8843" w14:textId="77777777" w:rsidR="008350D2" w:rsidRPr="00F34B7A" w:rsidRDefault="00F34B7A" w:rsidP="008350D2">
            <w:pPr>
              <w:rPr>
                <w:rFonts w:ascii="Abadi" w:hAnsi="Abadi"/>
                <w:b/>
              </w:rPr>
            </w:pPr>
            <w:hyperlink r:id="rId11" w:history="1">
              <w:r w:rsidR="008350D2" w:rsidRPr="00F34B7A">
                <w:rPr>
                  <w:rStyle w:val="Hyperlink"/>
                  <w:rFonts w:ascii="Abadi" w:hAnsi="Abadi"/>
                  <w:b/>
                </w:rPr>
                <w:t>History</w:t>
              </w:r>
            </w:hyperlink>
          </w:p>
          <w:p w14:paraId="00A866BD" w14:textId="39A74485" w:rsidR="005F69B6" w:rsidRPr="00F34B7A" w:rsidRDefault="008350D2" w:rsidP="008350D2">
            <w:pPr>
              <w:numPr>
                <w:ilvl w:val="0"/>
                <w:numId w:val="38"/>
              </w:numPr>
              <w:spacing w:line="276" w:lineRule="auto"/>
              <w:rPr>
                <w:rFonts w:ascii="Abadi" w:hAnsi="Abadi"/>
              </w:rPr>
            </w:pPr>
            <w:r w:rsidRPr="00F34B7A">
              <w:rPr>
                <w:rFonts w:ascii="Abadi" w:hAnsi="Abadi"/>
              </w:rPr>
              <w:t>The Roman Empire and its impact on Britain</w:t>
            </w:r>
            <w:bookmarkStart w:id="0" w:name="_pnkktcyre2ew"/>
            <w:bookmarkEnd w:id="0"/>
          </w:p>
        </w:tc>
      </w:tr>
      <w:tr w:rsidR="005F69B6" w:rsidRPr="00F34B7A" w14:paraId="3FE70140" w14:textId="77777777" w:rsidTr="006F6030">
        <w:trPr>
          <w:trHeight w:val="567"/>
        </w:trPr>
        <w:tc>
          <w:tcPr>
            <w:tcW w:w="4873" w:type="dxa"/>
            <w:gridSpan w:val="3"/>
            <w:vMerge/>
          </w:tcPr>
          <w:p w14:paraId="02016D47" w14:textId="77777777" w:rsidR="005F69B6" w:rsidRPr="00F34B7A"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4F838EE7" w:rsidR="005F69B6" w:rsidRPr="00F34B7A" w:rsidRDefault="008350D2" w:rsidP="005F69B6">
            <w:pPr>
              <w:jc w:val="center"/>
              <w:rPr>
                <w:rFonts w:ascii="Abadi" w:eastAsia="Quicksand" w:hAnsi="Abadi" w:cs="Quicksand"/>
              </w:rPr>
            </w:pPr>
            <w:r w:rsidRPr="00F34B7A">
              <w:rPr>
                <w:rFonts w:ascii="Abadi" w:eastAsia="Quicksand" w:hAnsi="Abadi" w:cs="Quicksand"/>
              </w:rPr>
              <w:t>animation</w:t>
            </w:r>
          </w:p>
        </w:tc>
        <w:tc>
          <w:tcPr>
            <w:tcW w:w="4932" w:type="dxa"/>
            <w:shd w:val="clear" w:color="auto" w:fill="DEEAF6" w:themeFill="accent5" w:themeFillTint="33"/>
            <w:vAlign w:val="center"/>
          </w:tcPr>
          <w:p w14:paraId="5F40FFA6" w14:textId="79DA791C" w:rsidR="005F69B6" w:rsidRPr="00F34B7A" w:rsidRDefault="008350D2" w:rsidP="005F69B6">
            <w:pPr>
              <w:jc w:val="center"/>
              <w:rPr>
                <w:rFonts w:ascii="Abadi" w:eastAsia="Quicksand" w:hAnsi="Abadi" w:cs="Quicksand"/>
              </w:rPr>
            </w:pPr>
            <w:r w:rsidRPr="00F34B7A">
              <w:rPr>
                <w:rFonts w:ascii="Abadi" w:eastAsia="Quicksand" w:hAnsi="Abadi" w:cs="Quicksand"/>
              </w:rPr>
              <w:t>The process of life-like, digital motion</w:t>
            </w:r>
          </w:p>
        </w:tc>
        <w:tc>
          <w:tcPr>
            <w:tcW w:w="1818" w:type="dxa"/>
            <w:shd w:val="clear" w:color="auto" w:fill="DEEAF6" w:themeFill="accent5" w:themeFillTint="33"/>
            <w:vAlign w:val="center"/>
          </w:tcPr>
          <w:p w14:paraId="5B9C79D5" w14:textId="23709AB7" w:rsidR="005F69B6" w:rsidRPr="00F34B7A" w:rsidRDefault="008350D2" w:rsidP="005F69B6">
            <w:pPr>
              <w:jc w:val="center"/>
              <w:rPr>
                <w:rFonts w:ascii="Abadi" w:eastAsia="Quicksand" w:hAnsi="Abadi"/>
              </w:rPr>
            </w:pPr>
            <w:r w:rsidRPr="00F34B7A">
              <w:rPr>
                <w:rFonts w:ascii="Abadi" w:eastAsia="Quicksand" w:hAnsi="Abadi"/>
              </w:rPr>
              <w:t>evaluation</w:t>
            </w:r>
          </w:p>
        </w:tc>
        <w:tc>
          <w:tcPr>
            <w:tcW w:w="4685" w:type="dxa"/>
            <w:gridSpan w:val="2"/>
            <w:shd w:val="clear" w:color="auto" w:fill="DEEAF6" w:themeFill="accent5" w:themeFillTint="33"/>
            <w:vAlign w:val="center"/>
          </w:tcPr>
          <w:p w14:paraId="1CFAB892" w14:textId="3B2553A6" w:rsidR="005F69B6" w:rsidRPr="00F34B7A" w:rsidRDefault="008350D2" w:rsidP="005F69B6">
            <w:pPr>
              <w:jc w:val="center"/>
              <w:rPr>
                <w:rFonts w:ascii="Abadi" w:eastAsia="Quicksand" w:hAnsi="Abadi" w:cs="Quicksand"/>
              </w:rPr>
            </w:pPr>
            <w:r w:rsidRPr="00F34B7A">
              <w:rPr>
                <w:rFonts w:ascii="Abadi" w:eastAsia="Quicksand" w:hAnsi="Abadi" w:cs="Quicksand"/>
              </w:rPr>
              <w:t>To analyse positives and negatives</w:t>
            </w:r>
          </w:p>
        </w:tc>
        <w:tc>
          <w:tcPr>
            <w:tcW w:w="4640" w:type="dxa"/>
            <w:gridSpan w:val="2"/>
            <w:vMerge/>
          </w:tcPr>
          <w:p w14:paraId="59878ADC" w14:textId="77777777" w:rsidR="005F69B6" w:rsidRPr="00F34B7A" w:rsidRDefault="005F69B6" w:rsidP="005F69B6">
            <w:pPr>
              <w:pStyle w:val="ListParagraph"/>
              <w:numPr>
                <w:ilvl w:val="0"/>
                <w:numId w:val="1"/>
              </w:numPr>
              <w:rPr>
                <w:rFonts w:ascii="Abadi" w:hAnsi="Abadi" w:cstheme="minorHAnsi"/>
              </w:rPr>
            </w:pPr>
          </w:p>
        </w:tc>
      </w:tr>
      <w:tr w:rsidR="005F69B6" w:rsidRPr="00F34B7A" w14:paraId="40A10690" w14:textId="77777777" w:rsidTr="006F6030">
        <w:trPr>
          <w:trHeight w:val="567"/>
        </w:trPr>
        <w:tc>
          <w:tcPr>
            <w:tcW w:w="4873" w:type="dxa"/>
            <w:gridSpan w:val="3"/>
            <w:vMerge/>
          </w:tcPr>
          <w:p w14:paraId="1C27BA3C" w14:textId="77777777" w:rsidR="005F69B6" w:rsidRPr="00F34B7A"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1D98DD20" w:rsidR="005F69B6" w:rsidRPr="00F34B7A" w:rsidRDefault="008350D2" w:rsidP="005F69B6">
            <w:pPr>
              <w:jc w:val="center"/>
              <w:rPr>
                <w:rFonts w:ascii="Abadi" w:eastAsia="Quicksand" w:hAnsi="Abadi" w:cs="Quicksand"/>
              </w:rPr>
            </w:pPr>
            <w:r w:rsidRPr="00F34B7A">
              <w:rPr>
                <w:rFonts w:ascii="Abadi" w:eastAsia="Quicksand" w:hAnsi="Abadi" w:cs="Quicksand"/>
              </w:rPr>
              <w:t>stop-frame</w:t>
            </w:r>
          </w:p>
        </w:tc>
        <w:tc>
          <w:tcPr>
            <w:tcW w:w="4932" w:type="dxa"/>
            <w:shd w:val="clear" w:color="auto" w:fill="DEEAF6" w:themeFill="accent5" w:themeFillTint="33"/>
            <w:vAlign w:val="center"/>
          </w:tcPr>
          <w:p w14:paraId="6381BAE8" w14:textId="5A0F30E3" w:rsidR="005F69B6" w:rsidRPr="00F34B7A" w:rsidRDefault="008350D2" w:rsidP="005F69B6">
            <w:pPr>
              <w:jc w:val="center"/>
              <w:rPr>
                <w:rFonts w:ascii="Abadi" w:eastAsia="Quicksand" w:hAnsi="Abadi" w:cs="Quicksand"/>
              </w:rPr>
            </w:pPr>
            <w:r w:rsidRPr="00F34B7A">
              <w:rPr>
                <w:rFonts w:ascii="Abadi" w:eastAsia="Quicksand" w:hAnsi="Abadi" w:cs="Quicksand"/>
              </w:rPr>
              <w:t>Moving quickly between images or photographs</w:t>
            </w:r>
          </w:p>
        </w:tc>
        <w:tc>
          <w:tcPr>
            <w:tcW w:w="1818" w:type="dxa"/>
            <w:shd w:val="clear" w:color="auto" w:fill="DEEAF6" w:themeFill="accent5" w:themeFillTint="33"/>
            <w:vAlign w:val="center"/>
          </w:tcPr>
          <w:p w14:paraId="02EC3452" w14:textId="695AF224" w:rsidR="005F69B6" w:rsidRPr="00F34B7A" w:rsidRDefault="008350D2" w:rsidP="005F69B6">
            <w:pPr>
              <w:jc w:val="center"/>
              <w:rPr>
                <w:rFonts w:ascii="Abadi" w:eastAsia="Quicksand" w:hAnsi="Abadi"/>
              </w:rPr>
            </w:pPr>
            <w:r w:rsidRPr="00F34B7A">
              <w:rPr>
                <w:rFonts w:ascii="Abadi" w:eastAsia="Quicksand" w:hAnsi="Abadi"/>
              </w:rPr>
              <w:t>media</w:t>
            </w:r>
          </w:p>
        </w:tc>
        <w:tc>
          <w:tcPr>
            <w:tcW w:w="4685" w:type="dxa"/>
            <w:gridSpan w:val="2"/>
            <w:shd w:val="clear" w:color="auto" w:fill="DEEAF6" w:themeFill="accent5" w:themeFillTint="33"/>
            <w:vAlign w:val="center"/>
          </w:tcPr>
          <w:p w14:paraId="3A9FDFB1" w14:textId="52CD42C7" w:rsidR="005F69B6" w:rsidRPr="00F34B7A" w:rsidRDefault="008350D2" w:rsidP="005F69B6">
            <w:pPr>
              <w:jc w:val="center"/>
              <w:rPr>
                <w:rFonts w:ascii="Abadi" w:eastAsia="Quicksand" w:hAnsi="Abadi" w:cs="Quicksand"/>
              </w:rPr>
            </w:pPr>
            <w:r w:rsidRPr="00F34B7A">
              <w:rPr>
                <w:rFonts w:ascii="Abadi" w:eastAsia="Quicksand" w:hAnsi="Abadi" w:cs="Quicksand"/>
              </w:rPr>
              <w:t>The form with which something is produced</w:t>
            </w:r>
          </w:p>
        </w:tc>
        <w:tc>
          <w:tcPr>
            <w:tcW w:w="4640" w:type="dxa"/>
            <w:gridSpan w:val="2"/>
            <w:vMerge/>
          </w:tcPr>
          <w:p w14:paraId="22556218" w14:textId="77777777" w:rsidR="005F69B6" w:rsidRPr="00F34B7A" w:rsidRDefault="005F69B6" w:rsidP="005F69B6">
            <w:pPr>
              <w:pStyle w:val="ListParagraph"/>
              <w:numPr>
                <w:ilvl w:val="0"/>
                <w:numId w:val="1"/>
              </w:numPr>
              <w:rPr>
                <w:rFonts w:ascii="Abadi" w:hAnsi="Abadi" w:cstheme="minorHAnsi"/>
              </w:rPr>
            </w:pPr>
          </w:p>
        </w:tc>
      </w:tr>
      <w:tr w:rsidR="005F69B6" w:rsidRPr="00F34B7A" w14:paraId="1A4123A9" w14:textId="77777777" w:rsidTr="006F6030">
        <w:trPr>
          <w:trHeight w:val="70"/>
        </w:trPr>
        <w:tc>
          <w:tcPr>
            <w:tcW w:w="4873" w:type="dxa"/>
            <w:gridSpan w:val="3"/>
            <w:vMerge/>
          </w:tcPr>
          <w:p w14:paraId="7C85A5F7" w14:textId="77777777" w:rsidR="005F69B6" w:rsidRPr="00F34B7A"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063A8AB0" w:rsidR="005F69B6" w:rsidRPr="00F34B7A" w:rsidRDefault="008350D2" w:rsidP="005F69B6">
            <w:pPr>
              <w:jc w:val="center"/>
              <w:rPr>
                <w:rFonts w:ascii="Abadi" w:eastAsia="Quicksand" w:hAnsi="Abadi" w:cs="Quicksand"/>
              </w:rPr>
            </w:pPr>
            <w:r w:rsidRPr="00F34B7A">
              <w:rPr>
                <w:rFonts w:ascii="Abadi" w:eastAsia="Quicksand" w:hAnsi="Abadi" w:cs="Quicksand"/>
              </w:rPr>
              <w:t>events</w:t>
            </w:r>
          </w:p>
        </w:tc>
        <w:tc>
          <w:tcPr>
            <w:tcW w:w="4932" w:type="dxa"/>
            <w:shd w:val="clear" w:color="auto" w:fill="DEEAF6" w:themeFill="accent5" w:themeFillTint="33"/>
            <w:vAlign w:val="center"/>
          </w:tcPr>
          <w:p w14:paraId="7126223E" w14:textId="30927CDF" w:rsidR="005F69B6" w:rsidRPr="00F34B7A" w:rsidRDefault="008350D2" w:rsidP="005F69B6">
            <w:pPr>
              <w:jc w:val="center"/>
              <w:rPr>
                <w:rFonts w:ascii="Abadi" w:eastAsia="Quicksand" w:hAnsi="Abadi" w:cs="Quicksand"/>
              </w:rPr>
            </w:pPr>
            <w:r w:rsidRPr="00F34B7A">
              <w:rPr>
                <w:rFonts w:ascii="Abadi" w:eastAsia="Quicksand" w:hAnsi="Abadi" w:cs="Quicksand"/>
              </w:rPr>
              <w:t>Something that occurs one after another</w:t>
            </w:r>
          </w:p>
        </w:tc>
        <w:tc>
          <w:tcPr>
            <w:tcW w:w="1818" w:type="dxa"/>
            <w:shd w:val="clear" w:color="auto" w:fill="DEEAF6" w:themeFill="accent5" w:themeFillTint="33"/>
            <w:vAlign w:val="center"/>
          </w:tcPr>
          <w:p w14:paraId="5EFCAACB" w14:textId="12F09B5D" w:rsidR="005F69B6" w:rsidRPr="00F34B7A" w:rsidRDefault="008350D2" w:rsidP="005F69B6">
            <w:pPr>
              <w:jc w:val="center"/>
              <w:rPr>
                <w:rFonts w:ascii="Abadi" w:eastAsia="Quicksand" w:hAnsi="Abadi"/>
              </w:rPr>
            </w:pPr>
            <w:r w:rsidRPr="00F34B7A">
              <w:rPr>
                <w:rFonts w:ascii="Abadi" w:eastAsia="Quicksand" w:hAnsi="Abadi"/>
              </w:rPr>
              <w:t>import</w:t>
            </w:r>
          </w:p>
        </w:tc>
        <w:tc>
          <w:tcPr>
            <w:tcW w:w="4685" w:type="dxa"/>
            <w:gridSpan w:val="2"/>
            <w:shd w:val="clear" w:color="auto" w:fill="DEEAF6" w:themeFill="accent5" w:themeFillTint="33"/>
            <w:vAlign w:val="center"/>
          </w:tcPr>
          <w:p w14:paraId="1E311AC5" w14:textId="1E67CC6D" w:rsidR="005F69B6" w:rsidRPr="00F34B7A" w:rsidRDefault="008350D2" w:rsidP="005F69B6">
            <w:pPr>
              <w:jc w:val="center"/>
              <w:rPr>
                <w:rFonts w:ascii="Abadi" w:eastAsia="Quicksand" w:hAnsi="Abadi" w:cs="Quicksand"/>
              </w:rPr>
            </w:pPr>
            <w:r w:rsidRPr="00F34B7A">
              <w:rPr>
                <w:rFonts w:ascii="Abadi" w:eastAsia="Quicksand" w:hAnsi="Abadi" w:cs="Quicksand"/>
              </w:rPr>
              <w:t>To add something in from a different programme</w:t>
            </w:r>
          </w:p>
        </w:tc>
        <w:tc>
          <w:tcPr>
            <w:tcW w:w="4640" w:type="dxa"/>
            <w:gridSpan w:val="2"/>
            <w:vMerge/>
          </w:tcPr>
          <w:p w14:paraId="5CDCB60E" w14:textId="77777777" w:rsidR="005F69B6" w:rsidRPr="00F34B7A" w:rsidRDefault="005F69B6" w:rsidP="005F69B6">
            <w:pPr>
              <w:pStyle w:val="ListParagraph"/>
              <w:numPr>
                <w:ilvl w:val="0"/>
                <w:numId w:val="1"/>
              </w:numPr>
              <w:rPr>
                <w:rFonts w:ascii="Abadi" w:hAnsi="Abadi" w:cstheme="minorHAnsi"/>
              </w:rPr>
            </w:pPr>
          </w:p>
        </w:tc>
      </w:tr>
      <w:tr w:rsidR="005F69B6" w:rsidRPr="00F34B7A" w14:paraId="432DB3EC" w14:textId="77777777" w:rsidTr="006F6030">
        <w:trPr>
          <w:trHeight w:val="567"/>
        </w:trPr>
        <w:tc>
          <w:tcPr>
            <w:tcW w:w="4873" w:type="dxa"/>
            <w:gridSpan w:val="3"/>
            <w:vMerge/>
          </w:tcPr>
          <w:p w14:paraId="5001C570" w14:textId="77777777" w:rsidR="005F69B6" w:rsidRPr="00F34B7A"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6FE05763" w:rsidR="005F69B6" w:rsidRPr="00F34B7A" w:rsidRDefault="008350D2" w:rsidP="005F69B6">
            <w:pPr>
              <w:jc w:val="center"/>
              <w:rPr>
                <w:rFonts w:ascii="Abadi" w:eastAsia="Quicksand" w:hAnsi="Abadi" w:cs="Quicksand"/>
              </w:rPr>
            </w:pPr>
            <w:r w:rsidRPr="00F34B7A">
              <w:rPr>
                <w:rFonts w:ascii="Abadi" w:eastAsia="Quicksand" w:hAnsi="Abadi" w:cs="Quicksand"/>
              </w:rPr>
              <w:t>onion skinning</w:t>
            </w:r>
          </w:p>
        </w:tc>
        <w:tc>
          <w:tcPr>
            <w:tcW w:w="4932" w:type="dxa"/>
            <w:shd w:val="clear" w:color="auto" w:fill="DEEAF6" w:themeFill="accent5" w:themeFillTint="33"/>
            <w:vAlign w:val="center"/>
          </w:tcPr>
          <w:p w14:paraId="76890AEB" w14:textId="47E5EAE6" w:rsidR="005F69B6" w:rsidRPr="00F34B7A" w:rsidRDefault="008350D2" w:rsidP="005F69B6">
            <w:pPr>
              <w:jc w:val="center"/>
              <w:rPr>
                <w:rFonts w:ascii="Abadi" w:eastAsia="Quicksand" w:hAnsi="Abadi" w:cs="Quicksand"/>
              </w:rPr>
            </w:pPr>
            <w:r w:rsidRPr="00F34B7A">
              <w:rPr>
                <w:rFonts w:ascii="Abadi" w:hAnsi="Abadi"/>
              </w:rPr>
              <w:t>showing a part transparent photo to demonstrate the previous frame to make small movements more consistent</w:t>
            </w:r>
          </w:p>
        </w:tc>
        <w:tc>
          <w:tcPr>
            <w:tcW w:w="1818" w:type="dxa"/>
            <w:shd w:val="clear" w:color="auto" w:fill="DEEAF6" w:themeFill="accent5" w:themeFillTint="33"/>
            <w:vAlign w:val="center"/>
          </w:tcPr>
          <w:p w14:paraId="0274CD97" w14:textId="36F09161" w:rsidR="005F69B6" w:rsidRPr="00F34B7A" w:rsidRDefault="008350D2" w:rsidP="005F69B6">
            <w:pPr>
              <w:jc w:val="center"/>
              <w:rPr>
                <w:rFonts w:ascii="Abadi" w:eastAsia="Quicksand" w:hAnsi="Abadi"/>
              </w:rPr>
            </w:pPr>
            <w:r w:rsidRPr="00F34B7A">
              <w:rPr>
                <w:rFonts w:ascii="Abadi" w:eastAsia="Quicksand" w:hAnsi="Abadi"/>
              </w:rPr>
              <w:t>transition</w:t>
            </w:r>
          </w:p>
        </w:tc>
        <w:tc>
          <w:tcPr>
            <w:tcW w:w="4685" w:type="dxa"/>
            <w:gridSpan w:val="2"/>
            <w:shd w:val="clear" w:color="auto" w:fill="DEEAF6" w:themeFill="accent5" w:themeFillTint="33"/>
            <w:vAlign w:val="center"/>
          </w:tcPr>
          <w:p w14:paraId="55FFC2D7" w14:textId="51DD879B" w:rsidR="005F69B6" w:rsidRPr="00F34B7A" w:rsidRDefault="008350D2" w:rsidP="005F69B6">
            <w:pPr>
              <w:jc w:val="center"/>
              <w:rPr>
                <w:rFonts w:ascii="Abadi" w:eastAsia="Quicksand" w:hAnsi="Abadi" w:cs="Quicksand"/>
              </w:rPr>
            </w:pPr>
            <w:r w:rsidRPr="00F34B7A">
              <w:rPr>
                <w:rFonts w:ascii="Abadi" w:eastAsia="Quicksand" w:hAnsi="Abadi" w:cs="Quicksand"/>
              </w:rPr>
              <w:t>The movement of one frame to another</w:t>
            </w:r>
          </w:p>
        </w:tc>
        <w:tc>
          <w:tcPr>
            <w:tcW w:w="4640" w:type="dxa"/>
            <w:gridSpan w:val="2"/>
            <w:vMerge/>
          </w:tcPr>
          <w:p w14:paraId="4FE299A8" w14:textId="77777777" w:rsidR="005F69B6" w:rsidRPr="00F34B7A" w:rsidRDefault="005F69B6" w:rsidP="005F69B6">
            <w:pPr>
              <w:pStyle w:val="ListParagraph"/>
              <w:numPr>
                <w:ilvl w:val="0"/>
                <w:numId w:val="1"/>
              </w:numPr>
              <w:rPr>
                <w:rFonts w:ascii="Abadi" w:hAnsi="Abadi" w:cstheme="minorHAnsi"/>
              </w:rPr>
            </w:pPr>
          </w:p>
        </w:tc>
      </w:tr>
      <w:tr w:rsidR="005F69B6" w:rsidRPr="00F34B7A" w14:paraId="34F27BE3" w14:textId="77777777" w:rsidTr="006F6030">
        <w:trPr>
          <w:trHeight w:val="567"/>
        </w:trPr>
        <w:tc>
          <w:tcPr>
            <w:tcW w:w="4873" w:type="dxa"/>
            <w:gridSpan w:val="3"/>
            <w:vMerge/>
          </w:tcPr>
          <w:p w14:paraId="4B5C422B" w14:textId="77777777" w:rsidR="005F69B6" w:rsidRPr="00F34B7A"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73E0AC8F" w:rsidR="005F69B6" w:rsidRPr="00F34B7A" w:rsidRDefault="008350D2" w:rsidP="005F69B6">
            <w:pPr>
              <w:jc w:val="center"/>
              <w:rPr>
                <w:rFonts w:ascii="Abadi" w:eastAsia="Quicksand" w:hAnsi="Abadi" w:cs="Quicksand"/>
              </w:rPr>
            </w:pPr>
            <w:r w:rsidRPr="00F34B7A">
              <w:rPr>
                <w:rFonts w:ascii="Abadi" w:eastAsia="Quicksand" w:hAnsi="Abadi" w:cs="Quicksand"/>
              </w:rPr>
              <w:t>consistency</w:t>
            </w:r>
          </w:p>
        </w:tc>
        <w:tc>
          <w:tcPr>
            <w:tcW w:w="4932" w:type="dxa"/>
            <w:shd w:val="clear" w:color="auto" w:fill="DEEAF6" w:themeFill="accent5" w:themeFillTint="33"/>
            <w:vAlign w:val="center"/>
          </w:tcPr>
          <w:p w14:paraId="5755100B" w14:textId="1F36163C" w:rsidR="005F69B6" w:rsidRPr="00F34B7A" w:rsidRDefault="008350D2" w:rsidP="005F69B6">
            <w:pPr>
              <w:jc w:val="center"/>
              <w:rPr>
                <w:rFonts w:ascii="Abadi" w:eastAsia="Quicksand" w:hAnsi="Abadi" w:cs="Quicksand"/>
              </w:rPr>
            </w:pPr>
            <w:r w:rsidRPr="00F34B7A">
              <w:rPr>
                <w:rFonts w:ascii="Abadi" w:eastAsia="Quicksand" w:hAnsi="Abadi" w:cs="Quicksand"/>
              </w:rPr>
              <w:t>To keep something similar</w:t>
            </w:r>
          </w:p>
        </w:tc>
        <w:tc>
          <w:tcPr>
            <w:tcW w:w="1818" w:type="dxa"/>
            <w:shd w:val="clear" w:color="auto" w:fill="DEEAF6" w:themeFill="accent5" w:themeFillTint="33"/>
            <w:vAlign w:val="center"/>
          </w:tcPr>
          <w:p w14:paraId="75555633" w14:textId="0F1A2D2B" w:rsidR="005F69B6" w:rsidRPr="00F34B7A" w:rsidRDefault="005F69B6" w:rsidP="005F69B6">
            <w:pPr>
              <w:jc w:val="center"/>
              <w:rPr>
                <w:rFonts w:ascii="Abadi" w:eastAsia="Quicksand" w:hAnsi="Abadi"/>
                <w:b/>
                <w:bCs/>
              </w:rPr>
            </w:pPr>
          </w:p>
        </w:tc>
        <w:tc>
          <w:tcPr>
            <w:tcW w:w="4685" w:type="dxa"/>
            <w:gridSpan w:val="2"/>
            <w:shd w:val="clear" w:color="auto" w:fill="DEEAF6" w:themeFill="accent5" w:themeFillTint="33"/>
            <w:vAlign w:val="center"/>
          </w:tcPr>
          <w:p w14:paraId="65D8EB6B" w14:textId="6E65DE0F" w:rsidR="005F69B6" w:rsidRPr="00F34B7A" w:rsidRDefault="005F69B6" w:rsidP="005F69B6">
            <w:pPr>
              <w:jc w:val="center"/>
              <w:rPr>
                <w:rFonts w:ascii="Abadi" w:eastAsia="Quicksand" w:hAnsi="Abadi" w:cs="Quicksand"/>
              </w:rPr>
            </w:pPr>
          </w:p>
        </w:tc>
        <w:tc>
          <w:tcPr>
            <w:tcW w:w="4640" w:type="dxa"/>
            <w:gridSpan w:val="2"/>
            <w:vMerge/>
          </w:tcPr>
          <w:p w14:paraId="4DCC62AE" w14:textId="77777777" w:rsidR="005F69B6" w:rsidRPr="00F34B7A" w:rsidRDefault="005F69B6" w:rsidP="005F69B6">
            <w:pPr>
              <w:pStyle w:val="ListParagraph"/>
              <w:numPr>
                <w:ilvl w:val="0"/>
                <w:numId w:val="1"/>
              </w:numPr>
              <w:rPr>
                <w:rFonts w:ascii="Abadi" w:hAnsi="Abadi" w:cstheme="minorHAnsi"/>
              </w:rPr>
            </w:pPr>
          </w:p>
        </w:tc>
      </w:tr>
      <w:tr w:rsidR="008350D2" w:rsidRPr="00F34B7A"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5A6F4AD" w14:textId="77777777" w:rsidR="008350D2" w:rsidRPr="00F34B7A" w:rsidRDefault="008350D2" w:rsidP="008350D2">
            <w:pPr>
              <w:jc w:val="center"/>
              <w:rPr>
                <w:rFonts w:ascii="Abadi" w:hAnsi="Abadi" w:cstheme="minorHAnsi"/>
                <w:b/>
                <w:u w:val="single"/>
              </w:rPr>
            </w:pPr>
            <w:r w:rsidRPr="00F34B7A">
              <w:rPr>
                <w:rFonts w:ascii="Abadi" w:hAnsi="Abadi" w:cstheme="minorHAnsi"/>
                <w:b/>
                <w:u w:val="single"/>
              </w:rPr>
              <w:t>Prior Knowledge:</w:t>
            </w:r>
          </w:p>
          <w:p w14:paraId="6B85497F" w14:textId="21058750" w:rsidR="008350D2" w:rsidRPr="00F34B7A" w:rsidRDefault="008350D2" w:rsidP="008350D2">
            <w:pPr>
              <w:jc w:val="center"/>
              <w:rPr>
                <w:rFonts w:ascii="Abadi" w:hAnsi="Abadi" w:cstheme="minorHAnsi"/>
                <w:b/>
                <w:u w:val="single"/>
              </w:rPr>
            </w:pPr>
            <w:r w:rsidRPr="00F34B7A">
              <w:rPr>
                <w:rFonts w:ascii="Abadi" w:eastAsia="Quicksand" w:hAnsi="Abadi" w:cs="Quicksand"/>
              </w:rPr>
              <w:t>Year 1 – Digital Painting, Digital Writing; Year 2 – Digital Photography</w:t>
            </w:r>
          </w:p>
        </w:tc>
        <w:tc>
          <w:tcPr>
            <w:tcW w:w="11132" w:type="dxa"/>
            <w:gridSpan w:val="4"/>
            <w:shd w:val="clear" w:color="auto" w:fill="9CC2E5" w:themeFill="accent5" w:themeFillTint="99"/>
            <w:vAlign w:val="center"/>
          </w:tcPr>
          <w:p w14:paraId="6C24C248" w14:textId="77777777" w:rsidR="008350D2" w:rsidRPr="00F34B7A" w:rsidRDefault="008350D2" w:rsidP="008350D2">
            <w:pPr>
              <w:jc w:val="center"/>
              <w:rPr>
                <w:rFonts w:ascii="Abadi" w:hAnsi="Abadi" w:cstheme="minorHAnsi"/>
                <w:b/>
                <w:u w:val="single"/>
              </w:rPr>
            </w:pPr>
            <w:r w:rsidRPr="00F34B7A">
              <w:rPr>
                <w:rFonts w:ascii="Abadi" w:hAnsi="Abadi" w:cstheme="minorHAnsi"/>
                <w:b/>
                <w:u w:val="single"/>
              </w:rPr>
              <w:t>Future Knowledge:</w:t>
            </w:r>
          </w:p>
          <w:p w14:paraId="73618B2A" w14:textId="75D4B22C" w:rsidR="008350D2" w:rsidRPr="00F34B7A" w:rsidRDefault="008350D2" w:rsidP="008350D2">
            <w:pPr>
              <w:jc w:val="center"/>
              <w:rPr>
                <w:rFonts w:ascii="Abadi" w:eastAsia="Quicksand" w:hAnsi="Abadi" w:cs="Quicksand"/>
              </w:rPr>
            </w:pPr>
            <w:r w:rsidRPr="00F34B7A">
              <w:rPr>
                <w:rFonts w:ascii="Abadi" w:eastAsia="Quicksand" w:hAnsi="Abadi" w:cs="Quicksand"/>
              </w:rPr>
              <w:t>Year 3 –Desktop Publishing; Year 4- Audio Production, Photo Editing; Year 5 – Vector Drawing, Video Production; Year 6 – 3D Modelling, Web Page Creation</w:t>
            </w:r>
          </w:p>
        </w:tc>
      </w:tr>
      <w:tr w:rsidR="008350D2" w:rsidRPr="00F34B7A"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8350D2" w:rsidRPr="00F34B7A" w:rsidRDefault="008350D2" w:rsidP="008350D2">
            <w:pPr>
              <w:jc w:val="center"/>
              <w:rPr>
                <w:rFonts w:ascii="Abadi" w:hAnsi="Abadi" w:cstheme="minorHAnsi"/>
                <w:b/>
                <w:u w:val="single"/>
              </w:rPr>
            </w:pPr>
            <w:r w:rsidRPr="00F34B7A">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8350D2" w:rsidRPr="00F34B7A" w:rsidRDefault="008350D2" w:rsidP="008350D2">
            <w:pPr>
              <w:jc w:val="center"/>
              <w:rPr>
                <w:rFonts w:ascii="Abadi" w:hAnsi="Abadi" w:cstheme="minorHAnsi"/>
                <w:b/>
                <w:i/>
              </w:rPr>
            </w:pPr>
            <w:r w:rsidRPr="00F34B7A">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8350D2" w:rsidRPr="00F34B7A" w:rsidRDefault="008350D2" w:rsidP="008350D2">
            <w:pPr>
              <w:pStyle w:val="ListParagraph"/>
              <w:ind w:left="360"/>
              <w:jc w:val="center"/>
              <w:rPr>
                <w:rFonts w:ascii="Abadi" w:hAnsi="Abadi" w:cstheme="minorHAnsi"/>
              </w:rPr>
            </w:pPr>
            <w:r w:rsidRPr="00F34B7A">
              <w:rPr>
                <w:rFonts w:ascii="Abadi" w:hAnsi="Abadi" w:cstheme="minorHAnsi"/>
                <w:b/>
                <w:u w:val="single"/>
              </w:rPr>
              <w:t>Key Skills</w:t>
            </w:r>
          </w:p>
        </w:tc>
      </w:tr>
      <w:tr w:rsidR="008350D2" w:rsidRPr="00F34B7A" w14:paraId="7428F7FE" w14:textId="77777777" w:rsidTr="006F6030">
        <w:trPr>
          <w:gridAfter w:val="1"/>
          <w:wAfter w:w="11" w:type="dxa"/>
          <w:trHeight w:val="180"/>
        </w:trPr>
        <w:tc>
          <w:tcPr>
            <w:tcW w:w="4292" w:type="dxa"/>
            <w:gridSpan w:val="2"/>
            <w:shd w:val="clear" w:color="auto" w:fill="DEEAF6" w:themeFill="accent5" w:themeFillTint="33"/>
          </w:tcPr>
          <w:p w14:paraId="03AD9C38" w14:textId="77777777" w:rsidR="008350D2" w:rsidRPr="00F34B7A" w:rsidRDefault="008350D2" w:rsidP="008350D2">
            <w:pPr>
              <w:rPr>
                <w:rFonts w:ascii="Abadi" w:hAnsi="Abadi"/>
              </w:rPr>
            </w:pPr>
            <w:proofErr w:type="gramStart"/>
            <w:r w:rsidRPr="00F34B7A">
              <w:rPr>
                <w:rFonts w:ascii="Abadi" w:hAnsi="Abadi"/>
              </w:rPr>
              <w:t>1  Can</w:t>
            </w:r>
            <w:proofErr w:type="gramEnd"/>
            <w:r w:rsidRPr="00F34B7A">
              <w:rPr>
                <w:rFonts w:ascii="Abadi" w:hAnsi="Abadi"/>
              </w:rPr>
              <w:t xml:space="preserve"> a picture move?</w:t>
            </w:r>
          </w:p>
          <w:p w14:paraId="364ED4D4" w14:textId="77777777" w:rsidR="008350D2" w:rsidRPr="00F34B7A" w:rsidRDefault="008350D2" w:rsidP="008350D2">
            <w:pPr>
              <w:rPr>
                <w:rFonts w:ascii="Abadi" w:hAnsi="Abadi"/>
              </w:rPr>
            </w:pPr>
            <w:r w:rsidRPr="00F34B7A">
              <w:rPr>
                <w:rFonts w:ascii="Abadi" w:hAnsi="Abadi"/>
              </w:rPr>
              <w:t xml:space="preserve"> </w:t>
            </w:r>
          </w:p>
          <w:p w14:paraId="716196FA" w14:textId="0947A39C" w:rsidR="008350D2" w:rsidRPr="00F34B7A" w:rsidRDefault="008350D2" w:rsidP="008350D2">
            <w:pPr>
              <w:widowControl w:val="0"/>
              <w:rPr>
                <w:rFonts w:ascii="Abadi" w:hAnsi="Abadi"/>
              </w:rPr>
            </w:pPr>
            <w:r w:rsidRPr="00F34B7A">
              <w:rPr>
                <w:rFonts w:ascii="Abadi" w:hAnsi="Abadi"/>
              </w:rPr>
              <w:t xml:space="preserve"> </w:t>
            </w:r>
          </w:p>
        </w:tc>
        <w:tc>
          <w:tcPr>
            <w:tcW w:w="10923" w:type="dxa"/>
            <w:gridSpan w:val="5"/>
            <w:shd w:val="clear" w:color="auto" w:fill="DEEAF6" w:themeFill="accent5" w:themeFillTint="33"/>
          </w:tcPr>
          <w:p w14:paraId="1C5C3BF1" w14:textId="77777777" w:rsidR="008350D2" w:rsidRPr="00F34B7A" w:rsidRDefault="008350D2" w:rsidP="008350D2">
            <w:pPr>
              <w:rPr>
                <w:rFonts w:ascii="Abadi" w:hAnsi="Abadi"/>
              </w:rPr>
            </w:pPr>
            <w:r w:rsidRPr="00F34B7A">
              <w:rPr>
                <w:rFonts w:ascii="Abadi" w:hAnsi="Abadi"/>
              </w:rPr>
              <w:t>Learners will discuss whether they think a picture can move. They will learn about simple animation techniques and create their own animations in the style of flip books (flick books) using sticky notes.</w:t>
            </w:r>
          </w:p>
          <w:p w14:paraId="34F7EBBA" w14:textId="19743CBB" w:rsidR="008350D2" w:rsidRPr="00F34B7A" w:rsidRDefault="008350D2" w:rsidP="008350D2">
            <w:pPr>
              <w:rPr>
                <w:rFonts w:ascii="Abadi" w:hAnsi="Abadi" w:cstheme="minorHAnsi"/>
              </w:rPr>
            </w:pPr>
            <w:r w:rsidRPr="00F34B7A">
              <w:rPr>
                <w:rFonts w:ascii="Abadi" w:hAnsi="Abadi"/>
              </w:rPr>
              <w:t xml:space="preserve"> </w:t>
            </w:r>
          </w:p>
        </w:tc>
        <w:tc>
          <w:tcPr>
            <w:tcW w:w="7319" w:type="dxa"/>
            <w:gridSpan w:val="2"/>
            <w:shd w:val="clear" w:color="auto" w:fill="E2EFD9" w:themeFill="accent6" w:themeFillTint="33"/>
          </w:tcPr>
          <w:p w14:paraId="197ECA2F" w14:textId="77777777" w:rsidR="008350D2" w:rsidRPr="00F34B7A" w:rsidRDefault="008350D2" w:rsidP="008350D2">
            <w:pPr>
              <w:rPr>
                <w:rFonts w:ascii="Abadi" w:hAnsi="Abadi"/>
              </w:rPr>
            </w:pPr>
            <w:r w:rsidRPr="00F34B7A">
              <w:rPr>
                <w:rFonts w:ascii="Abadi" w:hAnsi="Abadi"/>
              </w:rPr>
              <w:t>To explain that animation is a sequence of drawings or photographs</w:t>
            </w:r>
          </w:p>
          <w:p w14:paraId="301F2AD1"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draw a sequence of pictures</w:t>
            </w:r>
          </w:p>
          <w:p w14:paraId="14217C2E"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create an effective flip book—style animation</w:t>
            </w:r>
          </w:p>
          <w:p w14:paraId="261AFB57" w14:textId="272A12D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explain how an animation/flip book works</w:t>
            </w:r>
          </w:p>
        </w:tc>
      </w:tr>
      <w:tr w:rsidR="008350D2" w:rsidRPr="00F34B7A" w14:paraId="3AB3CEC6" w14:textId="77777777" w:rsidTr="006F6030">
        <w:trPr>
          <w:gridAfter w:val="1"/>
          <w:wAfter w:w="11" w:type="dxa"/>
          <w:trHeight w:val="176"/>
        </w:trPr>
        <w:tc>
          <w:tcPr>
            <w:tcW w:w="4292" w:type="dxa"/>
            <w:gridSpan w:val="2"/>
            <w:shd w:val="clear" w:color="auto" w:fill="DEEAF6" w:themeFill="accent5" w:themeFillTint="33"/>
          </w:tcPr>
          <w:p w14:paraId="4C44F222" w14:textId="77777777" w:rsidR="008350D2" w:rsidRPr="00F34B7A" w:rsidRDefault="008350D2" w:rsidP="008350D2">
            <w:pPr>
              <w:rPr>
                <w:rFonts w:ascii="Abadi" w:hAnsi="Abadi"/>
              </w:rPr>
            </w:pPr>
            <w:proofErr w:type="gramStart"/>
            <w:r w:rsidRPr="00F34B7A">
              <w:rPr>
                <w:rFonts w:ascii="Abadi" w:hAnsi="Abadi"/>
              </w:rPr>
              <w:t>2  Frame</w:t>
            </w:r>
            <w:proofErr w:type="gramEnd"/>
            <w:r w:rsidRPr="00F34B7A">
              <w:rPr>
                <w:rFonts w:ascii="Abadi" w:hAnsi="Abadi"/>
              </w:rPr>
              <w:t xml:space="preserve"> by frame</w:t>
            </w:r>
          </w:p>
          <w:p w14:paraId="0C09DE5E" w14:textId="77777777" w:rsidR="008350D2" w:rsidRPr="00F34B7A" w:rsidRDefault="008350D2" w:rsidP="008350D2">
            <w:pPr>
              <w:rPr>
                <w:rFonts w:ascii="Abadi" w:hAnsi="Abadi"/>
              </w:rPr>
            </w:pPr>
            <w:r w:rsidRPr="00F34B7A">
              <w:rPr>
                <w:rFonts w:ascii="Abadi" w:hAnsi="Abadi"/>
              </w:rPr>
              <w:t xml:space="preserve"> </w:t>
            </w:r>
          </w:p>
          <w:p w14:paraId="62BEBEBC" w14:textId="71A471B8" w:rsidR="008350D2" w:rsidRPr="00F34B7A" w:rsidRDefault="008350D2" w:rsidP="008350D2">
            <w:pPr>
              <w:widowControl w:val="0"/>
              <w:rPr>
                <w:rFonts w:ascii="Abadi" w:hAnsi="Abadi"/>
              </w:rPr>
            </w:pPr>
            <w:r w:rsidRPr="00F34B7A">
              <w:rPr>
                <w:rFonts w:ascii="Abadi" w:hAnsi="Abadi"/>
              </w:rPr>
              <w:t xml:space="preserve"> </w:t>
            </w:r>
          </w:p>
        </w:tc>
        <w:tc>
          <w:tcPr>
            <w:tcW w:w="10923" w:type="dxa"/>
            <w:gridSpan w:val="5"/>
            <w:shd w:val="clear" w:color="auto" w:fill="DEEAF6" w:themeFill="accent5" w:themeFillTint="33"/>
          </w:tcPr>
          <w:p w14:paraId="3121F01F" w14:textId="4CAB9B2D" w:rsidR="008350D2" w:rsidRPr="00F34B7A" w:rsidRDefault="008350D2" w:rsidP="008350D2">
            <w:pPr>
              <w:rPr>
                <w:rFonts w:ascii="Abadi" w:hAnsi="Abadi" w:cstheme="minorHAnsi"/>
              </w:rPr>
            </w:pPr>
            <w:r w:rsidRPr="00F34B7A">
              <w:rPr>
                <w:rFonts w:ascii="Abadi" w:hAnsi="Abadi"/>
              </w:rPr>
              <w:t xml:space="preserve">In the previous lesson, learners created their own flip book–style animations. In this lesson, they will develop this knowledge and apply it to make a stop-frame animation using a tablet. </w:t>
            </w:r>
          </w:p>
        </w:tc>
        <w:tc>
          <w:tcPr>
            <w:tcW w:w="7319" w:type="dxa"/>
            <w:gridSpan w:val="2"/>
            <w:shd w:val="clear" w:color="auto" w:fill="E2EFD9" w:themeFill="accent6" w:themeFillTint="33"/>
          </w:tcPr>
          <w:p w14:paraId="6E6CE696" w14:textId="77777777" w:rsidR="008350D2" w:rsidRPr="00F34B7A" w:rsidRDefault="008350D2" w:rsidP="008350D2">
            <w:pPr>
              <w:rPr>
                <w:rFonts w:ascii="Abadi" w:hAnsi="Abadi"/>
              </w:rPr>
            </w:pPr>
            <w:r w:rsidRPr="00F34B7A">
              <w:rPr>
                <w:rFonts w:ascii="Abadi" w:hAnsi="Abadi"/>
              </w:rPr>
              <w:t>To relate animated movement with a sequence of images</w:t>
            </w:r>
          </w:p>
          <w:p w14:paraId="62D6EF24"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predict what an animation will look like</w:t>
            </w:r>
          </w:p>
          <w:p w14:paraId="587584CE"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explain why little changes are needed for each frame</w:t>
            </w:r>
          </w:p>
          <w:p w14:paraId="7E05AC66" w14:textId="2E178C7E"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create an effective stop-frame animation</w:t>
            </w:r>
          </w:p>
        </w:tc>
      </w:tr>
      <w:tr w:rsidR="008350D2" w:rsidRPr="00F34B7A" w14:paraId="2B08C51F" w14:textId="77777777" w:rsidTr="006F6030">
        <w:trPr>
          <w:gridAfter w:val="1"/>
          <w:wAfter w:w="11" w:type="dxa"/>
          <w:trHeight w:val="176"/>
        </w:trPr>
        <w:tc>
          <w:tcPr>
            <w:tcW w:w="4292" w:type="dxa"/>
            <w:gridSpan w:val="2"/>
            <w:shd w:val="clear" w:color="auto" w:fill="DEEAF6" w:themeFill="accent5" w:themeFillTint="33"/>
          </w:tcPr>
          <w:p w14:paraId="3DC775B7" w14:textId="77777777" w:rsidR="008350D2" w:rsidRPr="00F34B7A" w:rsidRDefault="008350D2" w:rsidP="008350D2">
            <w:pPr>
              <w:rPr>
                <w:rFonts w:ascii="Abadi" w:hAnsi="Abadi"/>
              </w:rPr>
            </w:pPr>
            <w:proofErr w:type="gramStart"/>
            <w:r w:rsidRPr="00F34B7A">
              <w:rPr>
                <w:rFonts w:ascii="Abadi" w:hAnsi="Abadi"/>
              </w:rPr>
              <w:t>3  What’s</w:t>
            </w:r>
            <w:proofErr w:type="gramEnd"/>
            <w:r w:rsidRPr="00F34B7A">
              <w:rPr>
                <w:rFonts w:ascii="Abadi" w:hAnsi="Abadi"/>
              </w:rPr>
              <w:t xml:space="preserve"> the story?</w:t>
            </w:r>
          </w:p>
          <w:p w14:paraId="27FBC599" w14:textId="77777777" w:rsidR="008350D2" w:rsidRPr="00F34B7A" w:rsidRDefault="008350D2" w:rsidP="008350D2">
            <w:pPr>
              <w:rPr>
                <w:rFonts w:ascii="Abadi" w:hAnsi="Abadi"/>
              </w:rPr>
            </w:pPr>
            <w:r w:rsidRPr="00F34B7A">
              <w:rPr>
                <w:rFonts w:ascii="Abadi" w:hAnsi="Abadi"/>
              </w:rPr>
              <w:t xml:space="preserve"> </w:t>
            </w:r>
          </w:p>
          <w:p w14:paraId="1F105660" w14:textId="00D84971" w:rsidR="008350D2" w:rsidRPr="00F34B7A" w:rsidRDefault="008350D2" w:rsidP="008350D2">
            <w:pPr>
              <w:widowControl w:val="0"/>
              <w:rPr>
                <w:rFonts w:ascii="Abadi" w:hAnsi="Abadi"/>
              </w:rPr>
            </w:pPr>
            <w:r w:rsidRPr="00F34B7A">
              <w:rPr>
                <w:rFonts w:ascii="Abadi" w:hAnsi="Abadi"/>
              </w:rPr>
              <w:t xml:space="preserve"> </w:t>
            </w:r>
          </w:p>
        </w:tc>
        <w:tc>
          <w:tcPr>
            <w:tcW w:w="10923" w:type="dxa"/>
            <w:gridSpan w:val="5"/>
            <w:shd w:val="clear" w:color="auto" w:fill="DEEAF6" w:themeFill="accent5" w:themeFillTint="33"/>
          </w:tcPr>
          <w:p w14:paraId="1A9A436D" w14:textId="048612C6" w:rsidR="008350D2" w:rsidRPr="00F34B7A" w:rsidRDefault="008350D2" w:rsidP="008350D2">
            <w:pPr>
              <w:rPr>
                <w:rFonts w:ascii="Abadi" w:hAnsi="Abadi"/>
              </w:rPr>
            </w:pPr>
            <w:r w:rsidRPr="00F34B7A">
              <w:rPr>
                <w:rFonts w:ascii="Abadi" w:hAnsi="Abadi"/>
              </w:rPr>
              <w:t>Remind the learners of the animations that we created last week and tell them that next week we will use tablets to animate some of our own stories. Tell the learners that during this lesson they will create a storyboard showing the characters, settings and events that they would like to include in their own stop-frame animation next week.</w:t>
            </w:r>
          </w:p>
        </w:tc>
        <w:tc>
          <w:tcPr>
            <w:tcW w:w="7319" w:type="dxa"/>
            <w:gridSpan w:val="2"/>
            <w:shd w:val="clear" w:color="auto" w:fill="E2EFD9" w:themeFill="accent6" w:themeFillTint="33"/>
          </w:tcPr>
          <w:p w14:paraId="3CE0B8A7" w14:textId="77777777" w:rsidR="008350D2" w:rsidRPr="00F34B7A" w:rsidRDefault="008350D2" w:rsidP="008350D2">
            <w:pPr>
              <w:pStyle w:val="Heading2"/>
              <w:spacing w:before="0"/>
              <w:rPr>
                <w:rFonts w:ascii="Abadi" w:hAnsi="Abadi"/>
                <w:color w:val="auto"/>
                <w:sz w:val="24"/>
                <w:szCs w:val="24"/>
              </w:rPr>
            </w:pPr>
            <w:r w:rsidRPr="00F34B7A">
              <w:rPr>
                <w:rFonts w:ascii="Abadi" w:hAnsi="Abadi"/>
                <w:color w:val="auto"/>
                <w:sz w:val="24"/>
                <w:szCs w:val="24"/>
              </w:rPr>
              <w:t>To plan an animation</w:t>
            </w:r>
          </w:p>
          <w:p w14:paraId="1418BF37"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break down a story into settings, characters and events</w:t>
            </w:r>
          </w:p>
          <w:p w14:paraId="63B0E5AF"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bookmarkStart w:id="1" w:name="_xfq37rirgtgy" w:colFirst="0" w:colLast="0"/>
            <w:bookmarkEnd w:id="1"/>
            <w:r w:rsidRPr="00F34B7A">
              <w:rPr>
                <w:rFonts w:ascii="Abadi" w:hAnsi="Abadi"/>
                <w:color w:val="auto"/>
                <w:sz w:val="24"/>
                <w:szCs w:val="24"/>
              </w:rPr>
              <w:t>I can describe an animation that is achievable on screen</w:t>
            </w:r>
            <w:bookmarkStart w:id="2" w:name="_zespawjgt2ae" w:colFirst="0" w:colLast="0"/>
            <w:bookmarkEnd w:id="2"/>
          </w:p>
          <w:p w14:paraId="077EEAF7" w14:textId="41FB6079"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create a storyboard</w:t>
            </w:r>
          </w:p>
        </w:tc>
      </w:tr>
      <w:tr w:rsidR="008350D2" w:rsidRPr="00F34B7A" w14:paraId="6AFBE531" w14:textId="77777777" w:rsidTr="006F6030">
        <w:trPr>
          <w:gridAfter w:val="1"/>
          <w:wAfter w:w="11" w:type="dxa"/>
          <w:trHeight w:val="176"/>
        </w:trPr>
        <w:tc>
          <w:tcPr>
            <w:tcW w:w="4292" w:type="dxa"/>
            <w:gridSpan w:val="2"/>
            <w:shd w:val="clear" w:color="auto" w:fill="DEEAF6" w:themeFill="accent5" w:themeFillTint="33"/>
          </w:tcPr>
          <w:p w14:paraId="5445A53B" w14:textId="77777777" w:rsidR="008350D2" w:rsidRPr="00F34B7A" w:rsidRDefault="008350D2" w:rsidP="008350D2">
            <w:pPr>
              <w:rPr>
                <w:rFonts w:ascii="Abadi" w:hAnsi="Abadi"/>
              </w:rPr>
            </w:pPr>
            <w:proofErr w:type="gramStart"/>
            <w:r w:rsidRPr="00F34B7A">
              <w:rPr>
                <w:rFonts w:ascii="Abadi" w:hAnsi="Abadi"/>
              </w:rPr>
              <w:t>4  Picture</w:t>
            </w:r>
            <w:proofErr w:type="gramEnd"/>
            <w:r w:rsidRPr="00F34B7A">
              <w:rPr>
                <w:rFonts w:ascii="Abadi" w:hAnsi="Abadi"/>
              </w:rPr>
              <w:t xml:space="preserve"> perfect</w:t>
            </w:r>
          </w:p>
          <w:p w14:paraId="0EE0B276" w14:textId="77777777" w:rsidR="008350D2" w:rsidRPr="00F34B7A" w:rsidRDefault="008350D2" w:rsidP="008350D2">
            <w:pPr>
              <w:rPr>
                <w:rFonts w:ascii="Abadi" w:hAnsi="Abadi"/>
              </w:rPr>
            </w:pPr>
            <w:r w:rsidRPr="00F34B7A">
              <w:rPr>
                <w:rFonts w:ascii="Abadi" w:hAnsi="Abadi"/>
              </w:rPr>
              <w:t xml:space="preserve"> </w:t>
            </w:r>
          </w:p>
          <w:p w14:paraId="0A7F035E" w14:textId="5D2B0D2A" w:rsidR="008350D2" w:rsidRPr="00F34B7A" w:rsidRDefault="008350D2" w:rsidP="008350D2">
            <w:pPr>
              <w:pStyle w:val="ListParagraph"/>
              <w:ind w:left="360"/>
              <w:rPr>
                <w:rFonts w:ascii="Abadi" w:hAnsi="Abadi" w:cstheme="minorHAnsi"/>
              </w:rPr>
            </w:pPr>
            <w:r w:rsidRPr="00F34B7A">
              <w:rPr>
                <w:rFonts w:ascii="Abadi" w:hAnsi="Abadi"/>
              </w:rPr>
              <w:t xml:space="preserve"> </w:t>
            </w:r>
          </w:p>
        </w:tc>
        <w:tc>
          <w:tcPr>
            <w:tcW w:w="10923" w:type="dxa"/>
            <w:gridSpan w:val="5"/>
            <w:shd w:val="clear" w:color="auto" w:fill="DEEAF6" w:themeFill="accent5" w:themeFillTint="33"/>
          </w:tcPr>
          <w:p w14:paraId="2D1F11E0" w14:textId="6F6CC2C3" w:rsidR="008350D2" w:rsidRPr="00F34B7A" w:rsidRDefault="008350D2" w:rsidP="008350D2">
            <w:pPr>
              <w:rPr>
                <w:rFonts w:ascii="Abadi" w:hAnsi="Abadi" w:cstheme="minorHAnsi"/>
              </w:rPr>
            </w:pPr>
            <w:r w:rsidRPr="00F34B7A">
              <w:rPr>
                <w:rFonts w:ascii="Abadi" w:hAnsi="Abadi"/>
              </w:rPr>
              <w:t>In the previous lesson, learners planned out their own stop-frame animations in a storyboard. This lesson, they will use tablets to carefully create stop-frame animations, paying attention to consistency.</w:t>
            </w:r>
          </w:p>
        </w:tc>
        <w:tc>
          <w:tcPr>
            <w:tcW w:w="7319" w:type="dxa"/>
            <w:gridSpan w:val="2"/>
            <w:shd w:val="clear" w:color="auto" w:fill="E2EFD9" w:themeFill="accent6" w:themeFillTint="33"/>
          </w:tcPr>
          <w:p w14:paraId="425A0BAD" w14:textId="77777777" w:rsidR="008350D2" w:rsidRPr="00F34B7A" w:rsidRDefault="008350D2" w:rsidP="008350D2">
            <w:pPr>
              <w:rPr>
                <w:rFonts w:ascii="Abadi" w:hAnsi="Abadi"/>
              </w:rPr>
            </w:pPr>
            <w:r w:rsidRPr="00F34B7A">
              <w:rPr>
                <w:rFonts w:ascii="Abadi" w:hAnsi="Abadi"/>
              </w:rPr>
              <w:t>To identify the need to work consistently and carefully</w:t>
            </w:r>
          </w:p>
          <w:p w14:paraId="137EC251"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use onion skinning to help me make small changes between frames</w:t>
            </w:r>
          </w:p>
          <w:p w14:paraId="78B4E9B6"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bookmarkStart w:id="3" w:name="_foezk5tfzu4f" w:colFirst="0" w:colLast="0"/>
            <w:bookmarkEnd w:id="3"/>
            <w:r w:rsidRPr="00F34B7A">
              <w:rPr>
                <w:rFonts w:ascii="Abadi" w:hAnsi="Abadi"/>
                <w:color w:val="auto"/>
                <w:sz w:val="24"/>
                <w:szCs w:val="24"/>
              </w:rPr>
              <w:t>I can review a sequence of frames to check my work</w:t>
            </w:r>
            <w:bookmarkStart w:id="4" w:name="_naqetvrb7bap" w:colFirst="0" w:colLast="0"/>
            <w:bookmarkEnd w:id="4"/>
          </w:p>
          <w:p w14:paraId="1BFD99A4" w14:textId="2C69FA52"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evaluate the quality of my animation</w:t>
            </w:r>
          </w:p>
        </w:tc>
      </w:tr>
      <w:tr w:rsidR="008350D2" w:rsidRPr="00F34B7A" w14:paraId="7E60D88C" w14:textId="77777777" w:rsidTr="006F6030">
        <w:trPr>
          <w:gridAfter w:val="1"/>
          <w:wAfter w:w="11" w:type="dxa"/>
          <w:trHeight w:val="176"/>
        </w:trPr>
        <w:tc>
          <w:tcPr>
            <w:tcW w:w="4292" w:type="dxa"/>
            <w:gridSpan w:val="2"/>
            <w:shd w:val="clear" w:color="auto" w:fill="DEEAF6" w:themeFill="accent5" w:themeFillTint="33"/>
          </w:tcPr>
          <w:p w14:paraId="5DBE7EEA" w14:textId="77777777" w:rsidR="008350D2" w:rsidRPr="00F34B7A" w:rsidRDefault="008350D2" w:rsidP="008350D2">
            <w:pPr>
              <w:rPr>
                <w:rFonts w:ascii="Abadi" w:hAnsi="Abadi"/>
              </w:rPr>
            </w:pPr>
            <w:proofErr w:type="gramStart"/>
            <w:r w:rsidRPr="00F34B7A">
              <w:rPr>
                <w:rFonts w:ascii="Abadi" w:hAnsi="Abadi"/>
              </w:rPr>
              <w:t>5  Evaluate</w:t>
            </w:r>
            <w:proofErr w:type="gramEnd"/>
            <w:r w:rsidRPr="00F34B7A">
              <w:rPr>
                <w:rFonts w:ascii="Abadi" w:hAnsi="Abadi"/>
              </w:rPr>
              <w:t xml:space="preserve"> and make it great!</w:t>
            </w:r>
          </w:p>
          <w:p w14:paraId="7017B33E" w14:textId="77777777" w:rsidR="008350D2" w:rsidRPr="00F34B7A" w:rsidRDefault="008350D2" w:rsidP="008350D2">
            <w:pPr>
              <w:rPr>
                <w:rFonts w:ascii="Abadi" w:hAnsi="Abadi"/>
              </w:rPr>
            </w:pPr>
            <w:r w:rsidRPr="00F34B7A">
              <w:rPr>
                <w:rFonts w:ascii="Abadi" w:hAnsi="Abadi"/>
              </w:rPr>
              <w:t xml:space="preserve"> </w:t>
            </w:r>
          </w:p>
          <w:p w14:paraId="5C9486FB" w14:textId="5844425D" w:rsidR="008350D2" w:rsidRPr="00F34B7A" w:rsidRDefault="008350D2" w:rsidP="008350D2">
            <w:pPr>
              <w:pStyle w:val="ListParagraph"/>
              <w:ind w:left="360"/>
              <w:rPr>
                <w:rFonts w:ascii="Abadi" w:hAnsi="Abadi" w:cstheme="minorHAnsi"/>
              </w:rPr>
            </w:pPr>
            <w:r w:rsidRPr="00F34B7A">
              <w:rPr>
                <w:rFonts w:ascii="Abadi" w:hAnsi="Abadi"/>
              </w:rPr>
              <w:t xml:space="preserve"> </w:t>
            </w:r>
          </w:p>
        </w:tc>
        <w:tc>
          <w:tcPr>
            <w:tcW w:w="10923" w:type="dxa"/>
            <w:gridSpan w:val="5"/>
            <w:shd w:val="clear" w:color="auto" w:fill="DEEAF6" w:themeFill="accent5" w:themeFillTint="33"/>
          </w:tcPr>
          <w:p w14:paraId="4AEBB09C" w14:textId="6137FE11" w:rsidR="008350D2" w:rsidRPr="00F34B7A" w:rsidRDefault="008350D2" w:rsidP="008350D2">
            <w:pPr>
              <w:rPr>
                <w:rFonts w:ascii="Abadi" w:hAnsi="Abadi" w:cstheme="minorHAnsi"/>
              </w:rPr>
            </w:pPr>
            <w:r w:rsidRPr="00F34B7A">
              <w:rPr>
                <w:rFonts w:ascii="Abadi" w:hAnsi="Abadi"/>
              </w:rPr>
              <w:t>Last lesson, learners created their own stop-frame animations.  This lesson, they will evaluate their animations and try to improve them by creating a brand-new animation based on their feedback.</w:t>
            </w:r>
          </w:p>
        </w:tc>
        <w:tc>
          <w:tcPr>
            <w:tcW w:w="7319" w:type="dxa"/>
            <w:gridSpan w:val="2"/>
            <w:shd w:val="clear" w:color="auto" w:fill="E2EFD9" w:themeFill="accent6" w:themeFillTint="33"/>
          </w:tcPr>
          <w:p w14:paraId="6909074F" w14:textId="77777777" w:rsidR="008350D2" w:rsidRPr="00F34B7A" w:rsidRDefault="008350D2" w:rsidP="008350D2">
            <w:pPr>
              <w:rPr>
                <w:rFonts w:ascii="Abadi" w:hAnsi="Abadi"/>
              </w:rPr>
            </w:pPr>
            <w:r w:rsidRPr="00F34B7A">
              <w:rPr>
                <w:rFonts w:ascii="Abadi" w:hAnsi="Abadi"/>
              </w:rPr>
              <w:t>To review and improve an animation</w:t>
            </w:r>
          </w:p>
          <w:p w14:paraId="1A6A511F"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explain ways to make my animation better</w:t>
            </w:r>
          </w:p>
          <w:p w14:paraId="7D4C620D"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bookmarkStart w:id="5" w:name="_lmspl0fmp3p5" w:colFirst="0" w:colLast="0"/>
            <w:bookmarkEnd w:id="5"/>
            <w:r w:rsidRPr="00F34B7A">
              <w:rPr>
                <w:rFonts w:ascii="Abadi" w:hAnsi="Abadi"/>
                <w:color w:val="auto"/>
                <w:sz w:val="24"/>
                <w:szCs w:val="24"/>
              </w:rPr>
              <w:t>I can evaluate another learner’s animation</w:t>
            </w:r>
            <w:bookmarkStart w:id="6" w:name="_6vn1or17x0yp" w:colFirst="0" w:colLast="0"/>
            <w:bookmarkEnd w:id="6"/>
          </w:p>
          <w:p w14:paraId="4EE33B25" w14:textId="2EA14E7A"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improve my animation based on feedback</w:t>
            </w:r>
          </w:p>
        </w:tc>
      </w:tr>
      <w:tr w:rsidR="008350D2" w:rsidRPr="00F34B7A" w14:paraId="4769E373" w14:textId="77777777" w:rsidTr="006F6030">
        <w:trPr>
          <w:gridAfter w:val="1"/>
          <w:wAfter w:w="11" w:type="dxa"/>
          <w:trHeight w:val="176"/>
        </w:trPr>
        <w:tc>
          <w:tcPr>
            <w:tcW w:w="4292" w:type="dxa"/>
            <w:gridSpan w:val="2"/>
            <w:shd w:val="clear" w:color="auto" w:fill="DEEAF6" w:themeFill="accent5" w:themeFillTint="33"/>
          </w:tcPr>
          <w:p w14:paraId="195C6FC5" w14:textId="77777777" w:rsidR="008350D2" w:rsidRPr="00F34B7A" w:rsidRDefault="008350D2" w:rsidP="008350D2">
            <w:pPr>
              <w:rPr>
                <w:rFonts w:ascii="Abadi" w:hAnsi="Abadi"/>
              </w:rPr>
            </w:pPr>
            <w:proofErr w:type="gramStart"/>
            <w:r w:rsidRPr="00F34B7A">
              <w:rPr>
                <w:rFonts w:ascii="Abadi" w:hAnsi="Abadi"/>
              </w:rPr>
              <w:t>6  Lights</w:t>
            </w:r>
            <w:proofErr w:type="gramEnd"/>
            <w:r w:rsidRPr="00F34B7A">
              <w:rPr>
                <w:rFonts w:ascii="Abadi" w:hAnsi="Abadi"/>
              </w:rPr>
              <w:t>, camera, action!</w:t>
            </w:r>
          </w:p>
          <w:p w14:paraId="0A389A82" w14:textId="77777777" w:rsidR="008350D2" w:rsidRPr="00F34B7A" w:rsidRDefault="008350D2" w:rsidP="008350D2">
            <w:pPr>
              <w:rPr>
                <w:rFonts w:ascii="Abadi" w:hAnsi="Abadi"/>
              </w:rPr>
            </w:pPr>
            <w:r w:rsidRPr="00F34B7A">
              <w:rPr>
                <w:rFonts w:ascii="Abadi" w:hAnsi="Abadi"/>
              </w:rPr>
              <w:t xml:space="preserve"> </w:t>
            </w:r>
          </w:p>
          <w:p w14:paraId="64607874" w14:textId="388C1AB5" w:rsidR="008350D2" w:rsidRPr="00F34B7A" w:rsidRDefault="008350D2" w:rsidP="008350D2">
            <w:pPr>
              <w:widowControl w:val="0"/>
              <w:rPr>
                <w:rFonts w:ascii="Abadi" w:hAnsi="Abadi"/>
              </w:rPr>
            </w:pPr>
            <w:r w:rsidRPr="00F34B7A">
              <w:rPr>
                <w:rFonts w:ascii="Abadi" w:hAnsi="Abadi"/>
              </w:rPr>
              <w:t xml:space="preserve"> </w:t>
            </w:r>
          </w:p>
        </w:tc>
        <w:tc>
          <w:tcPr>
            <w:tcW w:w="10923" w:type="dxa"/>
            <w:gridSpan w:val="5"/>
            <w:shd w:val="clear" w:color="auto" w:fill="DEEAF6" w:themeFill="accent5" w:themeFillTint="33"/>
          </w:tcPr>
          <w:p w14:paraId="07425C70" w14:textId="244A06F3" w:rsidR="008350D2" w:rsidRPr="00F34B7A" w:rsidRDefault="008350D2" w:rsidP="008350D2">
            <w:pPr>
              <w:rPr>
                <w:rFonts w:ascii="Abadi" w:hAnsi="Abadi" w:cstheme="minorHAnsi"/>
              </w:rPr>
            </w:pPr>
            <w:r w:rsidRPr="00F34B7A">
              <w:rPr>
                <w:rFonts w:ascii="Abadi" w:hAnsi="Abadi"/>
              </w:rPr>
              <w:t>Last lesson, learners perfected their stop-frame animations. This lesson, they will add other media and effects into their animations, such as music and text.</w:t>
            </w:r>
          </w:p>
        </w:tc>
        <w:tc>
          <w:tcPr>
            <w:tcW w:w="7319" w:type="dxa"/>
            <w:gridSpan w:val="2"/>
            <w:shd w:val="clear" w:color="auto" w:fill="E2EFD9" w:themeFill="accent6" w:themeFillTint="33"/>
          </w:tcPr>
          <w:p w14:paraId="6A230000" w14:textId="77777777" w:rsidR="008350D2" w:rsidRPr="00F34B7A" w:rsidRDefault="008350D2" w:rsidP="008350D2">
            <w:pPr>
              <w:pStyle w:val="Heading2"/>
              <w:spacing w:before="0"/>
              <w:rPr>
                <w:rFonts w:ascii="Abadi" w:hAnsi="Abadi"/>
                <w:color w:val="auto"/>
                <w:sz w:val="24"/>
                <w:szCs w:val="24"/>
              </w:rPr>
            </w:pPr>
            <w:r w:rsidRPr="00F34B7A">
              <w:rPr>
                <w:rFonts w:ascii="Abadi" w:hAnsi="Abadi"/>
                <w:color w:val="auto"/>
                <w:sz w:val="24"/>
                <w:szCs w:val="24"/>
              </w:rPr>
              <w:t>To evaluate the impact of adding other media to an animation</w:t>
            </w:r>
          </w:p>
          <w:p w14:paraId="5BC3ED05"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bookmarkStart w:id="7" w:name="_ag36a7rih71c" w:colFirst="0" w:colLast="0"/>
            <w:bookmarkEnd w:id="7"/>
            <w:r w:rsidRPr="00F34B7A">
              <w:rPr>
                <w:rFonts w:ascii="Abadi" w:hAnsi="Abadi"/>
                <w:color w:val="auto"/>
                <w:sz w:val="24"/>
                <w:szCs w:val="24"/>
              </w:rPr>
              <w:t>I can add other media to my animation</w:t>
            </w:r>
          </w:p>
          <w:p w14:paraId="5BC8B4CE" w14:textId="77777777" w:rsidR="008350D2" w:rsidRPr="00F34B7A" w:rsidRDefault="008350D2" w:rsidP="008350D2">
            <w:pPr>
              <w:pStyle w:val="Heading2"/>
              <w:numPr>
                <w:ilvl w:val="0"/>
                <w:numId w:val="40"/>
              </w:numPr>
              <w:spacing w:before="0" w:line="276" w:lineRule="auto"/>
              <w:ind w:left="359"/>
              <w:rPr>
                <w:rFonts w:ascii="Abadi" w:hAnsi="Abadi"/>
                <w:color w:val="auto"/>
                <w:sz w:val="24"/>
                <w:szCs w:val="24"/>
              </w:rPr>
            </w:pPr>
            <w:bookmarkStart w:id="8" w:name="_aqfuxdxu0a1r" w:colFirst="0" w:colLast="0"/>
            <w:bookmarkEnd w:id="8"/>
            <w:r w:rsidRPr="00F34B7A">
              <w:rPr>
                <w:rFonts w:ascii="Abadi" w:hAnsi="Abadi"/>
                <w:color w:val="auto"/>
                <w:sz w:val="24"/>
                <w:szCs w:val="24"/>
              </w:rPr>
              <w:t>I can explain why I added other media to my animation</w:t>
            </w:r>
            <w:bookmarkStart w:id="9" w:name="_ndd6kn4flkv7" w:colFirst="0" w:colLast="0"/>
            <w:bookmarkEnd w:id="9"/>
          </w:p>
          <w:p w14:paraId="2BE69188" w14:textId="5D3BD78A" w:rsidR="008350D2" w:rsidRPr="00F34B7A" w:rsidRDefault="008350D2" w:rsidP="008350D2">
            <w:pPr>
              <w:pStyle w:val="Heading2"/>
              <w:numPr>
                <w:ilvl w:val="0"/>
                <w:numId w:val="40"/>
              </w:numPr>
              <w:spacing w:before="0" w:line="276" w:lineRule="auto"/>
              <w:ind w:left="359"/>
              <w:rPr>
                <w:rFonts w:ascii="Abadi" w:hAnsi="Abadi"/>
                <w:color w:val="auto"/>
                <w:sz w:val="24"/>
                <w:szCs w:val="24"/>
              </w:rPr>
            </w:pPr>
            <w:r w:rsidRPr="00F34B7A">
              <w:rPr>
                <w:rFonts w:ascii="Abadi" w:hAnsi="Abadi"/>
                <w:color w:val="auto"/>
                <w:sz w:val="24"/>
                <w:szCs w:val="24"/>
              </w:rPr>
              <w:t>I can evaluate my final film</w:t>
            </w:r>
          </w:p>
        </w:tc>
      </w:tr>
      <w:tr w:rsidR="008350D2" w:rsidRPr="00F34B7A"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F34B7A" w:rsidRDefault="008350D2" w:rsidP="008350D2">
            <w:pPr>
              <w:jc w:val="center"/>
              <w:rPr>
                <w:rFonts w:ascii="Abadi" w:hAnsi="Abadi" w:cstheme="minorHAnsi"/>
                <w:b/>
                <w:color w:val="FFFFFF" w:themeColor="background1"/>
                <w:u w:val="single"/>
              </w:rPr>
            </w:pPr>
          </w:p>
          <w:p w14:paraId="4968DCAA" w14:textId="1840151C" w:rsidR="008350D2" w:rsidRPr="00F34B7A" w:rsidRDefault="008350D2" w:rsidP="008350D2">
            <w:pPr>
              <w:jc w:val="center"/>
              <w:rPr>
                <w:rFonts w:ascii="Abadi" w:hAnsi="Abadi" w:cstheme="minorHAnsi"/>
                <w:b/>
                <w:u w:val="single"/>
              </w:rPr>
            </w:pPr>
            <w:r w:rsidRPr="00F34B7A">
              <w:rPr>
                <w:rFonts w:ascii="Abadi" w:hAnsi="Abadi" w:cstheme="minorHAnsi"/>
                <w:b/>
                <w:color w:val="FFFFFF" w:themeColor="background1"/>
                <w:u w:val="single"/>
              </w:rPr>
              <w:lastRenderedPageBreak/>
              <w:t>Themes and links</w:t>
            </w:r>
          </w:p>
        </w:tc>
      </w:tr>
      <w:tr w:rsidR="008350D2" w:rsidRPr="00F34B7A"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8350D2" w:rsidRPr="00F34B7A" w:rsidRDefault="008350D2" w:rsidP="008350D2">
            <w:pPr>
              <w:jc w:val="center"/>
              <w:rPr>
                <w:rFonts w:ascii="Abadi" w:hAnsi="Abadi" w:cstheme="minorHAnsi"/>
                <w:b/>
              </w:rPr>
            </w:pPr>
            <w:r w:rsidRPr="00F34B7A">
              <w:rPr>
                <w:rFonts w:ascii="Abadi" w:hAnsi="Abadi" w:cstheme="minorHAnsi"/>
                <w:b/>
              </w:rPr>
              <w:lastRenderedPageBreak/>
              <w:t>Computing themes</w:t>
            </w:r>
          </w:p>
        </w:tc>
        <w:tc>
          <w:tcPr>
            <w:tcW w:w="19920" w:type="dxa"/>
            <w:gridSpan w:val="8"/>
            <w:shd w:val="clear" w:color="auto" w:fill="9CC2E5" w:themeFill="accent5" w:themeFillTint="99"/>
            <w:vAlign w:val="center"/>
          </w:tcPr>
          <w:p w14:paraId="310C71A2" w14:textId="1ADE8EC8" w:rsidR="008350D2" w:rsidRPr="00F34B7A" w:rsidRDefault="008350D2" w:rsidP="008350D2">
            <w:pPr>
              <w:rPr>
                <w:rFonts w:ascii="Abadi" w:hAnsi="Abadi" w:cstheme="minorHAnsi"/>
                <w:b/>
              </w:rPr>
            </w:pPr>
            <w:r w:rsidRPr="00F34B7A">
              <w:rPr>
                <w:rFonts w:ascii="Abadi" w:hAnsi="Abadi" w:cstheme="minorHAnsi"/>
                <w:b/>
              </w:rPr>
              <w:t>Where these are covered:</w:t>
            </w:r>
          </w:p>
        </w:tc>
      </w:tr>
      <w:tr w:rsidR="008350D2" w:rsidRPr="00F34B7A" w14:paraId="419C1B9A" w14:textId="77777777" w:rsidTr="006F6030">
        <w:trPr>
          <w:gridAfter w:val="1"/>
          <w:wAfter w:w="11" w:type="dxa"/>
          <w:trHeight w:val="783"/>
        </w:trPr>
        <w:tc>
          <w:tcPr>
            <w:tcW w:w="2614" w:type="dxa"/>
            <w:shd w:val="clear" w:color="auto" w:fill="DEEAF6" w:themeFill="accent5" w:themeFillTint="33"/>
          </w:tcPr>
          <w:p w14:paraId="025BAB3D"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Calibri"/>
                <w:b/>
                <w:bCs/>
              </w:rPr>
              <w:t>Technology around us</w:t>
            </w:r>
            <w:r w:rsidRPr="00F34B7A">
              <w:rPr>
                <w:rStyle w:val="eop"/>
                <w:rFonts w:ascii="Abadi" w:hAnsi="Abadi" w:cs="Calibri"/>
              </w:rPr>
              <w:t> </w:t>
            </w:r>
          </w:p>
          <w:p w14:paraId="76745548" w14:textId="11C5064D" w:rsidR="008350D2" w:rsidRPr="00F34B7A" w:rsidRDefault="008350D2" w:rsidP="008350D2">
            <w:pPr>
              <w:jc w:val="center"/>
              <w:rPr>
                <w:rFonts w:ascii="Abadi" w:hAnsi="Abadi" w:cstheme="minorHAnsi"/>
                <w:b/>
              </w:rPr>
            </w:pPr>
            <w:r w:rsidRPr="00F34B7A">
              <w:rPr>
                <w:rStyle w:val="normaltextrun"/>
                <w:rFonts w:ascii="Abadi" w:eastAsia="Roboto" w:hAnsi="Abadi" w:cs="Segoe UI"/>
                <w:color w:val="000000"/>
              </w:rPr>
              <w:t>Autumn 1</w:t>
            </w:r>
            <w:r w:rsidRPr="00F34B7A">
              <w:rPr>
                <w:rStyle w:val="eop"/>
                <w:rFonts w:ascii="Abadi" w:hAnsi="Abadi" w:cs="Segoe UI"/>
                <w:color w:val="000000"/>
              </w:rPr>
              <w:t> </w:t>
            </w:r>
          </w:p>
        </w:tc>
        <w:tc>
          <w:tcPr>
            <w:tcW w:w="19920" w:type="dxa"/>
            <w:gridSpan w:val="8"/>
            <w:shd w:val="clear" w:color="auto" w:fill="DEEAF6" w:themeFill="accent5" w:themeFillTint="33"/>
          </w:tcPr>
          <w:p w14:paraId="67F8AB5B" w14:textId="6DAA1401" w:rsidR="008350D2" w:rsidRPr="00F34B7A" w:rsidRDefault="008350D2" w:rsidP="008350D2">
            <w:pPr>
              <w:pStyle w:val="ListParagraph"/>
              <w:numPr>
                <w:ilvl w:val="0"/>
                <w:numId w:val="3"/>
              </w:numPr>
              <w:rPr>
                <w:rFonts w:ascii="Abadi" w:hAnsi="Abadi" w:cstheme="minorHAnsi"/>
              </w:rPr>
            </w:pPr>
            <w:r w:rsidRPr="00F34B7A">
              <w:rPr>
                <w:rFonts w:ascii="Abadi" w:hAnsi="Abadi" w:cstheme="minorHAnsi"/>
              </w:rPr>
              <w:t>Scratch links to the real world and computer games the children know.</w:t>
            </w:r>
          </w:p>
        </w:tc>
      </w:tr>
      <w:tr w:rsidR="008350D2" w:rsidRPr="00F34B7A" w14:paraId="14F3DB3C" w14:textId="77777777" w:rsidTr="006F6030">
        <w:trPr>
          <w:gridAfter w:val="1"/>
          <w:wAfter w:w="11" w:type="dxa"/>
          <w:trHeight w:val="784"/>
        </w:trPr>
        <w:tc>
          <w:tcPr>
            <w:tcW w:w="2614" w:type="dxa"/>
            <w:shd w:val="clear" w:color="auto" w:fill="DEEAF6" w:themeFill="accent5" w:themeFillTint="33"/>
          </w:tcPr>
          <w:p w14:paraId="30CE5776"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Calibri"/>
                <w:b/>
                <w:bCs/>
              </w:rPr>
              <w:t>Digital painting</w:t>
            </w:r>
            <w:r w:rsidRPr="00F34B7A">
              <w:rPr>
                <w:rStyle w:val="eop"/>
                <w:rFonts w:ascii="Abadi" w:hAnsi="Abadi" w:cs="Calibri"/>
              </w:rPr>
              <w:t> </w:t>
            </w:r>
          </w:p>
          <w:p w14:paraId="76FE0F53"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Segoe UI"/>
                <w:color w:val="000000"/>
              </w:rPr>
              <w:t>Autumn 2</w:t>
            </w:r>
            <w:r w:rsidRPr="00F34B7A">
              <w:rPr>
                <w:rStyle w:val="eop"/>
                <w:rFonts w:ascii="Abadi" w:hAnsi="Abadi" w:cs="Segoe UI"/>
                <w:color w:val="000000"/>
              </w:rPr>
              <w:t> </w:t>
            </w:r>
          </w:p>
          <w:p w14:paraId="1CDBBFA2" w14:textId="340F62E2" w:rsidR="008350D2" w:rsidRPr="00F34B7A" w:rsidRDefault="008350D2" w:rsidP="008350D2">
            <w:pPr>
              <w:jc w:val="center"/>
              <w:rPr>
                <w:rFonts w:ascii="Abadi" w:hAnsi="Abadi" w:cstheme="minorHAnsi"/>
                <w:b/>
              </w:rPr>
            </w:pPr>
          </w:p>
        </w:tc>
        <w:tc>
          <w:tcPr>
            <w:tcW w:w="19920" w:type="dxa"/>
            <w:gridSpan w:val="8"/>
            <w:shd w:val="clear" w:color="auto" w:fill="DEEAF6" w:themeFill="accent5" w:themeFillTint="33"/>
          </w:tcPr>
          <w:p w14:paraId="355377C7" w14:textId="65F5B4E0" w:rsidR="008350D2" w:rsidRPr="00F34B7A" w:rsidRDefault="008350D2" w:rsidP="008350D2">
            <w:pPr>
              <w:pStyle w:val="ListParagraph"/>
              <w:numPr>
                <w:ilvl w:val="0"/>
                <w:numId w:val="4"/>
              </w:numPr>
              <w:rPr>
                <w:rFonts w:ascii="Abadi" w:hAnsi="Abadi" w:cstheme="minorHAnsi"/>
              </w:rPr>
            </w:pPr>
            <w:r w:rsidRPr="00F34B7A">
              <w:rPr>
                <w:rFonts w:ascii="Abadi" w:hAnsi="Abadi" w:cstheme="minorHAnsi"/>
              </w:rPr>
              <w:t>Understanding the need for coding and algorithms</w:t>
            </w:r>
          </w:p>
        </w:tc>
      </w:tr>
      <w:tr w:rsidR="008350D2" w:rsidRPr="00F34B7A" w14:paraId="410C5BF9" w14:textId="77777777" w:rsidTr="006F6030">
        <w:trPr>
          <w:gridAfter w:val="1"/>
          <w:wAfter w:w="11" w:type="dxa"/>
          <w:trHeight w:val="783"/>
        </w:trPr>
        <w:tc>
          <w:tcPr>
            <w:tcW w:w="2614" w:type="dxa"/>
            <w:shd w:val="clear" w:color="auto" w:fill="DEEAF6" w:themeFill="accent5" w:themeFillTint="33"/>
          </w:tcPr>
          <w:p w14:paraId="1E28DEBA"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Calibri"/>
                <w:b/>
                <w:bCs/>
              </w:rPr>
              <w:t>Programming A</w:t>
            </w:r>
            <w:r w:rsidRPr="00F34B7A">
              <w:rPr>
                <w:rStyle w:val="eop"/>
                <w:rFonts w:ascii="Abadi" w:hAnsi="Abadi" w:cs="Calibri"/>
              </w:rPr>
              <w:t> </w:t>
            </w:r>
          </w:p>
          <w:p w14:paraId="20F547E2"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Segoe UI"/>
                <w:color w:val="000000"/>
              </w:rPr>
              <w:t>Spring 1</w:t>
            </w:r>
            <w:r w:rsidRPr="00F34B7A">
              <w:rPr>
                <w:rStyle w:val="eop"/>
                <w:rFonts w:ascii="Abadi" w:hAnsi="Abadi" w:cs="Segoe UI"/>
                <w:color w:val="000000"/>
              </w:rPr>
              <w:t> </w:t>
            </w:r>
          </w:p>
          <w:p w14:paraId="6A2E45D1" w14:textId="2572CEFB" w:rsidR="008350D2" w:rsidRPr="00F34B7A" w:rsidRDefault="008350D2" w:rsidP="008350D2">
            <w:pPr>
              <w:jc w:val="center"/>
              <w:rPr>
                <w:rFonts w:ascii="Abadi" w:hAnsi="Abadi" w:cstheme="minorHAnsi"/>
                <w:b/>
              </w:rPr>
            </w:pPr>
          </w:p>
        </w:tc>
        <w:tc>
          <w:tcPr>
            <w:tcW w:w="19920" w:type="dxa"/>
            <w:gridSpan w:val="8"/>
            <w:shd w:val="clear" w:color="auto" w:fill="DEEAF6" w:themeFill="accent5" w:themeFillTint="33"/>
          </w:tcPr>
          <w:p w14:paraId="0C394589" w14:textId="57E619A5" w:rsidR="008350D2" w:rsidRPr="00F34B7A" w:rsidRDefault="008350D2" w:rsidP="008350D2">
            <w:pPr>
              <w:pStyle w:val="ListParagraph"/>
              <w:numPr>
                <w:ilvl w:val="0"/>
                <w:numId w:val="3"/>
              </w:numPr>
              <w:rPr>
                <w:rFonts w:ascii="Abadi" w:hAnsi="Abadi" w:cstheme="minorHAnsi"/>
              </w:rPr>
            </w:pPr>
            <w:r w:rsidRPr="00F34B7A">
              <w:rPr>
                <w:rFonts w:ascii="Abadi" w:hAnsi="Abadi" w:cstheme="minorHAnsi"/>
              </w:rPr>
              <w:t>Programming the Scratch</w:t>
            </w:r>
          </w:p>
        </w:tc>
      </w:tr>
      <w:tr w:rsidR="008350D2" w:rsidRPr="00F34B7A" w14:paraId="67E86209" w14:textId="77777777" w:rsidTr="006F6030">
        <w:trPr>
          <w:gridAfter w:val="1"/>
          <w:wAfter w:w="11" w:type="dxa"/>
          <w:trHeight w:val="784"/>
        </w:trPr>
        <w:tc>
          <w:tcPr>
            <w:tcW w:w="2614" w:type="dxa"/>
            <w:shd w:val="clear" w:color="auto" w:fill="DEEAF6" w:themeFill="accent5" w:themeFillTint="33"/>
          </w:tcPr>
          <w:p w14:paraId="3172C10F"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Calibri"/>
                <w:b/>
                <w:bCs/>
              </w:rPr>
              <w:t>Data /information</w:t>
            </w:r>
            <w:r w:rsidRPr="00F34B7A">
              <w:rPr>
                <w:rStyle w:val="eop"/>
                <w:rFonts w:ascii="Abadi" w:hAnsi="Abadi" w:cs="Calibri"/>
              </w:rPr>
              <w:t> </w:t>
            </w:r>
          </w:p>
          <w:p w14:paraId="1A65286E"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Segoe UI"/>
                <w:color w:val="000000"/>
              </w:rPr>
              <w:t>Spring 2</w:t>
            </w:r>
            <w:r w:rsidRPr="00F34B7A">
              <w:rPr>
                <w:rStyle w:val="eop"/>
                <w:rFonts w:ascii="Abadi" w:hAnsi="Abadi" w:cs="Segoe UI"/>
                <w:color w:val="000000"/>
              </w:rPr>
              <w:t> </w:t>
            </w:r>
          </w:p>
          <w:p w14:paraId="12313328" w14:textId="0853E1FE" w:rsidR="008350D2" w:rsidRPr="00F34B7A" w:rsidRDefault="008350D2" w:rsidP="008350D2">
            <w:pPr>
              <w:jc w:val="center"/>
              <w:rPr>
                <w:rFonts w:ascii="Abadi" w:hAnsi="Abadi" w:cstheme="minorHAnsi"/>
                <w:b/>
              </w:rPr>
            </w:pPr>
          </w:p>
        </w:tc>
        <w:tc>
          <w:tcPr>
            <w:tcW w:w="19920" w:type="dxa"/>
            <w:gridSpan w:val="8"/>
            <w:shd w:val="clear" w:color="auto" w:fill="DEEAF6" w:themeFill="accent5" w:themeFillTint="33"/>
          </w:tcPr>
          <w:p w14:paraId="61190975" w14:textId="0AB44935" w:rsidR="008350D2" w:rsidRPr="00F34B7A" w:rsidRDefault="008350D2" w:rsidP="008350D2">
            <w:pPr>
              <w:pStyle w:val="ListParagraph"/>
              <w:numPr>
                <w:ilvl w:val="0"/>
                <w:numId w:val="3"/>
              </w:numPr>
              <w:rPr>
                <w:rFonts w:ascii="Abadi" w:hAnsi="Abadi" w:cstheme="minorHAnsi"/>
              </w:rPr>
            </w:pPr>
            <w:r w:rsidRPr="00F34B7A">
              <w:rPr>
                <w:rFonts w:ascii="Abadi" w:hAnsi="Abadi" w:cstheme="minorHAnsi"/>
              </w:rPr>
              <w:t xml:space="preserve">Storing the commands and the effect on language on the outcome of your commands. </w:t>
            </w:r>
          </w:p>
        </w:tc>
      </w:tr>
      <w:tr w:rsidR="008350D2" w:rsidRPr="00F34B7A" w14:paraId="0EC363BC" w14:textId="77777777" w:rsidTr="006F6030">
        <w:trPr>
          <w:gridAfter w:val="1"/>
          <w:wAfter w:w="11" w:type="dxa"/>
          <w:trHeight w:val="784"/>
        </w:trPr>
        <w:tc>
          <w:tcPr>
            <w:tcW w:w="2614" w:type="dxa"/>
            <w:shd w:val="clear" w:color="auto" w:fill="DEEAF6" w:themeFill="accent5" w:themeFillTint="33"/>
          </w:tcPr>
          <w:p w14:paraId="41692589"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Calibri"/>
                <w:b/>
                <w:bCs/>
              </w:rPr>
              <w:t> Creating media</w:t>
            </w:r>
            <w:r w:rsidRPr="00F34B7A">
              <w:rPr>
                <w:rStyle w:val="eop"/>
                <w:rFonts w:ascii="Abadi" w:hAnsi="Abadi" w:cs="Calibri"/>
              </w:rPr>
              <w:t> </w:t>
            </w:r>
          </w:p>
          <w:p w14:paraId="79D1C3D8"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Segoe UI"/>
                <w:color w:val="000000"/>
              </w:rPr>
              <w:t>Summer 1</w:t>
            </w:r>
            <w:r w:rsidRPr="00F34B7A">
              <w:rPr>
                <w:rStyle w:val="eop"/>
                <w:rFonts w:ascii="Abadi" w:hAnsi="Abadi" w:cs="Segoe UI"/>
                <w:color w:val="000000"/>
              </w:rPr>
              <w:t> </w:t>
            </w:r>
          </w:p>
          <w:p w14:paraId="3411F2A0" w14:textId="77777777" w:rsidR="008350D2" w:rsidRPr="00F34B7A"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364498F9" w:rsidR="008350D2" w:rsidRPr="00F34B7A" w:rsidRDefault="008350D2" w:rsidP="008350D2">
            <w:pPr>
              <w:pStyle w:val="ListParagraph"/>
              <w:numPr>
                <w:ilvl w:val="0"/>
                <w:numId w:val="3"/>
              </w:numPr>
              <w:rPr>
                <w:rFonts w:ascii="Abadi" w:hAnsi="Abadi" w:cstheme="minorHAnsi"/>
              </w:rPr>
            </w:pPr>
            <w:r w:rsidRPr="00F34B7A">
              <w:rPr>
                <w:rFonts w:ascii="Abadi" w:hAnsi="Abadi" w:cstheme="minorHAnsi"/>
              </w:rPr>
              <w:t xml:space="preserve">Your own designs of Scratch </w:t>
            </w:r>
          </w:p>
        </w:tc>
      </w:tr>
      <w:tr w:rsidR="008350D2" w:rsidRPr="00F34B7A" w14:paraId="2268B87B" w14:textId="77777777" w:rsidTr="006F6030">
        <w:trPr>
          <w:gridAfter w:val="1"/>
          <w:wAfter w:w="11" w:type="dxa"/>
          <w:trHeight w:val="784"/>
        </w:trPr>
        <w:tc>
          <w:tcPr>
            <w:tcW w:w="2614" w:type="dxa"/>
            <w:shd w:val="clear" w:color="auto" w:fill="DEEAF6" w:themeFill="accent5" w:themeFillTint="33"/>
          </w:tcPr>
          <w:p w14:paraId="00AD60A7"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Calibri"/>
                <w:b/>
                <w:bCs/>
              </w:rPr>
              <w:t>Programming B</w:t>
            </w:r>
            <w:r w:rsidRPr="00F34B7A">
              <w:rPr>
                <w:rStyle w:val="eop"/>
                <w:rFonts w:ascii="Abadi" w:hAnsi="Abadi" w:cs="Calibri"/>
              </w:rPr>
              <w:t> </w:t>
            </w:r>
          </w:p>
          <w:p w14:paraId="16619221" w14:textId="77777777" w:rsidR="008350D2" w:rsidRPr="00F34B7A" w:rsidRDefault="008350D2" w:rsidP="008350D2">
            <w:pPr>
              <w:pStyle w:val="paragraph"/>
              <w:spacing w:before="0" w:beforeAutospacing="0" w:after="0" w:afterAutospacing="0"/>
              <w:jc w:val="center"/>
              <w:textAlignment w:val="baseline"/>
              <w:rPr>
                <w:rFonts w:ascii="Abadi" w:hAnsi="Abadi" w:cs="Segoe UI"/>
              </w:rPr>
            </w:pPr>
            <w:r w:rsidRPr="00F34B7A">
              <w:rPr>
                <w:rStyle w:val="normaltextrun"/>
                <w:rFonts w:ascii="Abadi" w:eastAsia="Roboto" w:hAnsi="Abadi" w:cs="Segoe UI"/>
                <w:color w:val="000000"/>
              </w:rPr>
              <w:t>Summer 2</w:t>
            </w:r>
            <w:r w:rsidRPr="00F34B7A">
              <w:rPr>
                <w:rStyle w:val="eop"/>
                <w:rFonts w:ascii="Abadi" w:hAnsi="Abadi" w:cs="Segoe UI"/>
                <w:color w:val="000000"/>
              </w:rPr>
              <w:t> </w:t>
            </w:r>
          </w:p>
          <w:p w14:paraId="68DE51ED" w14:textId="77777777" w:rsidR="008350D2" w:rsidRPr="00F34B7A"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A70AE21" w:rsidR="008350D2" w:rsidRPr="00F34B7A" w:rsidRDefault="008350D2" w:rsidP="008350D2">
            <w:pPr>
              <w:pStyle w:val="ListParagraph"/>
              <w:numPr>
                <w:ilvl w:val="0"/>
                <w:numId w:val="3"/>
              </w:numPr>
              <w:rPr>
                <w:rFonts w:ascii="Abadi" w:hAnsi="Abadi" w:cstheme="minorHAnsi"/>
              </w:rPr>
            </w:pPr>
            <w:r w:rsidRPr="00F34B7A">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7405A48"/>
    <w:multiLevelType w:val="multilevel"/>
    <w:tmpl w:val="7A2096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4" w15:restartNumberingAfterBreak="0">
    <w:nsid w:val="0FE917F2"/>
    <w:multiLevelType w:val="multilevel"/>
    <w:tmpl w:val="9522BE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6"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FE24E3"/>
    <w:multiLevelType w:val="multilevel"/>
    <w:tmpl w:val="B80E71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3"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7A90AAB"/>
    <w:multiLevelType w:val="multilevel"/>
    <w:tmpl w:val="D23860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16"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DF2351"/>
    <w:multiLevelType w:val="hybridMultilevel"/>
    <w:tmpl w:val="6960E77E"/>
    <w:lvl w:ilvl="0" w:tplc="620245C4">
      <w:start w:val="1"/>
      <w:numFmt w:val="bullet"/>
      <w:lvlText w:val="-"/>
      <w:lvlJc w:val="left"/>
      <w:pPr>
        <w:ind w:left="720" w:hanging="360"/>
      </w:pPr>
      <w:rPr>
        <w:rFonts w:ascii="&quot;Calibri&quot;,sans-serif" w:hAnsi="&quot;Calibri&quot;,sans-serif" w:hint="default"/>
      </w:rPr>
    </w:lvl>
    <w:lvl w:ilvl="1" w:tplc="E93C43AA">
      <w:start w:val="1"/>
      <w:numFmt w:val="bullet"/>
      <w:lvlText w:val="o"/>
      <w:lvlJc w:val="left"/>
      <w:pPr>
        <w:ind w:left="1440" w:hanging="360"/>
      </w:pPr>
      <w:rPr>
        <w:rFonts w:ascii="Courier New" w:hAnsi="Courier New" w:hint="default"/>
      </w:rPr>
    </w:lvl>
    <w:lvl w:ilvl="2" w:tplc="3F2E5596">
      <w:start w:val="1"/>
      <w:numFmt w:val="bullet"/>
      <w:lvlText w:val=""/>
      <w:lvlJc w:val="left"/>
      <w:pPr>
        <w:ind w:left="2160" w:hanging="360"/>
      </w:pPr>
      <w:rPr>
        <w:rFonts w:ascii="Wingdings" w:hAnsi="Wingdings" w:hint="default"/>
      </w:rPr>
    </w:lvl>
    <w:lvl w:ilvl="3" w:tplc="C660E656">
      <w:start w:val="1"/>
      <w:numFmt w:val="bullet"/>
      <w:lvlText w:val=""/>
      <w:lvlJc w:val="left"/>
      <w:pPr>
        <w:ind w:left="2880" w:hanging="360"/>
      </w:pPr>
      <w:rPr>
        <w:rFonts w:ascii="Symbol" w:hAnsi="Symbol" w:hint="default"/>
      </w:rPr>
    </w:lvl>
    <w:lvl w:ilvl="4" w:tplc="FF0C0696">
      <w:start w:val="1"/>
      <w:numFmt w:val="bullet"/>
      <w:lvlText w:val="o"/>
      <w:lvlJc w:val="left"/>
      <w:pPr>
        <w:ind w:left="3600" w:hanging="360"/>
      </w:pPr>
      <w:rPr>
        <w:rFonts w:ascii="Courier New" w:hAnsi="Courier New" w:hint="default"/>
      </w:rPr>
    </w:lvl>
    <w:lvl w:ilvl="5" w:tplc="10D4FDB0">
      <w:start w:val="1"/>
      <w:numFmt w:val="bullet"/>
      <w:lvlText w:val=""/>
      <w:lvlJc w:val="left"/>
      <w:pPr>
        <w:ind w:left="4320" w:hanging="360"/>
      </w:pPr>
      <w:rPr>
        <w:rFonts w:ascii="Wingdings" w:hAnsi="Wingdings" w:hint="default"/>
      </w:rPr>
    </w:lvl>
    <w:lvl w:ilvl="6" w:tplc="F7E241A0">
      <w:start w:val="1"/>
      <w:numFmt w:val="bullet"/>
      <w:lvlText w:val=""/>
      <w:lvlJc w:val="left"/>
      <w:pPr>
        <w:ind w:left="5040" w:hanging="360"/>
      </w:pPr>
      <w:rPr>
        <w:rFonts w:ascii="Symbol" w:hAnsi="Symbol" w:hint="default"/>
      </w:rPr>
    </w:lvl>
    <w:lvl w:ilvl="7" w:tplc="FBF80C90">
      <w:start w:val="1"/>
      <w:numFmt w:val="bullet"/>
      <w:lvlText w:val="o"/>
      <w:lvlJc w:val="left"/>
      <w:pPr>
        <w:ind w:left="5760" w:hanging="360"/>
      </w:pPr>
      <w:rPr>
        <w:rFonts w:ascii="Courier New" w:hAnsi="Courier New" w:hint="default"/>
      </w:rPr>
    </w:lvl>
    <w:lvl w:ilvl="8" w:tplc="59404C64">
      <w:start w:val="1"/>
      <w:numFmt w:val="bullet"/>
      <w:lvlText w:val=""/>
      <w:lvlJc w:val="left"/>
      <w:pPr>
        <w:ind w:left="6480" w:hanging="360"/>
      </w:pPr>
      <w:rPr>
        <w:rFonts w:ascii="Wingdings" w:hAnsi="Wingdings" w:hint="default"/>
      </w:rPr>
    </w:lvl>
  </w:abstractNum>
  <w:abstractNum w:abstractNumId="21"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B6A6D"/>
    <w:multiLevelType w:val="multilevel"/>
    <w:tmpl w:val="3A9AA2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38"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2"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33"/>
  </w:num>
  <w:num w:numId="2" w16cid:durableId="1186598762">
    <w:abstractNumId w:val="25"/>
  </w:num>
  <w:num w:numId="3" w16cid:durableId="1574663116">
    <w:abstractNumId w:val="11"/>
  </w:num>
  <w:num w:numId="4" w16cid:durableId="1794209157">
    <w:abstractNumId w:val="18"/>
  </w:num>
  <w:num w:numId="5" w16cid:durableId="1922132630">
    <w:abstractNumId w:val="41"/>
  </w:num>
  <w:num w:numId="6" w16cid:durableId="442648521">
    <w:abstractNumId w:val="21"/>
  </w:num>
  <w:num w:numId="7" w16cid:durableId="975917677">
    <w:abstractNumId w:val="6"/>
  </w:num>
  <w:num w:numId="8" w16cid:durableId="1692224176">
    <w:abstractNumId w:val="7"/>
  </w:num>
  <w:num w:numId="9" w16cid:durableId="1024284579">
    <w:abstractNumId w:val="10"/>
  </w:num>
  <w:num w:numId="10" w16cid:durableId="795442054">
    <w:abstractNumId w:val="43"/>
  </w:num>
  <w:num w:numId="11" w16cid:durableId="656803351">
    <w:abstractNumId w:val="40"/>
  </w:num>
  <w:num w:numId="12" w16cid:durableId="955911861">
    <w:abstractNumId w:val="36"/>
  </w:num>
  <w:num w:numId="13" w16cid:durableId="899898257">
    <w:abstractNumId w:val="42"/>
  </w:num>
  <w:num w:numId="14" w16cid:durableId="1185510628">
    <w:abstractNumId w:val="30"/>
  </w:num>
  <w:num w:numId="15" w16cid:durableId="575436380">
    <w:abstractNumId w:val="28"/>
  </w:num>
  <w:num w:numId="16" w16cid:durableId="679507948">
    <w:abstractNumId w:val="17"/>
  </w:num>
  <w:num w:numId="17" w16cid:durableId="749040107">
    <w:abstractNumId w:val="23"/>
  </w:num>
  <w:num w:numId="18" w16cid:durableId="964971633">
    <w:abstractNumId w:val="16"/>
  </w:num>
  <w:num w:numId="19" w16cid:durableId="1151795804">
    <w:abstractNumId w:val="3"/>
  </w:num>
  <w:num w:numId="20" w16cid:durableId="1757554140">
    <w:abstractNumId w:val="34"/>
  </w:num>
  <w:num w:numId="21" w16cid:durableId="470558847">
    <w:abstractNumId w:val="1"/>
  </w:num>
  <w:num w:numId="22" w16cid:durableId="2048406512">
    <w:abstractNumId w:val="39"/>
  </w:num>
  <w:num w:numId="23" w16cid:durableId="1752266992">
    <w:abstractNumId w:val="0"/>
  </w:num>
  <w:num w:numId="24" w16cid:durableId="205409385">
    <w:abstractNumId w:val="35"/>
  </w:num>
  <w:num w:numId="25" w16cid:durableId="752581242">
    <w:abstractNumId w:val="12"/>
  </w:num>
  <w:num w:numId="26" w16cid:durableId="225990788">
    <w:abstractNumId w:val="5"/>
  </w:num>
  <w:num w:numId="27" w16cid:durableId="1607615970">
    <w:abstractNumId w:val="37"/>
  </w:num>
  <w:num w:numId="28" w16cid:durableId="268007920">
    <w:abstractNumId w:val="13"/>
  </w:num>
  <w:num w:numId="29" w16cid:durableId="59601176">
    <w:abstractNumId w:val="27"/>
  </w:num>
  <w:num w:numId="30" w16cid:durableId="487523747">
    <w:abstractNumId w:val="9"/>
  </w:num>
  <w:num w:numId="31" w16cid:durableId="705643529">
    <w:abstractNumId w:val="32"/>
  </w:num>
  <w:num w:numId="32" w16cid:durableId="881864614">
    <w:abstractNumId w:val="29"/>
  </w:num>
  <w:num w:numId="33" w16cid:durableId="2094623223">
    <w:abstractNumId w:val="19"/>
  </w:num>
  <w:num w:numId="34" w16cid:durableId="755790137">
    <w:abstractNumId w:val="38"/>
  </w:num>
  <w:num w:numId="35" w16cid:durableId="1580628653">
    <w:abstractNumId w:val="31"/>
  </w:num>
  <w:num w:numId="36" w16cid:durableId="294453634">
    <w:abstractNumId w:val="26"/>
  </w:num>
  <w:num w:numId="37" w16cid:durableId="1394498217">
    <w:abstractNumId w:val="15"/>
  </w:num>
  <w:num w:numId="38" w16cid:durableId="1351251735">
    <w:abstractNumId w:val="24"/>
  </w:num>
  <w:num w:numId="39" w16cid:durableId="1534537251">
    <w:abstractNumId w:val="20"/>
  </w:num>
  <w:num w:numId="40" w16cid:durableId="708534609">
    <w:abstractNumId w:val="4"/>
  </w:num>
  <w:num w:numId="41" w16cid:durableId="206840019">
    <w:abstractNumId w:val="22"/>
  </w:num>
  <w:num w:numId="42" w16cid:durableId="1479031484">
    <w:abstractNumId w:val="14"/>
  </w:num>
  <w:num w:numId="43" w16cid:durableId="1101071296">
    <w:abstractNumId w:val="8"/>
  </w:num>
  <w:num w:numId="44" w16cid:durableId="10685611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D57C6"/>
    <w:rsid w:val="000E78F6"/>
    <w:rsid w:val="000F4BA8"/>
    <w:rsid w:val="000F6E32"/>
    <w:rsid w:val="00102049"/>
    <w:rsid w:val="001020A1"/>
    <w:rsid w:val="00126FA5"/>
    <w:rsid w:val="001434C8"/>
    <w:rsid w:val="00144720"/>
    <w:rsid w:val="001575D5"/>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34B7A"/>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c2917e5274a1f5cc762cf/PRIMARY_national_curriculum_-_History.pdf" TargetMode="External"/><Relationship Id="rId5" Type="http://schemas.openxmlformats.org/officeDocument/2006/relationships/styles" Target="styles.xml"/><Relationship Id="rId10" Type="http://schemas.openxmlformats.org/officeDocument/2006/relationships/hyperlink" Target="https://assets.publishing.service.gov.uk/media/5a7de93840f0b62305b7f8ee/PRIMARY_national_curriculum_-_English_2207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2024-05-07T13:18:00Z</dcterms:created>
  <dcterms:modified xsi:type="dcterms:W3CDTF">2024-06-05T07:36:00Z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