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125129CA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5F69B6">
        <w:rPr>
          <w:rFonts w:ascii="Verdana" w:hAnsi="Verdana" w:cstheme="minorHAnsi"/>
          <w:b/>
          <w:sz w:val="32"/>
          <w:szCs w:val="28"/>
          <w:u w:val="single"/>
        </w:rPr>
        <w:t>3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144720">
        <w:rPr>
          <w:rFonts w:ascii="Verdana" w:hAnsi="Verdana" w:cstheme="minorHAnsi"/>
          <w:b/>
          <w:sz w:val="32"/>
          <w:szCs w:val="28"/>
          <w:u w:val="single"/>
        </w:rPr>
        <w:t>Computing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7575CA">
        <w:rPr>
          <w:rFonts w:ascii="Verdana" w:hAnsi="Verdana" w:cstheme="minorHAnsi"/>
          <w:b/>
          <w:sz w:val="32"/>
          <w:szCs w:val="28"/>
          <w:u w:val="single"/>
        </w:rPr>
        <w:t xml:space="preserve">Spring </w:t>
      </w:r>
      <w:r w:rsidR="00E14CA6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608"/>
        <w:gridCol w:w="1667"/>
        <w:gridCol w:w="577"/>
        <w:gridCol w:w="1680"/>
        <w:gridCol w:w="4908"/>
        <w:gridCol w:w="1815"/>
        <w:gridCol w:w="1987"/>
        <w:gridCol w:w="2677"/>
        <w:gridCol w:w="4615"/>
        <w:gridCol w:w="11"/>
      </w:tblGrid>
      <w:tr w:rsidR="00342307" w:rsidRPr="00CD72C0" w14:paraId="0383C203" w14:textId="77777777" w:rsidTr="53AAE9E8">
        <w:trPr>
          <w:gridAfter w:val="1"/>
          <w:wAfter w:w="11" w:type="dxa"/>
          <w:trHeight w:val="454"/>
        </w:trPr>
        <w:tc>
          <w:tcPr>
            <w:tcW w:w="22534" w:type="dxa"/>
            <w:gridSpan w:val="9"/>
            <w:shd w:val="clear" w:color="auto" w:fill="2E74B5" w:themeFill="accent5" w:themeFillShade="BF"/>
            <w:vAlign w:val="center"/>
          </w:tcPr>
          <w:p w14:paraId="4BC29966" w14:textId="77E39136" w:rsidR="00342307" w:rsidRPr="00CD72C0" w:rsidRDefault="00DF3A0B" w:rsidP="00886F70">
            <w:pPr>
              <w:jc w:val="center"/>
              <w:rPr>
                <w:rFonts w:ascii="Abadi" w:hAnsi="Abadi" w:cstheme="minorHAnsi"/>
                <w:b/>
                <w:color w:val="FFFFFF" w:themeColor="background1"/>
                <w:u w:val="single"/>
              </w:rPr>
            </w:pPr>
            <w:r w:rsidRPr="00CD72C0">
              <w:rPr>
                <w:rFonts w:ascii="Abadi" w:hAnsi="Abadi" w:cstheme="minorHAnsi"/>
                <w:b/>
                <w:color w:val="FFFFFF" w:themeColor="background1"/>
                <w:u w:val="single"/>
              </w:rPr>
              <w:t>Theme</w:t>
            </w:r>
            <w:r w:rsidR="00D17653" w:rsidRPr="00CD72C0">
              <w:rPr>
                <w:rFonts w:ascii="Abadi" w:hAnsi="Abadi" w:cstheme="minorHAnsi"/>
                <w:b/>
                <w:color w:val="FFFFFF" w:themeColor="background1"/>
                <w:u w:val="single"/>
              </w:rPr>
              <w:t xml:space="preserve">: </w:t>
            </w:r>
            <w:r w:rsidR="00E14CA6" w:rsidRPr="00CD72C0">
              <w:rPr>
                <w:rFonts w:ascii="Abadi" w:hAnsi="Abadi" w:cstheme="minorHAnsi"/>
                <w:b/>
                <w:color w:val="FFFFFF" w:themeColor="background1"/>
                <w:u w:val="single"/>
              </w:rPr>
              <w:t>Branching Databases</w:t>
            </w:r>
          </w:p>
        </w:tc>
      </w:tr>
      <w:tr w:rsidR="00501925" w:rsidRPr="00CD72C0" w14:paraId="63CC2678" w14:textId="77777777" w:rsidTr="00E14CA6">
        <w:trPr>
          <w:gridAfter w:val="1"/>
          <w:wAfter w:w="11" w:type="dxa"/>
          <w:trHeight w:val="454"/>
        </w:trPr>
        <w:tc>
          <w:tcPr>
            <w:tcW w:w="4852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CD72C0" w:rsidRDefault="00102049" w:rsidP="00102049">
            <w:pPr>
              <w:jc w:val="center"/>
              <w:rPr>
                <w:rFonts w:ascii="Abadi" w:hAnsi="Abadi" w:cstheme="minorHAnsi"/>
                <w:color w:val="FFFFFF" w:themeColor="background1"/>
                <w:u w:val="single"/>
              </w:rPr>
            </w:pPr>
            <w:r w:rsidRPr="00CD72C0">
              <w:rPr>
                <w:rFonts w:ascii="Abadi" w:hAnsi="Abadi" w:cstheme="minorHAnsi"/>
                <w:b/>
              </w:rPr>
              <w:t>Curriculum objectives</w:t>
            </w:r>
          </w:p>
        </w:tc>
        <w:tc>
          <w:tcPr>
            <w:tcW w:w="13067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CD72C0" w:rsidRDefault="00A77864" w:rsidP="00A77864">
            <w:pPr>
              <w:jc w:val="center"/>
              <w:rPr>
                <w:rFonts w:ascii="Abadi" w:hAnsi="Abadi" w:cstheme="minorHAnsi"/>
                <w:b/>
              </w:rPr>
            </w:pPr>
          </w:p>
          <w:p w14:paraId="2B00D7EA" w14:textId="2069CE9E" w:rsidR="00A77864" w:rsidRPr="00CD72C0" w:rsidRDefault="00102049" w:rsidP="00A77864">
            <w:pPr>
              <w:jc w:val="center"/>
              <w:rPr>
                <w:rFonts w:ascii="Abadi" w:hAnsi="Abadi" w:cstheme="minorHAnsi"/>
                <w:b/>
              </w:rPr>
            </w:pPr>
            <w:r w:rsidRPr="00CD72C0">
              <w:rPr>
                <w:rFonts w:ascii="Abadi" w:hAnsi="Abadi" w:cstheme="minorHAnsi"/>
                <w:b/>
              </w:rPr>
              <w:t>Vocabulary</w:t>
            </w:r>
          </w:p>
        </w:tc>
        <w:tc>
          <w:tcPr>
            <w:tcW w:w="4615" w:type="dxa"/>
            <w:shd w:val="clear" w:color="auto" w:fill="9CC2E5" w:themeFill="accent5" w:themeFillTint="99"/>
            <w:vAlign w:val="center"/>
          </w:tcPr>
          <w:p w14:paraId="5A680672" w14:textId="0DF488E6" w:rsidR="00102049" w:rsidRPr="00CD72C0" w:rsidRDefault="00102049" w:rsidP="00102049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CD72C0">
              <w:rPr>
                <w:rFonts w:ascii="Abadi" w:hAnsi="Abadi" w:cstheme="minorHAnsi"/>
                <w:b/>
              </w:rPr>
              <w:t>Links across the curriculum</w:t>
            </w:r>
          </w:p>
        </w:tc>
      </w:tr>
      <w:tr w:rsidR="005F69B6" w:rsidRPr="00CD72C0" w14:paraId="577A1841" w14:textId="77777777" w:rsidTr="00E14CA6">
        <w:trPr>
          <w:trHeight w:val="555"/>
        </w:trPr>
        <w:tc>
          <w:tcPr>
            <w:tcW w:w="4852" w:type="dxa"/>
            <w:gridSpan w:val="3"/>
            <w:vMerge w:val="restart"/>
            <w:shd w:val="clear" w:color="auto" w:fill="DEEAF6" w:themeFill="accent5" w:themeFillTint="33"/>
          </w:tcPr>
          <w:p w14:paraId="4D9CAC76" w14:textId="77777777" w:rsidR="00E14CA6" w:rsidRPr="00CD72C0" w:rsidRDefault="00E14CA6" w:rsidP="00E14CA6">
            <w:p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 xml:space="preserve">- Select, use and combine a variety of software (including internet services) on a range of digital devices to design </w:t>
            </w:r>
            <w:proofErr w:type="gramStart"/>
            <w:r w:rsidRPr="00CD72C0">
              <w:rPr>
                <w:rFonts w:ascii="Abadi" w:hAnsi="Abadi"/>
              </w:rPr>
              <w:t>an</w:t>
            </w:r>
            <w:proofErr w:type="gramEnd"/>
            <w:r w:rsidRPr="00CD72C0">
              <w:rPr>
                <w:rFonts w:ascii="Abadi" w:hAnsi="Abadi"/>
              </w:rPr>
              <w:t xml:space="preserve"> create a range of programs, systems and content that accomplished given goals, including collecting, analysing, evaluating and presenting data and information</w:t>
            </w:r>
          </w:p>
          <w:p w14:paraId="581263E9" w14:textId="0E90FA98" w:rsidR="007575CA" w:rsidRPr="00CD72C0" w:rsidRDefault="00E14CA6" w:rsidP="00E14CA6">
            <w:pPr>
              <w:widowControl w:val="0"/>
              <w:rPr>
                <w:rFonts w:ascii="Abadi" w:eastAsia="Tahoma" w:hAnsi="Abadi" w:cs="Tahoma"/>
              </w:rPr>
            </w:pPr>
            <w:r w:rsidRPr="00CD72C0">
              <w:rPr>
                <w:rFonts w:ascii="Abadi" w:hAnsi="Abadi"/>
              </w:rPr>
              <w:t>- Use technology safely, respectfully and responsibly</w:t>
            </w:r>
          </w:p>
          <w:p w14:paraId="528D505A" w14:textId="2DA2EF4D" w:rsidR="005F69B6" w:rsidRPr="00CD72C0" w:rsidRDefault="005F69B6" w:rsidP="00490105">
            <w:pPr>
              <w:pStyle w:val="ListParagraph"/>
              <w:ind w:left="0"/>
              <w:rPr>
                <w:rFonts w:ascii="Abadi" w:eastAsia="Quicksand" w:hAnsi="Abadi" w:cs="Quicksand"/>
              </w:rPr>
            </w:pPr>
          </w:p>
        </w:tc>
        <w:tc>
          <w:tcPr>
            <w:tcW w:w="1680" w:type="dxa"/>
            <w:shd w:val="clear" w:color="auto" w:fill="DEEAF6" w:themeFill="accent5" w:themeFillTint="33"/>
            <w:vAlign w:val="center"/>
          </w:tcPr>
          <w:p w14:paraId="12507260" w14:textId="3E3C6C27" w:rsidR="005F69B6" w:rsidRPr="00CD72C0" w:rsidRDefault="005F69B6" w:rsidP="005F69B6">
            <w:pPr>
              <w:jc w:val="center"/>
              <w:rPr>
                <w:rFonts w:ascii="Abadi" w:hAnsi="Abadi"/>
                <w:b/>
              </w:rPr>
            </w:pPr>
            <w:r w:rsidRPr="00CD72C0">
              <w:rPr>
                <w:rFonts w:ascii="Abadi" w:hAnsi="Abadi"/>
                <w:b/>
              </w:rPr>
              <w:t>Keyword</w:t>
            </w:r>
          </w:p>
        </w:tc>
        <w:tc>
          <w:tcPr>
            <w:tcW w:w="4908" w:type="dxa"/>
            <w:shd w:val="clear" w:color="auto" w:fill="DEEAF6" w:themeFill="accent5" w:themeFillTint="33"/>
            <w:vAlign w:val="center"/>
          </w:tcPr>
          <w:p w14:paraId="33409302" w14:textId="43DB1B20" w:rsidR="005F69B6" w:rsidRPr="00CD72C0" w:rsidRDefault="005F69B6" w:rsidP="005F69B6">
            <w:pPr>
              <w:jc w:val="center"/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Definition</w:t>
            </w:r>
          </w:p>
        </w:tc>
        <w:tc>
          <w:tcPr>
            <w:tcW w:w="1815" w:type="dxa"/>
            <w:shd w:val="clear" w:color="auto" w:fill="DEEAF6" w:themeFill="accent5" w:themeFillTint="33"/>
            <w:vAlign w:val="center"/>
          </w:tcPr>
          <w:p w14:paraId="4F548E2A" w14:textId="251DD0BB" w:rsidR="005F69B6" w:rsidRPr="00CD72C0" w:rsidRDefault="00E14CA6" w:rsidP="005F69B6">
            <w:pPr>
              <w:jc w:val="center"/>
              <w:rPr>
                <w:rFonts w:ascii="Abadi" w:eastAsia="Quicksand" w:hAnsi="Abadi" w:cs="Quicksand"/>
              </w:rPr>
            </w:pPr>
            <w:r w:rsidRPr="00CD72C0">
              <w:rPr>
                <w:rFonts w:ascii="Abadi" w:eastAsia="Quicksand" w:hAnsi="Abadi" w:cs="Quicksand"/>
              </w:rPr>
              <w:t>structure</w:t>
            </w:r>
          </w:p>
        </w:tc>
        <w:tc>
          <w:tcPr>
            <w:tcW w:w="4664" w:type="dxa"/>
            <w:gridSpan w:val="2"/>
            <w:shd w:val="clear" w:color="auto" w:fill="DEEAF6" w:themeFill="accent5" w:themeFillTint="33"/>
            <w:vAlign w:val="center"/>
          </w:tcPr>
          <w:p w14:paraId="79DEC44F" w14:textId="5D255E75" w:rsidR="005F69B6" w:rsidRPr="00CD72C0" w:rsidRDefault="00E14CA6" w:rsidP="005F69B6">
            <w:pPr>
              <w:jc w:val="center"/>
              <w:rPr>
                <w:rFonts w:ascii="Abadi" w:eastAsia="Quicksand" w:hAnsi="Abadi" w:cs="Quicksand"/>
              </w:rPr>
            </w:pPr>
            <w:r w:rsidRPr="00CD72C0">
              <w:rPr>
                <w:rFonts w:ascii="Abadi" w:eastAsia="Quicksand" w:hAnsi="Abadi" w:cs="Quicksand"/>
              </w:rPr>
              <w:t xml:space="preserve">The </w:t>
            </w:r>
            <w:proofErr w:type="spellStart"/>
            <w:r w:rsidRPr="00CD72C0">
              <w:rPr>
                <w:rFonts w:ascii="Abadi" w:eastAsia="Quicksand" w:hAnsi="Abadi" w:cs="Quicksand"/>
              </w:rPr>
              <w:t>make up</w:t>
            </w:r>
            <w:proofErr w:type="spellEnd"/>
            <w:r w:rsidRPr="00CD72C0">
              <w:rPr>
                <w:rFonts w:ascii="Abadi" w:eastAsia="Quicksand" w:hAnsi="Abadi" w:cs="Quicksand"/>
              </w:rPr>
              <w:t xml:space="preserve"> of something</w:t>
            </w:r>
          </w:p>
        </w:tc>
        <w:bookmarkStart w:id="0" w:name="_pnkktcyre2ew"/>
        <w:bookmarkEnd w:id="0"/>
        <w:tc>
          <w:tcPr>
            <w:tcW w:w="4626" w:type="dxa"/>
            <w:gridSpan w:val="2"/>
            <w:vMerge w:val="restart"/>
            <w:shd w:val="clear" w:color="auto" w:fill="DEEAF6" w:themeFill="accent5" w:themeFillTint="33"/>
          </w:tcPr>
          <w:p w14:paraId="01DA33F4" w14:textId="77777777" w:rsidR="00E14CA6" w:rsidRPr="00CD72C0" w:rsidRDefault="00E14CA6" w:rsidP="00E14CA6">
            <w:pPr>
              <w:rPr>
                <w:rFonts w:ascii="Abadi" w:hAnsi="Abadi"/>
                <w:b/>
              </w:rPr>
            </w:pPr>
            <w:r w:rsidRPr="00CD72C0">
              <w:rPr>
                <w:rFonts w:ascii="Abadi" w:hAnsi="Abadi"/>
              </w:rPr>
              <w:fldChar w:fldCharType="begin"/>
            </w:r>
            <w:r w:rsidRPr="00CD72C0">
              <w:rPr>
                <w:rFonts w:ascii="Abadi" w:hAnsi="Abadi"/>
              </w:rPr>
              <w:instrText>HYPERLINK "https://www.gov.uk/government/publications/national-curriculum-in-england-computing-programmes-of-study/national-curriculum-in-england-computing-programmes-of-study" \h</w:instrText>
            </w:r>
            <w:r w:rsidRPr="00CD72C0">
              <w:rPr>
                <w:rFonts w:ascii="Abadi" w:hAnsi="Abadi"/>
              </w:rPr>
            </w:r>
            <w:r w:rsidRPr="00CD72C0">
              <w:rPr>
                <w:rFonts w:ascii="Abadi" w:hAnsi="Abadi"/>
              </w:rPr>
              <w:fldChar w:fldCharType="separate"/>
            </w:r>
            <w:r w:rsidRPr="00CD72C0">
              <w:rPr>
                <w:rFonts w:ascii="Abadi" w:hAnsi="Abadi"/>
                <w:b/>
                <w:color w:val="1155CC"/>
                <w:u w:val="single"/>
              </w:rPr>
              <w:t>National curriculum links</w:t>
            </w:r>
            <w:r w:rsidRPr="00CD72C0">
              <w:rPr>
                <w:rFonts w:ascii="Abadi" w:hAnsi="Abadi"/>
                <w:b/>
                <w:color w:val="1155CC"/>
                <w:u w:val="single"/>
              </w:rPr>
              <w:fldChar w:fldCharType="end"/>
            </w:r>
          </w:p>
          <w:p w14:paraId="2B07DAEE" w14:textId="77777777" w:rsidR="00E14CA6" w:rsidRPr="00CD72C0" w:rsidRDefault="00E14CA6" w:rsidP="00E14CA6">
            <w:pPr>
              <w:numPr>
                <w:ilvl w:val="0"/>
                <w:numId w:val="20"/>
              </w:numPr>
              <w:spacing w:line="276" w:lineRule="auto"/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67669448" w14:textId="77777777" w:rsidR="00E14CA6" w:rsidRPr="00CD72C0" w:rsidRDefault="00E14CA6" w:rsidP="00E14CA6">
            <w:pPr>
              <w:numPr>
                <w:ilvl w:val="0"/>
                <w:numId w:val="20"/>
              </w:numPr>
              <w:spacing w:line="276" w:lineRule="auto"/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use technology safely, respectfully and responsibly</w:t>
            </w:r>
          </w:p>
          <w:p w14:paraId="00A866BD" w14:textId="073E43A9" w:rsidR="005F69B6" w:rsidRPr="00CD72C0" w:rsidRDefault="005F69B6" w:rsidP="00E14CA6">
            <w:pPr>
              <w:spacing w:line="276" w:lineRule="auto"/>
              <w:rPr>
                <w:rFonts w:ascii="Abadi" w:hAnsi="Abadi"/>
              </w:rPr>
            </w:pPr>
          </w:p>
        </w:tc>
      </w:tr>
      <w:tr w:rsidR="005F69B6" w:rsidRPr="00CD72C0" w14:paraId="3FE70140" w14:textId="77777777" w:rsidTr="00E14CA6">
        <w:trPr>
          <w:trHeight w:val="567"/>
        </w:trPr>
        <w:tc>
          <w:tcPr>
            <w:tcW w:w="4852" w:type="dxa"/>
            <w:gridSpan w:val="3"/>
            <w:vMerge/>
          </w:tcPr>
          <w:p w14:paraId="02016D47" w14:textId="77777777" w:rsidR="005F69B6" w:rsidRPr="00CD72C0" w:rsidRDefault="005F69B6" w:rsidP="005F69B6">
            <w:pPr>
              <w:pStyle w:val="ListParagraph"/>
              <w:numPr>
                <w:ilvl w:val="0"/>
                <w:numId w:val="2"/>
              </w:numPr>
              <w:rPr>
                <w:rFonts w:ascii="Abadi" w:hAnsi="Abadi" w:cstheme="minorHAnsi"/>
              </w:rPr>
            </w:pPr>
          </w:p>
        </w:tc>
        <w:tc>
          <w:tcPr>
            <w:tcW w:w="1680" w:type="dxa"/>
            <w:shd w:val="clear" w:color="auto" w:fill="DEEAF6" w:themeFill="accent5" w:themeFillTint="33"/>
            <w:vAlign w:val="center"/>
          </w:tcPr>
          <w:p w14:paraId="0BC9FECF" w14:textId="02C380F9" w:rsidR="005F69B6" w:rsidRPr="00CD72C0" w:rsidRDefault="00E14CA6" w:rsidP="005F69B6">
            <w:pPr>
              <w:jc w:val="center"/>
              <w:rPr>
                <w:rFonts w:ascii="Abadi" w:eastAsia="Quicksand" w:hAnsi="Abadi" w:cs="Quicksand"/>
              </w:rPr>
            </w:pPr>
            <w:r w:rsidRPr="00CD72C0">
              <w:rPr>
                <w:rFonts w:ascii="Abadi" w:eastAsia="Quicksand" w:hAnsi="Abadi" w:cs="Quicksand"/>
              </w:rPr>
              <w:t>attribute</w:t>
            </w:r>
          </w:p>
        </w:tc>
        <w:tc>
          <w:tcPr>
            <w:tcW w:w="4908" w:type="dxa"/>
            <w:shd w:val="clear" w:color="auto" w:fill="DEEAF6" w:themeFill="accent5" w:themeFillTint="33"/>
            <w:vAlign w:val="center"/>
          </w:tcPr>
          <w:p w14:paraId="5F40FFA6" w14:textId="6B711975" w:rsidR="005F69B6" w:rsidRPr="00CD72C0" w:rsidRDefault="00E14CA6" w:rsidP="005F69B6">
            <w:pPr>
              <w:jc w:val="center"/>
              <w:rPr>
                <w:rFonts w:ascii="Abadi" w:eastAsia="Quicksand" w:hAnsi="Abadi" w:cs="Quicksand"/>
              </w:rPr>
            </w:pPr>
            <w:r w:rsidRPr="00CD72C0">
              <w:rPr>
                <w:rFonts w:ascii="Abadi" w:eastAsia="Quicksand" w:hAnsi="Abadi" w:cs="Quicksand"/>
              </w:rPr>
              <w:t>The quality or characteristic of something</w:t>
            </w:r>
          </w:p>
        </w:tc>
        <w:tc>
          <w:tcPr>
            <w:tcW w:w="1815" w:type="dxa"/>
            <w:shd w:val="clear" w:color="auto" w:fill="DEEAF6" w:themeFill="accent5" w:themeFillTint="33"/>
            <w:vAlign w:val="center"/>
          </w:tcPr>
          <w:p w14:paraId="5B9C79D5" w14:textId="7C2E69B7" w:rsidR="005F69B6" w:rsidRPr="00CD72C0" w:rsidRDefault="00E14CA6" w:rsidP="005F69B6">
            <w:pPr>
              <w:jc w:val="center"/>
              <w:rPr>
                <w:rFonts w:ascii="Abadi" w:eastAsia="Quicksand" w:hAnsi="Abadi"/>
              </w:rPr>
            </w:pPr>
            <w:r w:rsidRPr="00CD72C0">
              <w:rPr>
                <w:rFonts w:ascii="Abadi" w:eastAsia="Quicksand" w:hAnsi="Abadi"/>
              </w:rPr>
              <w:t>order</w:t>
            </w:r>
          </w:p>
        </w:tc>
        <w:tc>
          <w:tcPr>
            <w:tcW w:w="4664" w:type="dxa"/>
            <w:gridSpan w:val="2"/>
            <w:shd w:val="clear" w:color="auto" w:fill="DEEAF6" w:themeFill="accent5" w:themeFillTint="33"/>
            <w:vAlign w:val="center"/>
          </w:tcPr>
          <w:p w14:paraId="1CFAB892" w14:textId="68FB2220" w:rsidR="005F69B6" w:rsidRPr="00CD72C0" w:rsidRDefault="00E14CA6" w:rsidP="005F69B6">
            <w:pPr>
              <w:jc w:val="center"/>
              <w:rPr>
                <w:rFonts w:ascii="Abadi" w:eastAsia="Quicksand" w:hAnsi="Abadi" w:cs="Quicksand"/>
              </w:rPr>
            </w:pPr>
            <w:r w:rsidRPr="00CD72C0">
              <w:rPr>
                <w:rFonts w:ascii="Abadi" w:eastAsia="Quicksand" w:hAnsi="Abadi" w:cs="Quicksand"/>
              </w:rPr>
              <w:t>To group</w:t>
            </w:r>
          </w:p>
        </w:tc>
        <w:tc>
          <w:tcPr>
            <w:tcW w:w="4626" w:type="dxa"/>
            <w:gridSpan w:val="2"/>
            <w:vMerge/>
          </w:tcPr>
          <w:p w14:paraId="59878ADC" w14:textId="77777777" w:rsidR="005F69B6" w:rsidRPr="00CD72C0" w:rsidRDefault="005F69B6" w:rsidP="005F69B6">
            <w:pPr>
              <w:pStyle w:val="ListParagraph"/>
              <w:numPr>
                <w:ilvl w:val="0"/>
                <w:numId w:val="1"/>
              </w:numPr>
              <w:rPr>
                <w:rFonts w:ascii="Abadi" w:hAnsi="Abadi" w:cstheme="minorHAnsi"/>
              </w:rPr>
            </w:pPr>
          </w:p>
        </w:tc>
      </w:tr>
      <w:tr w:rsidR="005F69B6" w:rsidRPr="00CD72C0" w14:paraId="40A10690" w14:textId="77777777" w:rsidTr="00E14CA6">
        <w:trPr>
          <w:trHeight w:val="567"/>
        </w:trPr>
        <w:tc>
          <w:tcPr>
            <w:tcW w:w="4852" w:type="dxa"/>
            <w:gridSpan w:val="3"/>
            <w:vMerge/>
          </w:tcPr>
          <w:p w14:paraId="1C27BA3C" w14:textId="77777777" w:rsidR="005F69B6" w:rsidRPr="00CD72C0" w:rsidRDefault="005F69B6" w:rsidP="005F69B6">
            <w:pPr>
              <w:pStyle w:val="ListParagraph"/>
              <w:numPr>
                <w:ilvl w:val="0"/>
                <w:numId w:val="2"/>
              </w:numPr>
              <w:rPr>
                <w:rFonts w:ascii="Abadi" w:hAnsi="Abadi" w:cstheme="minorHAnsi"/>
              </w:rPr>
            </w:pPr>
          </w:p>
        </w:tc>
        <w:tc>
          <w:tcPr>
            <w:tcW w:w="1680" w:type="dxa"/>
            <w:shd w:val="clear" w:color="auto" w:fill="DEEAF6" w:themeFill="accent5" w:themeFillTint="33"/>
            <w:vAlign w:val="center"/>
          </w:tcPr>
          <w:p w14:paraId="3B205C4D" w14:textId="4072A737" w:rsidR="005F69B6" w:rsidRPr="00CD72C0" w:rsidRDefault="00E14CA6" w:rsidP="005F69B6">
            <w:pPr>
              <w:jc w:val="center"/>
              <w:rPr>
                <w:rFonts w:ascii="Abadi" w:eastAsia="Quicksand" w:hAnsi="Abadi" w:cs="Quicksand"/>
              </w:rPr>
            </w:pPr>
            <w:r w:rsidRPr="00CD72C0">
              <w:rPr>
                <w:rFonts w:ascii="Abadi" w:eastAsia="Quicksand" w:hAnsi="Abadi" w:cs="Quicksand"/>
              </w:rPr>
              <w:t>value</w:t>
            </w:r>
          </w:p>
        </w:tc>
        <w:tc>
          <w:tcPr>
            <w:tcW w:w="4908" w:type="dxa"/>
            <w:shd w:val="clear" w:color="auto" w:fill="DEEAF6" w:themeFill="accent5" w:themeFillTint="33"/>
            <w:vAlign w:val="center"/>
          </w:tcPr>
          <w:p w14:paraId="6381BAE8" w14:textId="018A4307" w:rsidR="005F69B6" w:rsidRPr="00CD72C0" w:rsidRDefault="00E14CA6" w:rsidP="005F69B6">
            <w:pPr>
              <w:jc w:val="center"/>
              <w:rPr>
                <w:rFonts w:ascii="Abadi" w:eastAsia="Quicksand" w:hAnsi="Abadi" w:cs="Quicksand"/>
              </w:rPr>
            </w:pPr>
            <w:r w:rsidRPr="00CD72C0">
              <w:rPr>
                <w:rFonts w:ascii="Abadi" w:eastAsia="Quicksand" w:hAnsi="Abadi" w:cs="Quicksand"/>
              </w:rPr>
              <w:t>An amount attributed to something</w:t>
            </w:r>
          </w:p>
        </w:tc>
        <w:tc>
          <w:tcPr>
            <w:tcW w:w="1815" w:type="dxa"/>
            <w:shd w:val="clear" w:color="auto" w:fill="DEEAF6" w:themeFill="accent5" w:themeFillTint="33"/>
            <w:vAlign w:val="center"/>
          </w:tcPr>
          <w:p w14:paraId="02EC3452" w14:textId="259883A0" w:rsidR="005F69B6" w:rsidRPr="00CD72C0" w:rsidRDefault="00E14CA6" w:rsidP="005F69B6">
            <w:pPr>
              <w:jc w:val="center"/>
              <w:rPr>
                <w:rFonts w:ascii="Abadi" w:eastAsia="Quicksand" w:hAnsi="Abadi"/>
              </w:rPr>
            </w:pPr>
            <w:r w:rsidRPr="00CD72C0">
              <w:rPr>
                <w:rFonts w:ascii="Abadi" w:eastAsia="Quicksand" w:hAnsi="Abadi"/>
              </w:rPr>
              <w:t>organise</w:t>
            </w:r>
          </w:p>
        </w:tc>
        <w:tc>
          <w:tcPr>
            <w:tcW w:w="4664" w:type="dxa"/>
            <w:gridSpan w:val="2"/>
            <w:shd w:val="clear" w:color="auto" w:fill="DEEAF6" w:themeFill="accent5" w:themeFillTint="33"/>
            <w:vAlign w:val="center"/>
          </w:tcPr>
          <w:p w14:paraId="3A9FDFB1" w14:textId="56BC6EFA" w:rsidR="005F69B6" w:rsidRPr="00CD72C0" w:rsidRDefault="00E14CA6" w:rsidP="005F69B6">
            <w:pPr>
              <w:jc w:val="center"/>
              <w:rPr>
                <w:rFonts w:ascii="Abadi" w:eastAsia="Quicksand" w:hAnsi="Abadi" w:cs="Quicksand"/>
              </w:rPr>
            </w:pPr>
            <w:r w:rsidRPr="00CD72C0">
              <w:rPr>
                <w:rFonts w:ascii="Abadi" w:eastAsia="Quicksand" w:hAnsi="Abadi" w:cs="Quicksand"/>
              </w:rPr>
              <w:t>To group or order</w:t>
            </w:r>
          </w:p>
        </w:tc>
        <w:tc>
          <w:tcPr>
            <w:tcW w:w="4626" w:type="dxa"/>
            <w:gridSpan w:val="2"/>
            <w:vMerge/>
          </w:tcPr>
          <w:p w14:paraId="22556218" w14:textId="77777777" w:rsidR="005F69B6" w:rsidRPr="00CD72C0" w:rsidRDefault="005F69B6" w:rsidP="005F69B6">
            <w:pPr>
              <w:pStyle w:val="ListParagraph"/>
              <w:numPr>
                <w:ilvl w:val="0"/>
                <w:numId w:val="1"/>
              </w:numPr>
              <w:rPr>
                <w:rFonts w:ascii="Abadi" w:hAnsi="Abadi" w:cstheme="minorHAnsi"/>
              </w:rPr>
            </w:pPr>
          </w:p>
        </w:tc>
      </w:tr>
      <w:tr w:rsidR="005F69B6" w:rsidRPr="00CD72C0" w14:paraId="1A4123A9" w14:textId="77777777" w:rsidTr="00E14CA6">
        <w:trPr>
          <w:trHeight w:val="70"/>
        </w:trPr>
        <w:tc>
          <w:tcPr>
            <w:tcW w:w="4852" w:type="dxa"/>
            <w:gridSpan w:val="3"/>
            <w:vMerge/>
          </w:tcPr>
          <w:p w14:paraId="7C85A5F7" w14:textId="77777777" w:rsidR="005F69B6" w:rsidRPr="00CD72C0" w:rsidRDefault="005F69B6" w:rsidP="005F69B6">
            <w:pPr>
              <w:pStyle w:val="ListParagraph"/>
              <w:numPr>
                <w:ilvl w:val="0"/>
                <w:numId w:val="2"/>
              </w:numPr>
              <w:rPr>
                <w:rFonts w:ascii="Abadi" w:hAnsi="Abadi" w:cstheme="minorHAnsi"/>
              </w:rPr>
            </w:pPr>
          </w:p>
        </w:tc>
        <w:tc>
          <w:tcPr>
            <w:tcW w:w="1680" w:type="dxa"/>
            <w:shd w:val="clear" w:color="auto" w:fill="DEEAF6" w:themeFill="accent5" w:themeFillTint="33"/>
            <w:vAlign w:val="center"/>
          </w:tcPr>
          <w:p w14:paraId="2E3CE4E6" w14:textId="6D2791AA" w:rsidR="005F69B6" w:rsidRPr="00CD72C0" w:rsidRDefault="00E14CA6" w:rsidP="005F69B6">
            <w:pPr>
              <w:jc w:val="center"/>
              <w:rPr>
                <w:rFonts w:ascii="Abadi" w:eastAsia="Quicksand" w:hAnsi="Abadi" w:cs="Quicksand"/>
              </w:rPr>
            </w:pPr>
            <w:r w:rsidRPr="00CD72C0">
              <w:rPr>
                <w:rFonts w:ascii="Abadi" w:eastAsia="Quicksand" w:hAnsi="Abadi" w:cs="Quicksand"/>
              </w:rPr>
              <w:t>database</w:t>
            </w:r>
          </w:p>
        </w:tc>
        <w:tc>
          <w:tcPr>
            <w:tcW w:w="4908" w:type="dxa"/>
            <w:shd w:val="clear" w:color="auto" w:fill="DEEAF6" w:themeFill="accent5" w:themeFillTint="33"/>
            <w:vAlign w:val="center"/>
          </w:tcPr>
          <w:p w14:paraId="7126223E" w14:textId="4686A3A2" w:rsidR="005F69B6" w:rsidRPr="00CD72C0" w:rsidRDefault="00E14CA6" w:rsidP="005F69B6">
            <w:pPr>
              <w:jc w:val="center"/>
              <w:rPr>
                <w:rFonts w:ascii="Abadi" w:eastAsia="Quicksand" w:hAnsi="Abadi" w:cs="Quicksand"/>
              </w:rPr>
            </w:pPr>
            <w:r w:rsidRPr="00CD72C0">
              <w:rPr>
                <w:rFonts w:ascii="Abadi" w:eastAsia="Quicksand" w:hAnsi="Abadi" w:cs="Quicksand"/>
              </w:rPr>
              <w:t>A comprehensive collection of data</w:t>
            </w:r>
          </w:p>
        </w:tc>
        <w:tc>
          <w:tcPr>
            <w:tcW w:w="1815" w:type="dxa"/>
            <w:shd w:val="clear" w:color="auto" w:fill="DEEAF6" w:themeFill="accent5" w:themeFillTint="33"/>
            <w:vAlign w:val="center"/>
          </w:tcPr>
          <w:p w14:paraId="5EFCAACB" w14:textId="45F35E97" w:rsidR="005F69B6" w:rsidRPr="00CD72C0" w:rsidRDefault="00E14CA6" w:rsidP="005F69B6">
            <w:pPr>
              <w:jc w:val="center"/>
              <w:rPr>
                <w:rFonts w:ascii="Abadi" w:eastAsia="Quicksand" w:hAnsi="Abadi"/>
              </w:rPr>
            </w:pPr>
            <w:r w:rsidRPr="00CD72C0">
              <w:rPr>
                <w:rFonts w:ascii="Abadi" w:eastAsia="Quicksand" w:hAnsi="Abadi"/>
              </w:rPr>
              <w:t>selecting</w:t>
            </w:r>
          </w:p>
        </w:tc>
        <w:tc>
          <w:tcPr>
            <w:tcW w:w="4664" w:type="dxa"/>
            <w:gridSpan w:val="2"/>
            <w:shd w:val="clear" w:color="auto" w:fill="DEEAF6" w:themeFill="accent5" w:themeFillTint="33"/>
            <w:vAlign w:val="center"/>
          </w:tcPr>
          <w:p w14:paraId="1E311AC5" w14:textId="2A2FE65A" w:rsidR="005F69B6" w:rsidRPr="00CD72C0" w:rsidRDefault="00E14CA6" w:rsidP="005F69B6">
            <w:pPr>
              <w:jc w:val="center"/>
              <w:rPr>
                <w:rFonts w:ascii="Abadi" w:eastAsia="Quicksand" w:hAnsi="Abadi" w:cs="Quicksand"/>
              </w:rPr>
            </w:pPr>
            <w:r w:rsidRPr="00CD72C0">
              <w:rPr>
                <w:rFonts w:ascii="Abadi" w:eastAsia="Quicksand" w:hAnsi="Abadi" w:cs="Quicksand"/>
              </w:rPr>
              <w:t>The rationale behind which a decision is made</w:t>
            </w:r>
          </w:p>
        </w:tc>
        <w:tc>
          <w:tcPr>
            <w:tcW w:w="4626" w:type="dxa"/>
            <w:gridSpan w:val="2"/>
            <w:vMerge/>
          </w:tcPr>
          <w:p w14:paraId="5CDCB60E" w14:textId="77777777" w:rsidR="005F69B6" w:rsidRPr="00CD72C0" w:rsidRDefault="005F69B6" w:rsidP="005F69B6">
            <w:pPr>
              <w:pStyle w:val="ListParagraph"/>
              <w:numPr>
                <w:ilvl w:val="0"/>
                <w:numId w:val="1"/>
              </w:numPr>
              <w:rPr>
                <w:rFonts w:ascii="Abadi" w:hAnsi="Abadi" w:cstheme="minorHAnsi"/>
              </w:rPr>
            </w:pPr>
          </w:p>
        </w:tc>
      </w:tr>
      <w:tr w:rsidR="005F69B6" w:rsidRPr="00CD72C0" w14:paraId="432DB3EC" w14:textId="77777777" w:rsidTr="00E14CA6">
        <w:trPr>
          <w:trHeight w:val="567"/>
        </w:trPr>
        <w:tc>
          <w:tcPr>
            <w:tcW w:w="4852" w:type="dxa"/>
            <w:gridSpan w:val="3"/>
            <w:vMerge/>
          </w:tcPr>
          <w:p w14:paraId="5001C570" w14:textId="77777777" w:rsidR="005F69B6" w:rsidRPr="00CD72C0" w:rsidRDefault="005F69B6" w:rsidP="005F69B6">
            <w:pPr>
              <w:pStyle w:val="ListParagraph"/>
              <w:numPr>
                <w:ilvl w:val="0"/>
                <w:numId w:val="2"/>
              </w:numPr>
              <w:rPr>
                <w:rFonts w:ascii="Abadi" w:hAnsi="Abadi" w:cstheme="minorHAnsi"/>
              </w:rPr>
            </w:pPr>
          </w:p>
        </w:tc>
        <w:tc>
          <w:tcPr>
            <w:tcW w:w="1680" w:type="dxa"/>
            <w:shd w:val="clear" w:color="auto" w:fill="DEEAF6" w:themeFill="accent5" w:themeFillTint="33"/>
            <w:vAlign w:val="center"/>
          </w:tcPr>
          <w:p w14:paraId="6F00389E" w14:textId="4035C914" w:rsidR="005F69B6" w:rsidRPr="00CD72C0" w:rsidRDefault="00E14CA6" w:rsidP="005F69B6">
            <w:pPr>
              <w:jc w:val="center"/>
              <w:rPr>
                <w:rFonts w:ascii="Abadi" w:eastAsia="Quicksand" w:hAnsi="Abadi" w:cs="Quicksand"/>
              </w:rPr>
            </w:pPr>
            <w:r w:rsidRPr="00CD72C0">
              <w:rPr>
                <w:rFonts w:ascii="Abadi" w:eastAsia="Quicksand" w:hAnsi="Abadi" w:cs="Quicksand"/>
              </w:rPr>
              <w:t>equal</w:t>
            </w:r>
          </w:p>
        </w:tc>
        <w:tc>
          <w:tcPr>
            <w:tcW w:w="4908" w:type="dxa"/>
            <w:shd w:val="clear" w:color="auto" w:fill="DEEAF6" w:themeFill="accent5" w:themeFillTint="33"/>
            <w:vAlign w:val="center"/>
          </w:tcPr>
          <w:p w14:paraId="76890AEB" w14:textId="07A75A7C" w:rsidR="005F69B6" w:rsidRPr="00CD72C0" w:rsidRDefault="00E14CA6" w:rsidP="005F69B6">
            <w:pPr>
              <w:jc w:val="center"/>
              <w:rPr>
                <w:rFonts w:ascii="Abadi" w:eastAsia="Quicksand" w:hAnsi="Abadi" w:cs="Quicksand"/>
              </w:rPr>
            </w:pPr>
            <w:r w:rsidRPr="00CD72C0">
              <w:rPr>
                <w:rFonts w:ascii="Abadi" w:eastAsia="Quicksand" w:hAnsi="Abadi" w:cs="Quicksand"/>
              </w:rPr>
              <w:t>To be of the exact same value as something</w:t>
            </w:r>
          </w:p>
        </w:tc>
        <w:tc>
          <w:tcPr>
            <w:tcW w:w="1815" w:type="dxa"/>
            <w:shd w:val="clear" w:color="auto" w:fill="DEEAF6" w:themeFill="accent5" w:themeFillTint="33"/>
            <w:vAlign w:val="center"/>
          </w:tcPr>
          <w:p w14:paraId="0274CD97" w14:textId="6538D9E3" w:rsidR="005F69B6" w:rsidRPr="00CD72C0" w:rsidRDefault="005F69B6" w:rsidP="005F69B6">
            <w:pPr>
              <w:jc w:val="center"/>
              <w:rPr>
                <w:rFonts w:ascii="Abadi" w:eastAsia="Quicksand" w:hAnsi="Abadi"/>
              </w:rPr>
            </w:pPr>
          </w:p>
        </w:tc>
        <w:tc>
          <w:tcPr>
            <w:tcW w:w="4664" w:type="dxa"/>
            <w:gridSpan w:val="2"/>
            <w:shd w:val="clear" w:color="auto" w:fill="DEEAF6" w:themeFill="accent5" w:themeFillTint="33"/>
            <w:vAlign w:val="center"/>
          </w:tcPr>
          <w:p w14:paraId="55FFC2D7" w14:textId="48DD19F0" w:rsidR="005F69B6" w:rsidRPr="00CD72C0" w:rsidRDefault="005F69B6" w:rsidP="005F69B6">
            <w:pPr>
              <w:jc w:val="center"/>
              <w:rPr>
                <w:rFonts w:ascii="Abadi" w:eastAsia="Quicksand" w:hAnsi="Abadi" w:cs="Quicksand"/>
              </w:rPr>
            </w:pPr>
          </w:p>
        </w:tc>
        <w:tc>
          <w:tcPr>
            <w:tcW w:w="4626" w:type="dxa"/>
            <w:gridSpan w:val="2"/>
            <w:vMerge/>
          </w:tcPr>
          <w:p w14:paraId="4FE299A8" w14:textId="77777777" w:rsidR="005F69B6" w:rsidRPr="00CD72C0" w:rsidRDefault="005F69B6" w:rsidP="005F69B6">
            <w:pPr>
              <w:pStyle w:val="ListParagraph"/>
              <w:numPr>
                <w:ilvl w:val="0"/>
                <w:numId w:val="1"/>
              </w:numPr>
              <w:rPr>
                <w:rFonts w:ascii="Abadi" w:hAnsi="Abadi" w:cstheme="minorHAnsi"/>
              </w:rPr>
            </w:pPr>
          </w:p>
        </w:tc>
      </w:tr>
      <w:tr w:rsidR="005F69B6" w:rsidRPr="00CD72C0" w14:paraId="34F27BE3" w14:textId="77777777" w:rsidTr="00E14CA6">
        <w:trPr>
          <w:trHeight w:val="567"/>
        </w:trPr>
        <w:tc>
          <w:tcPr>
            <w:tcW w:w="4852" w:type="dxa"/>
            <w:gridSpan w:val="3"/>
            <w:vMerge/>
          </w:tcPr>
          <w:p w14:paraId="4B5C422B" w14:textId="77777777" w:rsidR="005F69B6" w:rsidRPr="00CD72C0" w:rsidRDefault="005F69B6" w:rsidP="005F69B6">
            <w:pPr>
              <w:pStyle w:val="ListParagraph"/>
              <w:numPr>
                <w:ilvl w:val="0"/>
                <w:numId w:val="2"/>
              </w:numPr>
              <w:rPr>
                <w:rFonts w:ascii="Abadi" w:hAnsi="Abadi" w:cstheme="minorHAnsi"/>
              </w:rPr>
            </w:pPr>
          </w:p>
        </w:tc>
        <w:tc>
          <w:tcPr>
            <w:tcW w:w="1680" w:type="dxa"/>
            <w:shd w:val="clear" w:color="auto" w:fill="DEEAF6" w:themeFill="accent5" w:themeFillTint="33"/>
            <w:vAlign w:val="center"/>
          </w:tcPr>
          <w:p w14:paraId="2D6358DE" w14:textId="66A4C04E" w:rsidR="005F69B6" w:rsidRPr="00CD72C0" w:rsidRDefault="00E14CA6" w:rsidP="005F69B6">
            <w:pPr>
              <w:jc w:val="center"/>
              <w:rPr>
                <w:rFonts w:ascii="Abadi" w:eastAsia="Quicksand" w:hAnsi="Abadi" w:cs="Quicksand"/>
              </w:rPr>
            </w:pPr>
            <w:r w:rsidRPr="00CD72C0">
              <w:rPr>
                <w:rFonts w:ascii="Abadi" w:eastAsia="Quicksand" w:hAnsi="Abadi" w:cs="Quicksand"/>
              </w:rPr>
              <w:t>separate</w:t>
            </w:r>
          </w:p>
        </w:tc>
        <w:tc>
          <w:tcPr>
            <w:tcW w:w="4908" w:type="dxa"/>
            <w:shd w:val="clear" w:color="auto" w:fill="DEEAF6" w:themeFill="accent5" w:themeFillTint="33"/>
            <w:vAlign w:val="center"/>
          </w:tcPr>
          <w:p w14:paraId="5755100B" w14:textId="795333CA" w:rsidR="005F69B6" w:rsidRPr="00CD72C0" w:rsidRDefault="00E14CA6" w:rsidP="005F69B6">
            <w:pPr>
              <w:jc w:val="center"/>
              <w:rPr>
                <w:rFonts w:ascii="Abadi" w:eastAsia="Quicksand" w:hAnsi="Abadi" w:cs="Quicksand"/>
              </w:rPr>
            </w:pPr>
            <w:r w:rsidRPr="00CD72C0">
              <w:rPr>
                <w:rFonts w:ascii="Abadi" w:eastAsia="Quicksand" w:hAnsi="Abadi" w:cs="Quicksand"/>
              </w:rPr>
              <w:t>To be singular or on one’s own</w:t>
            </w:r>
          </w:p>
        </w:tc>
        <w:tc>
          <w:tcPr>
            <w:tcW w:w="1815" w:type="dxa"/>
            <w:shd w:val="clear" w:color="auto" w:fill="DEEAF6" w:themeFill="accent5" w:themeFillTint="33"/>
            <w:vAlign w:val="center"/>
          </w:tcPr>
          <w:p w14:paraId="75555633" w14:textId="11AF09CB" w:rsidR="005F69B6" w:rsidRPr="00CD72C0" w:rsidRDefault="005F69B6" w:rsidP="005F69B6">
            <w:pPr>
              <w:jc w:val="center"/>
              <w:rPr>
                <w:rFonts w:ascii="Abadi" w:eastAsia="Quicksand" w:hAnsi="Abadi"/>
                <w:b/>
                <w:bCs/>
              </w:rPr>
            </w:pPr>
          </w:p>
        </w:tc>
        <w:tc>
          <w:tcPr>
            <w:tcW w:w="4664" w:type="dxa"/>
            <w:gridSpan w:val="2"/>
            <w:shd w:val="clear" w:color="auto" w:fill="DEEAF6" w:themeFill="accent5" w:themeFillTint="33"/>
            <w:vAlign w:val="center"/>
          </w:tcPr>
          <w:p w14:paraId="65D8EB6B" w14:textId="197970E4" w:rsidR="005F69B6" w:rsidRPr="00CD72C0" w:rsidRDefault="005F69B6" w:rsidP="005F69B6">
            <w:pPr>
              <w:jc w:val="center"/>
              <w:rPr>
                <w:rFonts w:ascii="Abadi" w:eastAsia="Quicksand" w:hAnsi="Abadi" w:cs="Quicksand"/>
              </w:rPr>
            </w:pPr>
          </w:p>
        </w:tc>
        <w:tc>
          <w:tcPr>
            <w:tcW w:w="4626" w:type="dxa"/>
            <w:gridSpan w:val="2"/>
            <w:vMerge/>
          </w:tcPr>
          <w:p w14:paraId="4DCC62AE" w14:textId="77777777" w:rsidR="005F69B6" w:rsidRPr="00CD72C0" w:rsidRDefault="005F69B6" w:rsidP="005F69B6">
            <w:pPr>
              <w:pStyle w:val="ListParagraph"/>
              <w:numPr>
                <w:ilvl w:val="0"/>
                <w:numId w:val="1"/>
              </w:numPr>
              <w:rPr>
                <w:rFonts w:ascii="Abadi" w:hAnsi="Abadi" w:cstheme="minorHAnsi"/>
              </w:rPr>
            </w:pPr>
          </w:p>
        </w:tc>
      </w:tr>
      <w:tr w:rsidR="00E14CA6" w:rsidRPr="00CD72C0" w14:paraId="0024B82F" w14:textId="77777777" w:rsidTr="00E14CA6">
        <w:trPr>
          <w:gridAfter w:val="1"/>
          <w:wAfter w:w="11" w:type="dxa"/>
          <w:trHeight w:val="918"/>
        </w:trPr>
        <w:tc>
          <w:tcPr>
            <w:tcW w:w="11440" w:type="dxa"/>
            <w:gridSpan w:val="5"/>
            <w:shd w:val="clear" w:color="auto" w:fill="9CC2E5" w:themeFill="accent5" w:themeFillTint="99"/>
            <w:vAlign w:val="center"/>
          </w:tcPr>
          <w:p w14:paraId="6B83DA68" w14:textId="77777777" w:rsidR="00E14CA6" w:rsidRPr="00CD72C0" w:rsidRDefault="00E14CA6" w:rsidP="00E14CA6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CD72C0">
              <w:rPr>
                <w:rFonts w:ascii="Abadi" w:hAnsi="Abadi" w:cstheme="minorHAnsi"/>
                <w:b/>
                <w:u w:val="single"/>
              </w:rPr>
              <w:t>Prior Knowledge:</w:t>
            </w:r>
          </w:p>
          <w:p w14:paraId="6B85497F" w14:textId="22C7A760" w:rsidR="00E14CA6" w:rsidRPr="00CD72C0" w:rsidRDefault="00E14CA6" w:rsidP="00E14CA6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CD72C0">
              <w:rPr>
                <w:rFonts w:ascii="Abadi" w:eastAsia="Quicksand" w:hAnsi="Abadi" w:cs="Quicksand"/>
              </w:rPr>
              <w:t>Year 1 – Grouping Data; Year 2 - Pictograms</w:t>
            </w:r>
          </w:p>
        </w:tc>
        <w:tc>
          <w:tcPr>
            <w:tcW w:w="11094" w:type="dxa"/>
            <w:gridSpan w:val="4"/>
            <w:shd w:val="clear" w:color="auto" w:fill="9CC2E5" w:themeFill="accent5" w:themeFillTint="99"/>
            <w:vAlign w:val="center"/>
          </w:tcPr>
          <w:p w14:paraId="18DABAF0" w14:textId="77777777" w:rsidR="00E14CA6" w:rsidRPr="00CD72C0" w:rsidRDefault="00E14CA6" w:rsidP="00E14CA6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CD72C0">
              <w:rPr>
                <w:rFonts w:ascii="Abadi" w:hAnsi="Abadi" w:cstheme="minorHAnsi"/>
                <w:b/>
                <w:u w:val="single"/>
              </w:rPr>
              <w:t>Future Knowledge:</w:t>
            </w:r>
          </w:p>
          <w:p w14:paraId="73618B2A" w14:textId="09DCB64C" w:rsidR="00E14CA6" w:rsidRPr="00CD72C0" w:rsidRDefault="00E14CA6" w:rsidP="00E14CA6">
            <w:pPr>
              <w:jc w:val="center"/>
              <w:rPr>
                <w:rFonts w:ascii="Abadi" w:eastAsia="Quicksand" w:hAnsi="Abadi" w:cs="Quicksand"/>
              </w:rPr>
            </w:pPr>
            <w:r w:rsidRPr="00CD72C0">
              <w:rPr>
                <w:rFonts w:ascii="Abadi" w:eastAsia="Quicksand" w:hAnsi="Abadi" w:cs="Quicksand"/>
              </w:rPr>
              <w:t>Year 4- Data Logging; Year 5 – Flat-File Databases; Year 6 - Spreadsheets</w:t>
            </w:r>
          </w:p>
        </w:tc>
      </w:tr>
      <w:tr w:rsidR="00E14CA6" w:rsidRPr="00CD72C0" w14:paraId="332D7155" w14:textId="77777777" w:rsidTr="00E14CA6">
        <w:trPr>
          <w:gridAfter w:val="1"/>
          <w:wAfter w:w="11" w:type="dxa"/>
          <w:trHeight w:val="454"/>
        </w:trPr>
        <w:tc>
          <w:tcPr>
            <w:tcW w:w="427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E14CA6" w:rsidRPr="00CD72C0" w:rsidRDefault="00E14CA6" w:rsidP="00E14CA6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CD72C0">
              <w:rPr>
                <w:rFonts w:ascii="Abadi" w:hAnsi="Abadi" w:cstheme="minorHAnsi"/>
                <w:b/>
                <w:u w:val="single"/>
              </w:rPr>
              <w:t>Lesson Sequence</w:t>
            </w:r>
          </w:p>
        </w:tc>
        <w:tc>
          <w:tcPr>
            <w:tcW w:w="10967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E14CA6" w:rsidRPr="00CD72C0" w:rsidRDefault="00E14CA6" w:rsidP="00E14CA6">
            <w:pPr>
              <w:jc w:val="center"/>
              <w:rPr>
                <w:rFonts w:ascii="Abadi" w:hAnsi="Abadi" w:cstheme="minorHAnsi"/>
                <w:b/>
                <w:i/>
              </w:rPr>
            </w:pPr>
            <w:r w:rsidRPr="00CD72C0">
              <w:rPr>
                <w:rFonts w:ascii="Abadi" w:hAnsi="Abadi" w:cstheme="minorHAnsi"/>
                <w:b/>
                <w:u w:val="single"/>
              </w:rPr>
              <w:t>Key Knowledge</w:t>
            </w:r>
          </w:p>
        </w:tc>
        <w:tc>
          <w:tcPr>
            <w:tcW w:w="7292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E14CA6" w:rsidRPr="00CD72C0" w:rsidRDefault="00E14CA6" w:rsidP="00E14CA6">
            <w:pPr>
              <w:pStyle w:val="ListParagraph"/>
              <w:ind w:left="360"/>
              <w:jc w:val="center"/>
              <w:rPr>
                <w:rFonts w:ascii="Abadi" w:hAnsi="Abadi" w:cstheme="minorHAnsi"/>
              </w:rPr>
            </w:pPr>
            <w:r w:rsidRPr="00CD72C0">
              <w:rPr>
                <w:rFonts w:ascii="Abadi" w:hAnsi="Abadi" w:cstheme="minorHAnsi"/>
                <w:b/>
                <w:u w:val="single"/>
              </w:rPr>
              <w:t>Key Skills</w:t>
            </w:r>
          </w:p>
        </w:tc>
      </w:tr>
      <w:tr w:rsidR="00E14CA6" w:rsidRPr="00CD72C0" w14:paraId="7428F7FE" w14:textId="77777777" w:rsidTr="00E14CA6">
        <w:trPr>
          <w:gridAfter w:val="1"/>
          <w:wAfter w:w="11" w:type="dxa"/>
          <w:trHeight w:val="180"/>
        </w:trPr>
        <w:tc>
          <w:tcPr>
            <w:tcW w:w="4275" w:type="dxa"/>
            <w:gridSpan w:val="2"/>
            <w:shd w:val="clear" w:color="auto" w:fill="DEEAF6" w:themeFill="accent5" w:themeFillTint="33"/>
          </w:tcPr>
          <w:p w14:paraId="63F0EA03" w14:textId="77777777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1 Yes or no questions</w:t>
            </w:r>
          </w:p>
          <w:p w14:paraId="2C4E63FC" w14:textId="77777777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</w:p>
          <w:p w14:paraId="716196FA" w14:textId="608050E4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</w:p>
        </w:tc>
        <w:tc>
          <w:tcPr>
            <w:tcW w:w="10967" w:type="dxa"/>
            <w:gridSpan w:val="5"/>
            <w:shd w:val="clear" w:color="auto" w:fill="DEEAF6" w:themeFill="accent5" w:themeFillTint="33"/>
          </w:tcPr>
          <w:p w14:paraId="34F7EBBA" w14:textId="565E8DCB" w:rsidR="00E14CA6" w:rsidRPr="00CD72C0" w:rsidRDefault="00E14CA6" w:rsidP="00E14CA6">
            <w:pPr>
              <w:rPr>
                <w:rFonts w:ascii="Abadi" w:hAnsi="Abadi" w:cstheme="minorHAnsi"/>
              </w:rPr>
            </w:pPr>
            <w:r w:rsidRPr="00CD72C0">
              <w:rPr>
                <w:rFonts w:ascii="Abadi" w:hAnsi="Abadi"/>
              </w:rPr>
              <w:t>Learners will start to explore questions with yes/no answers, and how these can be used to identify and compare objects. They will create their own yes/no questions, before using these to split a collection of objects into groups.</w:t>
            </w:r>
          </w:p>
        </w:tc>
        <w:tc>
          <w:tcPr>
            <w:tcW w:w="7292" w:type="dxa"/>
            <w:gridSpan w:val="2"/>
            <w:shd w:val="clear" w:color="auto" w:fill="E2EFD9" w:themeFill="accent6" w:themeFillTint="33"/>
          </w:tcPr>
          <w:p w14:paraId="04727705" w14:textId="77777777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To create questions with yes/no answers</w:t>
            </w:r>
          </w:p>
          <w:p w14:paraId="364CBF3A" w14:textId="77777777" w:rsidR="00E14CA6" w:rsidRPr="00CD72C0" w:rsidRDefault="00E14CA6" w:rsidP="00E14CA6">
            <w:pPr>
              <w:widowControl w:val="0"/>
              <w:numPr>
                <w:ilvl w:val="0"/>
                <w:numId w:val="14"/>
              </w:num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I can investigate questions with yes/no answers</w:t>
            </w:r>
          </w:p>
          <w:p w14:paraId="3950E7B1" w14:textId="77777777" w:rsidR="00E14CA6" w:rsidRPr="00CD72C0" w:rsidRDefault="00E14CA6" w:rsidP="00E14CA6">
            <w:pPr>
              <w:widowControl w:val="0"/>
              <w:numPr>
                <w:ilvl w:val="0"/>
                <w:numId w:val="14"/>
              </w:num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I can make up a yes/no question about a collection of objects</w:t>
            </w:r>
          </w:p>
          <w:p w14:paraId="261AFB57" w14:textId="6FD5400C" w:rsidR="00E14CA6" w:rsidRPr="00CD72C0" w:rsidRDefault="00E14CA6" w:rsidP="00E14CA6">
            <w:pPr>
              <w:numPr>
                <w:ilvl w:val="0"/>
                <w:numId w:val="5"/>
              </w:numPr>
              <w:spacing w:line="276" w:lineRule="auto"/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I can create two groups of objects separated by one attribute</w:t>
            </w:r>
          </w:p>
        </w:tc>
      </w:tr>
      <w:tr w:rsidR="00E14CA6" w:rsidRPr="00CD72C0" w14:paraId="3AB3CEC6" w14:textId="77777777" w:rsidTr="00E14CA6">
        <w:trPr>
          <w:gridAfter w:val="1"/>
          <w:wAfter w:w="11" w:type="dxa"/>
          <w:trHeight w:val="176"/>
        </w:trPr>
        <w:tc>
          <w:tcPr>
            <w:tcW w:w="4275" w:type="dxa"/>
            <w:gridSpan w:val="2"/>
            <w:shd w:val="clear" w:color="auto" w:fill="DEEAF6" w:themeFill="accent5" w:themeFillTint="33"/>
          </w:tcPr>
          <w:p w14:paraId="630708E3" w14:textId="77777777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2 Making groups</w:t>
            </w:r>
          </w:p>
          <w:p w14:paraId="1FECE879" w14:textId="77777777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</w:p>
          <w:p w14:paraId="62BEBEBC" w14:textId="5CEC968D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</w:p>
        </w:tc>
        <w:tc>
          <w:tcPr>
            <w:tcW w:w="10967" w:type="dxa"/>
            <w:gridSpan w:val="5"/>
            <w:shd w:val="clear" w:color="auto" w:fill="DEEAF6" w:themeFill="accent5" w:themeFillTint="33"/>
          </w:tcPr>
          <w:p w14:paraId="5E9F3509" w14:textId="77777777" w:rsidR="00E14CA6" w:rsidRPr="00CD72C0" w:rsidRDefault="00E14CA6" w:rsidP="00E14CA6">
            <w:p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 xml:space="preserve">Learners will develop their understanding of using questions with yes/no answers to group objects more than once. They will learn how to arrange objects into a tree structure and will continue to think about which attributes the questions are related to. </w:t>
            </w:r>
          </w:p>
          <w:p w14:paraId="1CC27443" w14:textId="77777777" w:rsidR="00E14CA6" w:rsidRPr="00CD72C0" w:rsidRDefault="00E14CA6" w:rsidP="00E14CA6">
            <w:pPr>
              <w:rPr>
                <w:rFonts w:ascii="Abadi" w:hAnsi="Abadi"/>
              </w:rPr>
            </w:pPr>
          </w:p>
          <w:p w14:paraId="3121F01F" w14:textId="1404E7B0" w:rsidR="00E14CA6" w:rsidRPr="00CD72C0" w:rsidRDefault="00E14CA6" w:rsidP="00E14CA6">
            <w:pPr>
              <w:rPr>
                <w:rFonts w:ascii="Abadi" w:hAnsi="Abadi" w:cstheme="minorHAnsi"/>
              </w:rPr>
            </w:pPr>
          </w:p>
        </w:tc>
        <w:tc>
          <w:tcPr>
            <w:tcW w:w="7292" w:type="dxa"/>
            <w:gridSpan w:val="2"/>
            <w:shd w:val="clear" w:color="auto" w:fill="E2EFD9" w:themeFill="accent6" w:themeFillTint="33"/>
          </w:tcPr>
          <w:p w14:paraId="6AF2E795" w14:textId="77777777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To identify the attributes needed to collect data about an object</w:t>
            </w:r>
          </w:p>
          <w:p w14:paraId="03AB36A5" w14:textId="77777777" w:rsidR="00E14CA6" w:rsidRPr="00CD72C0" w:rsidRDefault="00E14CA6" w:rsidP="00E14CA6">
            <w:pPr>
              <w:widowControl w:val="0"/>
              <w:numPr>
                <w:ilvl w:val="0"/>
                <w:numId w:val="13"/>
              </w:num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I can select an attribute to separate objects into groups</w:t>
            </w:r>
          </w:p>
          <w:p w14:paraId="5A5C00A0" w14:textId="77777777" w:rsidR="00E14CA6" w:rsidRPr="00CD72C0" w:rsidRDefault="00E14CA6" w:rsidP="00E14CA6">
            <w:pPr>
              <w:widowControl w:val="0"/>
              <w:numPr>
                <w:ilvl w:val="0"/>
                <w:numId w:val="13"/>
              </w:num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 xml:space="preserve">I can create a group of objects within an existing group </w:t>
            </w:r>
          </w:p>
          <w:p w14:paraId="7E05AC66" w14:textId="1690EC2B" w:rsidR="00E14CA6" w:rsidRPr="00CD72C0" w:rsidRDefault="00E14CA6" w:rsidP="00E14CA6">
            <w:pPr>
              <w:numPr>
                <w:ilvl w:val="0"/>
                <w:numId w:val="6"/>
              </w:num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I can arrange objects into a tree structure</w:t>
            </w:r>
          </w:p>
        </w:tc>
      </w:tr>
      <w:tr w:rsidR="00E14CA6" w:rsidRPr="00CD72C0" w14:paraId="2B08C51F" w14:textId="77777777" w:rsidTr="00E14CA6">
        <w:trPr>
          <w:gridAfter w:val="1"/>
          <w:wAfter w:w="11" w:type="dxa"/>
          <w:trHeight w:val="176"/>
        </w:trPr>
        <w:tc>
          <w:tcPr>
            <w:tcW w:w="4275" w:type="dxa"/>
            <w:gridSpan w:val="2"/>
            <w:shd w:val="clear" w:color="auto" w:fill="DEEAF6" w:themeFill="accent5" w:themeFillTint="33"/>
          </w:tcPr>
          <w:p w14:paraId="50C0F2A1" w14:textId="77777777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3 Creating a branching database</w:t>
            </w:r>
          </w:p>
          <w:p w14:paraId="1528EF7F" w14:textId="77777777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</w:p>
          <w:p w14:paraId="1F105660" w14:textId="6083B3AC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</w:p>
        </w:tc>
        <w:tc>
          <w:tcPr>
            <w:tcW w:w="10967" w:type="dxa"/>
            <w:gridSpan w:val="5"/>
            <w:shd w:val="clear" w:color="auto" w:fill="DEEAF6" w:themeFill="accent5" w:themeFillTint="33"/>
          </w:tcPr>
          <w:p w14:paraId="1A9A436D" w14:textId="5E7888EB" w:rsidR="00E14CA6" w:rsidRPr="00CD72C0" w:rsidRDefault="00E14CA6" w:rsidP="00E14CA6">
            <w:p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 xml:space="preserve">Learners will continue to develop their understanding of ordering objects/images in a branching database structure. They will learn how to use an online database tool to arrange objects into a branching </w:t>
            </w:r>
            <w:proofErr w:type="gramStart"/>
            <w:r w:rsidRPr="00CD72C0">
              <w:rPr>
                <w:rFonts w:ascii="Abadi" w:hAnsi="Abadi"/>
              </w:rPr>
              <w:t>database, and</w:t>
            </w:r>
            <w:proofErr w:type="gramEnd"/>
            <w:r w:rsidRPr="00CD72C0">
              <w:rPr>
                <w:rFonts w:ascii="Abadi" w:hAnsi="Abadi"/>
              </w:rPr>
              <w:t xml:space="preserve"> will create their own questions with yes/no answers. Learners will show that their branching database works through testing.</w:t>
            </w:r>
          </w:p>
        </w:tc>
        <w:tc>
          <w:tcPr>
            <w:tcW w:w="7292" w:type="dxa"/>
            <w:gridSpan w:val="2"/>
            <w:shd w:val="clear" w:color="auto" w:fill="E2EFD9" w:themeFill="accent6" w:themeFillTint="33"/>
          </w:tcPr>
          <w:p w14:paraId="51297889" w14:textId="77777777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To create a branching database</w:t>
            </w:r>
          </w:p>
          <w:p w14:paraId="3F01FF74" w14:textId="77777777" w:rsidR="00E14CA6" w:rsidRPr="00CD72C0" w:rsidRDefault="00E14CA6" w:rsidP="00E14CA6">
            <w:pPr>
              <w:widowControl w:val="0"/>
              <w:numPr>
                <w:ilvl w:val="0"/>
                <w:numId w:val="15"/>
              </w:num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I can select objects to arrange in a branching database</w:t>
            </w:r>
          </w:p>
          <w:p w14:paraId="4AB1DD42" w14:textId="77777777" w:rsidR="00E14CA6" w:rsidRPr="00CD72C0" w:rsidRDefault="00E14CA6" w:rsidP="00E14CA6">
            <w:pPr>
              <w:widowControl w:val="0"/>
              <w:numPr>
                <w:ilvl w:val="0"/>
                <w:numId w:val="15"/>
              </w:num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I can group objects using my own yes/no questions</w:t>
            </w:r>
          </w:p>
          <w:p w14:paraId="077EEAF7" w14:textId="2481F7D5" w:rsidR="00E14CA6" w:rsidRPr="00CD72C0" w:rsidRDefault="00E14CA6" w:rsidP="00E14CA6">
            <w:pPr>
              <w:numPr>
                <w:ilvl w:val="0"/>
                <w:numId w:val="7"/>
              </w:num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I can test my branching database to see if it works</w:t>
            </w:r>
          </w:p>
        </w:tc>
      </w:tr>
      <w:tr w:rsidR="00E14CA6" w:rsidRPr="00CD72C0" w14:paraId="6AFBE531" w14:textId="77777777" w:rsidTr="00E14CA6">
        <w:trPr>
          <w:gridAfter w:val="1"/>
          <w:wAfter w:w="11" w:type="dxa"/>
          <w:trHeight w:val="176"/>
        </w:trPr>
        <w:tc>
          <w:tcPr>
            <w:tcW w:w="4275" w:type="dxa"/>
            <w:gridSpan w:val="2"/>
            <w:shd w:val="clear" w:color="auto" w:fill="DEEAF6" w:themeFill="accent5" w:themeFillTint="33"/>
          </w:tcPr>
          <w:p w14:paraId="290D6B77" w14:textId="77777777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4 Structuring a branching database</w:t>
            </w:r>
          </w:p>
          <w:p w14:paraId="02E079D8" w14:textId="77777777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</w:p>
          <w:p w14:paraId="0A7F035E" w14:textId="1902E200" w:rsidR="00E14CA6" w:rsidRPr="00CD72C0" w:rsidRDefault="00E14CA6" w:rsidP="00E14CA6">
            <w:pPr>
              <w:pStyle w:val="ListParagraph"/>
              <w:ind w:left="360"/>
              <w:rPr>
                <w:rFonts w:ascii="Abadi" w:hAnsi="Abadi" w:cstheme="minorHAnsi"/>
              </w:rPr>
            </w:pPr>
          </w:p>
        </w:tc>
        <w:tc>
          <w:tcPr>
            <w:tcW w:w="10967" w:type="dxa"/>
            <w:gridSpan w:val="5"/>
            <w:shd w:val="clear" w:color="auto" w:fill="DEEAF6" w:themeFill="accent5" w:themeFillTint="33"/>
          </w:tcPr>
          <w:p w14:paraId="2D1F11E0" w14:textId="78AEFD20" w:rsidR="00E14CA6" w:rsidRPr="00CD72C0" w:rsidRDefault="00E14CA6" w:rsidP="00E14CA6">
            <w:pPr>
              <w:rPr>
                <w:rFonts w:ascii="Abadi" w:hAnsi="Abadi" w:cstheme="minorHAnsi"/>
              </w:rPr>
            </w:pPr>
            <w:r w:rsidRPr="00CD72C0">
              <w:rPr>
                <w:rFonts w:ascii="Abadi" w:hAnsi="Abadi"/>
              </w:rPr>
              <w:t xml:space="preserve">Learners will continue to develop their understanding of how to create a well-structured database. They will use attributes to create questions with yes/no </w:t>
            </w:r>
            <w:proofErr w:type="gramStart"/>
            <w:r w:rsidRPr="00CD72C0">
              <w:rPr>
                <w:rFonts w:ascii="Abadi" w:hAnsi="Abadi"/>
              </w:rPr>
              <w:t>answers, and</w:t>
            </w:r>
            <w:proofErr w:type="gramEnd"/>
            <w:r w:rsidRPr="00CD72C0">
              <w:rPr>
                <w:rFonts w:ascii="Abadi" w:hAnsi="Abadi"/>
              </w:rPr>
              <w:t xml:space="preserve"> will apply these </w:t>
            </w:r>
            <w:proofErr w:type="spellStart"/>
            <w:r w:rsidRPr="00CD72C0">
              <w:rPr>
                <w:rFonts w:ascii="Abadi" w:hAnsi="Abadi"/>
              </w:rPr>
              <w:t>to</w:t>
            </w:r>
            <w:proofErr w:type="spellEnd"/>
            <w:r w:rsidRPr="00CD72C0">
              <w:rPr>
                <w:rFonts w:ascii="Abadi" w:hAnsi="Abadi"/>
              </w:rPr>
              <w:t xml:space="preserve"> given objects. Learners will compare the efficiency of different branching </w:t>
            </w:r>
            <w:proofErr w:type="gramStart"/>
            <w:r w:rsidRPr="00CD72C0">
              <w:rPr>
                <w:rFonts w:ascii="Abadi" w:hAnsi="Abadi"/>
              </w:rPr>
              <w:t>databases, and</w:t>
            </w:r>
            <w:proofErr w:type="gramEnd"/>
            <w:r w:rsidRPr="00CD72C0">
              <w:rPr>
                <w:rFonts w:ascii="Abadi" w:hAnsi="Abadi"/>
              </w:rPr>
              <w:t xml:space="preserve"> will be able to explain why questions need to be in a specific order. </w:t>
            </w:r>
          </w:p>
        </w:tc>
        <w:tc>
          <w:tcPr>
            <w:tcW w:w="7292" w:type="dxa"/>
            <w:gridSpan w:val="2"/>
            <w:shd w:val="clear" w:color="auto" w:fill="E2EFD9" w:themeFill="accent6" w:themeFillTint="33"/>
          </w:tcPr>
          <w:p w14:paraId="6C31B487" w14:textId="77777777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To explain why it is helpful for a database to be well structured</w:t>
            </w:r>
          </w:p>
          <w:p w14:paraId="49E79235" w14:textId="77777777" w:rsidR="00E14CA6" w:rsidRPr="00CD72C0" w:rsidRDefault="00E14CA6" w:rsidP="00E14CA6">
            <w:pPr>
              <w:widowControl w:val="0"/>
              <w:numPr>
                <w:ilvl w:val="0"/>
                <w:numId w:val="16"/>
              </w:num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I can create yes/no questions using given attributes</w:t>
            </w:r>
          </w:p>
          <w:p w14:paraId="53E0DC23" w14:textId="77777777" w:rsidR="00E14CA6" w:rsidRPr="00CD72C0" w:rsidRDefault="00E14CA6" w:rsidP="00E14CA6">
            <w:pPr>
              <w:widowControl w:val="0"/>
              <w:numPr>
                <w:ilvl w:val="0"/>
                <w:numId w:val="16"/>
              </w:num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I can compare two branching database structures</w:t>
            </w:r>
          </w:p>
          <w:p w14:paraId="1BFD99A4" w14:textId="7469FF3B" w:rsidR="00E14CA6" w:rsidRPr="00CD72C0" w:rsidRDefault="00E14CA6" w:rsidP="00E14CA6">
            <w:pPr>
              <w:numPr>
                <w:ilvl w:val="0"/>
                <w:numId w:val="8"/>
              </w:num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I can explain that questions need to be ordered carefully to split objects into similarly sized groups</w:t>
            </w:r>
          </w:p>
        </w:tc>
      </w:tr>
      <w:tr w:rsidR="00E14CA6" w:rsidRPr="00CD72C0" w14:paraId="7E60D88C" w14:textId="77777777" w:rsidTr="00E14CA6">
        <w:trPr>
          <w:gridAfter w:val="1"/>
          <w:wAfter w:w="11" w:type="dxa"/>
          <w:trHeight w:val="176"/>
        </w:trPr>
        <w:tc>
          <w:tcPr>
            <w:tcW w:w="4275" w:type="dxa"/>
            <w:gridSpan w:val="2"/>
            <w:shd w:val="clear" w:color="auto" w:fill="DEEAF6" w:themeFill="accent5" w:themeFillTint="33"/>
          </w:tcPr>
          <w:p w14:paraId="21717671" w14:textId="77777777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5 Planning a branching database</w:t>
            </w:r>
          </w:p>
          <w:p w14:paraId="18D99835" w14:textId="77777777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</w:p>
          <w:p w14:paraId="5C9486FB" w14:textId="46A38E6D" w:rsidR="00E14CA6" w:rsidRPr="00CD72C0" w:rsidRDefault="00E14CA6" w:rsidP="00E14CA6">
            <w:pPr>
              <w:pStyle w:val="ListParagraph"/>
              <w:ind w:left="360"/>
              <w:rPr>
                <w:rFonts w:ascii="Abadi" w:hAnsi="Abadi" w:cstheme="minorHAnsi"/>
              </w:rPr>
            </w:pPr>
          </w:p>
        </w:tc>
        <w:tc>
          <w:tcPr>
            <w:tcW w:w="10967" w:type="dxa"/>
            <w:gridSpan w:val="5"/>
            <w:shd w:val="clear" w:color="auto" w:fill="DEEAF6" w:themeFill="accent5" w:themeFillTint="33"/>
          </w:tcPr>
          <w:p w14:paraId="6EB0E3D8" w14:textId="77777777" w:rsidR="00E14CA6" w:rsidRPr="00CD72C0" w:rsidRDefault="00E14CA6" w:rsidP="00E14CA6">
            <w:p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 xml:space="preserve">Learners will independently plan a branching database by creating a physical representation of one that will identify different types of </w:t>
            </w:r>
            <w:proofErr w:type="gramStart"/>
            <w:r w:rsidRPr="00CD72C0">
              <w:rPr>
                <w:rFonts w:ascii="Abadi" w:hAnsi="Abadi"/>
              </w:rPr>
              <w:t>dinosaur</w:t>
            </w:r>
            <w:proofErr w:type="gramEnd"/>
            <w:r w:rsidRPr="00CD72C0">
              <w:rPr>
                <w:rFonts w:ascii="Abadi" w:hAnsi="Abadi"/>
              </w:rPr>
              <w:t>. They will continue to think about the attributes of objects to write questions with yes/no answers, which will enable them to separate a group of objects effectively. Learners will then arrange the questions and objects into a tree structure, before testing the structure.</w:t>
            </w:r>
          </w:p>
          <w:p w14:paraId="4AEBB09C" w14:textId="14BCAAE8" w:rsidR="00E14CA6" w:rsidRPr="00CD72C0" w:rsidRDefault="00E14CA6" w:rsidP="00E14CA6">
            <w:pPr>
              <w:rPr>
                <w:rFonts w:ascii="Abadi" w:hAnsi="Abadi" w:cstheme="minorHAnsi"/>
              </w:rPr>
            </w:pPr>
          </w:p>
        </w:tc>
        <w:tc>
          <w:tcPr>
            <w:tcW w:w="7292" w:type="dxa"/>
            <w:gridSpan w:val="2"/>
            <w:shd w:val="clear" w:color="auto" w:fill="E2EFD9" w:themeFill="accent6" w:themeFillTint="33"/>
          </w:tcPr>
          <w:p w14:paraId="1321D753" w14:textId="77777777" w:rsidR="00E14CA6" w:rsidRPr="00CD72C0" w:rsidRDefault="00E14CA6" w:rsidP="00E14CA6">
            <w:p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To plan the structure of a branching database</w:t>
            </w:r>
          </w:p>
          <w:p w14:paraId="144E3664" w14:textId="77777777" w:rsidR="00E14CA6" w:rsidRPr="00CD72C0" w:rsidRDefault="00E14CA6" w:rsidP="00E14CA6">
            <w:pPr>
              <w:numPr>
                <w:ilvl w:val="0"/>
                <w:numId w:val="17"/>
              </w:num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 xml:space="preserve">I can independently create questions to use in a branching database </w:t>
            </w:r>
          </w:p>
          <w:p w14:paraId="17894664" w14:textId="77777777" w:rsidR="00E14CA6" w:rsidRPr="00CD72C0" w:rsidRDefault="00E14CA6" w:rsidP="00E14CA6">
            <w:pPr>
              <w:numPr>
                <w:ilvl w:val="0"/>
                <w:numId w:val="17"/>
              </w:num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I can create questions that will enable objects to be uniquely identified</w:t>
            </w:r>
          </w:p>
          <w:p w14:paraId="4EE33B25" w14:textId="085E1651" w:rsidR="00E14CA6" w:rsidRPr="00CD72C0" w:rsidRDefault="00E14CA6" w:rsidP="00E14CA6">
            <w:pPr>
              <w:numPr>
                <w:ilvl w:val="0"/>
                <w:numId w:val="9"/>
              </w:num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I can create a physical version of a branching database</w:t>
            </w:r>
          </w:p>
        </w:tc>
      </w:tr>
      <w:tr w:rsidR="00E14CA6" w:rsidRPr="00CD72C0" w14:paraId="4769E373" w14:textId="77777777" w:rsidTr="00E14CA6">
        <w:trPr>
          <w:gridAfter w:val="1"/>
          <w:wAfter w:w="11" w:type="dxa"/>
          <w:trHeight w:val="176"/>
        </w:trPr>
        <w:tc>
          <w:tcPr>
            <w:tcW w:w="4275" w:type="dxa"/>
            <w:gridSpan w:val="2"/>
            <w:shd w:val="clear" w:color="auto" w:fill="DEEAF6" w:themeFill="accent5" w:themeFillTint="33"/>
          </w:tcPr>
          <w:p w14:paraId="1C8AC671" w14:textId="77777777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6 Making a dinosaur identifier</w:t>
            </w:r>
          </w:p>
          <w:p w14:paraId="12EBAC8E" w14:textId="77777777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</w:p>
          <w:p w14:paraId="64607874" w14:textId="5ECE2633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</w:p>
        </w:tc>
        <w:tc>
          <w:tcPr>
            <w:tcW w:w="10967" w:type="dxa"/>
            <w:gridSpan w:val="5"/>
            <w:shd w:val="clear" w:color="auto" w:fill="DEEAF6" w:themeFill="accent5" w:themeFillTint="33"/>
          </w:tcPr>
          <w:p w14:paraId="76476C58" w14:textId="77777777" w:rsidR="00E14CA6" w:rsidRPr="00CD72C0" w:rsidRDefault="00E14CA6" w:rsidP="00E14CA6">
            <w:p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 xml:space="preserve">Learners will independently create a branching database to identify different types of </w:t>
            </w:r>
            <w:proofErr w:type="gramStart"/>
            <w:r w:rsidRPr="00CD72C0">
              <w:rPr>
                <w:rFonts w:ascii="Abadi" w:hAnsi="Abadi"/>
              </w:rPr>
              <w:t>dinosaur</w:t>
            </w:r>
            <w:proofErr w:type="gramEnd"/>
            <w:r w:rsidRPr="00CD72C0">
              <w:rPr>
                <w:rFonts w:ascii="Abadi" w:hAnsi="Abadi"/>
              </w:rPr>
              <w:t>, based on the paper-based version that they created in Lesson 5. They will then work with a partner to test that their database works, before considering real-world applications for branching databases.</w:t>
            </w:r>
          </w:p>
          <w:p w14:paraId="07425C70" w14:textId="4A1AD172" w:rsidR="00E14CA6" w:rsidRPr="00CD72C0" w:rsidRDefault="00E14CA6" w:rsidP="00E14CA6">
            <w:pPr>
              <w:rPr>
                <w:rFonts w:ascii="Abadi" w:hAnsi="Abadi" w:cstheme="minorHAnsi"/>
              </w:rPr>
            </w:pPr>
          </w:p>
        </w:tc>
        <w:tc>
          <w:tcPr>
            <w:tcW w:w="7292" w:type="dxa"/>
            <w:gridSpan w:val="2"/>
            <w:shd w:val="clear" w:color="auto" w:fill="E2EFD9" w:themeFill="accent6" w:themeFillTint="33"/>
          </w:tcPr>
          <w:p w14:paraId="2D1464FB" w14:textId="77777777" w:rsidR="00E14CA6" w:rsidRPr="00CD72C0" w:rsidRDefault="00E14CA6" w:rsidP="00E14CA6">
            <w:pPr>
              <w:widowControl w:val="0"/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To independently create an identification tool</w:t>
            </w:r>
          </w:p>
          <w:p w14:paraId="0272B227" w14:textId="77777777" w:rsidR="00E14CA6" w:rsidRPr="00CD72C0" w:rsidRDefault="00E14CA6" w:rsidP="00E14CA6">
            <w:pPr>
              <w:widowControl w:val="0"/>
              <w:numPr>
                <w:ilvl w:val="0"/>
                <w:numId w:val="18"/>
              </w:num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I can create a branching database that reflects my plan</w:t>
            </w:r>
          </w:p>
          <w:p w14:paraId="052921CB" w14:textId="77777777" w:rsidR="00E14CA6" w:rsidRPr="00CD72C0" w:rsidRDefault="00E14CA6" w:rsidP="00E14CA6">
            <w:pPr>
              <w:widowControl w:val="0"/>
              <w:numPr>
                <w:ilvl w:val="0"/>
                <w:numId w:val="18"/>
              </w:num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I can work with a partner to test my identification tool</w:t>
            </w:r>
          </w:p>
          <w:p w14:paraId="2BE69188" w14:textId="16020EE4" w:rsidR="00E14CA6" w:rsidRPr="00CD72C0" w:rsidRDefault="00E14CA6" w:rsidP="00E14CA6">
            <w:pPr>
              <w:numPr>
                <w:ilvl w:val="0"/>
                <w:numId w:val="10"/>
              </w:numPr>
              <w:rPr>
                <w:rFonts w:ascii="Abadi" w:hAnsi="Abadi"/>
              </w:rPr>
            </w:pPr>
            <w:r w:rsidRPr="00CD72C0">
              <w:rPr>
                <w:rFonts w:ascii="Abadi" w:hAnsi="Abadi"/>
              </w:rPr>
              <w:t>I can suggest real-world uses for branching databases</w:t>
            </w:r>
          </w:p>
        </w:tc>
      </w:tr>
      <w:tr w:rsidR="00E14CA6" w:rsidRPr="00CD72C0" w14:paraId="56E6303D" w14:textId="77777777" w:rsidTr="53AAE9E8">
        <w:trPr>
          <w:gridAfter w:val="1"/>
          <w:wAfter w:w="11" w:type="dxa"/>
          <w:trHeight w:val="454"/>
        </w:trPr>
        <w:tc>
          <w:tcPr>
            <w:tcW w:w="22534" w:type="dxa"/>
            <w:gridSpan w:val="9"/>
            <w:shd w:val="clear" w:color="auto" w:fill="2E74B5" w:themeFill="accent5" w:themeFillShade="BF"/>
            <w:vAlign w:val="center"/>
          </w:tcPr>
          <w:p w14:paraId="08BE963F" w14:textId="77777777" w:rsidR="00E14CA6" w:rsidRPr="00CD72C0" w:rsidRDefault="00E14CA6" w:rsidP="00E14CA6">
            <w:pPr>
              <w:jc w:val="center"/>
              <w:rPr>
                <w:rFonts w:ascii="Abadi" w:hAnsi="Abadi" w:cstheme="minorHAnsi"/>
                <w:b/>
                <w:color w:val="FFFFFF" w:themeColor="background1"/>
                <w:u w:val="single"/>
              </w:rPr>
            </w:pPr>
          </w:p>
          <w:p w14:paraId="4968DCAA" w14:textId="1840151C" w:rsidR="00E14CA6" w:rsidRPr="00CD72C0" w:rsidRDefault="00E14CA6" w:rsidP="00E14CA6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CD72C0">
              <w:rPr>
                <w:rFonts w:ascii="Abadi" w:hAnsi="Abadi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E14CA6" w:rsidRPr="00CD72C0" w14:paraId="775441FC" w14:textId="77777777" w:rsidTr="00E14CA6">
        <w:trPr>
          <w:gridAfter w:val="1"/>
          <w:wAfter w:w="11" w:type="dxa"/>
          <w:trHeight w:val="630"/>
        </w:trPr>
        <w:tc>
          <w:tcPr>
            <w:tcW w:w="2608" w:type="dxa"/>
            <w:shd w:val="clear" w:color="auto" w:fill="9CC2E5" w:themeFill="accent5" w:themeFillTint="99"/>
            <w:vAlign w:val="center"/>
          </w:tcPr>
          <w:p w14:paraId="57D5683B" w14:textId="0BC7EBCC" w:rsidR="00E14CA6" w:rsidRPr="00CD72C0" w:rsidRDefault="00E14CA6" w:rsidP="00E14CA6">
            <w:pPr>
              <w:jc w:val="center"/>
              <w:rPr>
                <w:rFonts w:ascii="Abadi" w:hAnsi="Abadi" w:cstheme="minorHAnsi"/>
                <w:b/>
              </w:rPr>
            </w:pPr>
            <w:r w:rsidRPr="00CD72C0">
              <w:rPr>
                <w:rFonts w:ascii="Abadi" w:hAnsi="Abadi" w:cstheme="minorHAnsi"/>
                <w:b/>
              </w:rPr>
              <w:t>Computing themes</w:t>
            </w:r>
          </w:p>
        </w:tc>
        <w:tc>
          <w:tcPr>
            <w:tcW w:w="19926" w:type="dxa"/>
            <w:gridSpan w:val="8"/>
            <w:shd w:val="clear" w:color="auto" w:fill="9CC2E5" w:themeFill="accent5" w:themeFillTint="99"/>
            <w:vAlign w:val="center"/>
          </w:tcPr>
          <w:p w14:paraId="310C71A2" w14:textId="1ADE8EC8" w:rsidR="00E14CA6" w:rsidRPr="00CD72C0" w:rsidRDefault="00E14CA6" w:rsidP="00E14CA6">
            <w:pPr>
              <w:rPr>
                <w:rFonts w:ascii="Abadi" w:hAnsi="Abadi" w:cstheme="minorHAnsi"/>
                <w:b/>
              </w:rPr>
            </w:pPr>
            <w:r w:rsidRPr="00CD72C0">
              <w:rPr>
                <w:rFonts w:ascii="Abadi" w:hAnsi="Abadi" w:cstheme="minorHAnsi"/>
                <w:b/>
              </w:rPr>
              <w:t>Where these are covered:</w:t>
            </w:r>
          </w:p>
        </w:tc>
      </w:tr>
      <w:tr w:rsidR="00E14CA6" w:rsidRPr="00CD72C0" w14:paraId="419C1B9A" w14:textId="77777777" w:rsidTr="00E14CA6">
        <w:trPr>
          <w:gridAfter w:val="1"/>
          <w:wAfter w:w="11" w:type="dxa"/>
          <w:trHeight w:val="783"/>
        </w:trPr>
        <w:tc>
          <w:tcPr>
            <w:tcW w:w="2608" w:type="dxa"/>
            <w:shd w:val="clear" w:color="auto" w:fill="DEEAF6" w:themeFill="accent5" w:themeFillTint="33"/>
          </w:tcPr>
          <w:p w14:paraId="025BAB3D" w14:textId="77777777" w:rsidR="00E14CA6" w:rsidRPr="00CD72C0" w:rsidRDefault="00E14CA6" w:rsidP="00E14C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badi" w:hAnsi="Abadi" w:cs="Segoe UI"/>
              </w:rPr>
            </w:pPr>
            <w:r w:rsidRPr="00CD72C0">
              <w:rPr>
                <w:rStyle w:val="normaltextrun"/>
                <w:rFonts w:ascii="Abadi" w:eastAsia="Roboto" w:hAnsi="Abadi" w:cs="Calibri"/>
                <w:b/>
                <w:bCs/>
              </w:rPr>
              <w:t>Technology around us</w:t>
            </w:r>
            <w:r w:rsidRPr="00CD72C0">
              <w:rPr>
                <w:rStyle w:val="eop"/>
                <w:rFonts w:ascii="Abadi" w:hAnsi="Abadi" w:cs="Calibri"/>
              </w:rPr>
              <w:t> </w:t>
            </w:r>
          </w:p>
          <w:p w14:paraId="76745548" w14:textId="11C5064D" w:rsidR="00E14CA6" w:rsidRPr="00CD72C0" w:rsidRDefault="00E14CA6" w:rsidP="00E14CA6">
            <w:pPr>
              <w:jc w:val="center"/>
              <w:rPr>
                <w:rFonts w:ascii="Abadi" w:hAnsi="Abadi" w:cstheme="minorHAnsi"/>
                <w:b/>
              </w:rPr>
            </w:pPr>
            <w:r w:rsidRPr="00CD72C0">
              <w:rPr>
                <w:rStyle w:val="normaltextrun"/>
                <w:rFonts w:ascii="Abadi" w:eastAsia="Roboto" w:hAnsi="Abadi" w:cs="Segoe UI"/>
                <w:color w:val="000000"/>
              </w:rPr>
              <w:t>Autumn 1</w:t>
            </w:r>
            <w:r w:rsidRPr="00CD72C0">
              <w:rPr>
                <w:rStyle w:val="eop"/>
                <w:rFonts w:ascii="Abadi" w:hAnsi="Abadi" w:cs="Segoe UI"/>
                <w:color w:val="000000"/>
              </w:rPr>
              <w:t> </w:t>
            </w:r>
          </w:p>
        </w:tc>
        <w:tc>
          <w:tcPr>
            <w:tcW w:w="19926" w:type="dxa"/>
            <w:gridSpan w:val="8"/>
            <w:shd w:val="clear" w:color="auto" w:fill="DEEAF6" w:themeFill="accent5" w:themeFillTint="33"/>
          </w:tcPr>
          <w:p w14:paraId="67F8AB5B" w14:textId="6DAA1401" w:rsidR="00E14CA6" w:rsidRPr="00CD72C0" w:rsidRDefault="00E14CA6" w:rsidP="00E14CA6">
            <w:pPr>
              <w:pStyle w:val="ListParagraph"/>
              <w:numPr>
                <w:ilvl w:val="0"/>
                <w:numId w:val="3"/>
              </w:numPr>
              <w:rPr>
                <w:rFonts w:ascii="Abadi" w:hAnsi="Abadi" w:cstheme="minorHAnsi"/>
              </w:rPr>
            </w:pPr>
            <w:r w:rsidRPr="00CD72C0">
              <w:rPr>
                <w:rFonts w:ascii="Abadi" w:hAnsi="Abadi" w:cstheme="minorHAnsi"/>
              </w:rPr>
              <w:t>Scratch links to the real world and computer games the children know.</w:t>
            </w:r>
          </w:p>
        </w:tc>
      </w:tr>
      <w:tr w:rsidR="00E14CA6" w:rsidRPr="00CD72C0" w14:paraId="14F3DB3C" w14:textId="77777777" w:rsidTr="00E14CA6">
        <w:trPr>
          <w:gridAfter w:val="1"/>
          <w:wAfter w:w="11" w:type="dxa"/>
          <w:trHeight w:val="784"/>
        </w:trPr>
        <w:tc>
          <w:tcPr>
            <w:tcW w:w="2608" w:type="dxa"/>
            <w:shd w:val="clear" w:color="auto" w:fill="DEEAF6" w:themeFill="accent5" w:themeFillTint="33"/>
          </w:tcPr>
          <w:p w14:paraId="30CE5776" w14:textId="77777777" w:rsidR="00E14CA6" w:rsidRPr="00CD72C0" w:rsidRDefault="00E14CA6" w:rsidP="00E14C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badi" w:hAnsi="Abadi" w:cs="Segoe UI"/>
              </w:rPr>
            </w:pPr>
            <w:r w:rsidRPr="00CD72C0">
              <w:rPr>
                <w:rStyle w:val="normaltextrun"/>
                <w:rFonts w:ascii="Abadi" w:eastAsia="Roboto" w:hAnsi="Abadi" w:cs="Calibri"/>
                <w:b/>
                <w:bCs/>
              </w:rPr>
              <w:t>Digital painting</w:t>
            </w:r>
            <w:r w:rsidRPr="00CD72C0">
              <w:rPr>
                <w:rStyle w:val="eop"/>
                <w:rFonts w:ascii="Abadi" w:hAnsi="Abadi" w:cs="Calibri"/>
              </w:rPr>
              <w:t> </w:t>
            </w:r>
          </w:p>
          <w:p w14:paraId="76FE0F53" w14:textId="77777777" w:rsidR="00E14CA6" w:rsidRPr="00CD72C0" w:rsidRDefault="00E14CA6" w:rsidP="00E14C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badi" w:hAnsi="Abadi" w:cs="Segoe UI"/>
              </w:rPr>
            </w:pPr>
            <w:r w:rsidRPr="00CD72C0">
              <w:rPr>
                <w:rStyle w:val="normaltextrun"/>
                <w:rFonts w:ascii="Abadi" w:eastAsia="Roboto" w:hAnsi="Abadi" w:cs="Segoe UI"/>
                <w:color w:val="000000"/>
              </w:rPr>
              <w:t>Autumn 2</w:t>
            </w:r>
            <w:r w:rsidRPr="00CD72C0">
              <w:rPr>
                <w:rStyle w:val="eop"/>
                <w:rFonts w:ascii="Abadi" w:hAnsi="Abadi" w:cs="Segoe UI"/>
                <w:color w:val="000000"/>
              </w:rPr>
              <w:t> </w:t>
            </w:r>
          </w:p>
          <w:p w14:paraId="1CDBBFA2" w14:textId="340F62E2" w:rsidR="00E14CA6" w:rsidRPr="00CD72C0" w:rsidRDefault="00E14CA6" w:rsidP="00E14CA6">
            <w:pPr>
              <w:jc w:val="center"/>
              <w:rPr>
                <w:rFonts w:ascii="Abadi" w:hAnsi="Abadi" w:cstheme="minorHAnsi"/>
                <w:b/>
              </w:rPr>
            </w:pPr>
          </w:p>
        </w:tc>
        <w:tc>
          <w:tcPr>
            <w:tcW w:w="19926" w:type="dxa"/>
            <w:gridSpan w:val="8"/>
            <w:shd w:val="clear" w:color="auto" w:fill="DEEAF6" w:themeFill="accent5" w:themeFillTint="33"/>
          </w:tcPr>
          <w:p w14:paraId="355377C7" w14:textId="65F5B4E0" w:rsidR="00E14CA6" w:rsidRPr="00CD72C0" w:rsidRDefault="00E14CA6" w:rsidP="00E14CA6">
            <w:pPr>
              <w:pStyle w:val="ListParagraph"/>
              <w:numPr>
                <w:ilvl w:val="0"/>
                <w:numId w:val="4"/>
              </w:numPr>
              <w:rPr>
                <w:rFonts w:ascii="Abadi" w:hAnsi="Abadi" w:cstheme="minorHAnsi"/>
              </w:rPr>
            </w:pPr>
            <w:r w:rsidRPr="00CD72C0">
              <w:rPr>
                <w:rFonts w:ascii="Abadi" w:hAnsi="Abadi" w:cstheme="minorHAnsi"/>
              </w:rPr>
              <w:t>Understanding the need for coding and algorithms</w:t>
            </w:r>
          </w:p>
        </w:tc>
      </w:tr>
      <w:tr w:rsidR="00E14CA6" w:rsidRPr="00CD72C0" w14:paraId="410C5BF9" w14:textId="77777777" w:rsidTr="00E14CA6">
        <w:trPr>
          <w:gridAfter w:val="1"/>
          <w:wAfter w:w="11" w:type="dxa"/>
          <w:trHeight w:val="783"/>
        </w:trPr>
        <w:tc>
          <w:tcPr>
            <w:tcW w:w="2608" w:type="dxa"/>
            <w:shd w:val="clear" w:color="auto" w:fill="DEEAF6" w:themeFill="accent5" w:themeFillTint="33"/>
          </w:tcPr>
          <w:p w14:paraId="1E28DEBA" w14:textId="77777777" w:rsidR="00E14CA6" w:rsidRPr="00CD72C0" w:rsidRDefault="00E14CA6" w:rsidP="00E14C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badi" w:hAnsi="Abadi" w:cs="Segoe UI"/>
              </w:rPr>
            </w:pPr>
            <w:r w:rsidRPr="00CD72C0">
              <w:rPr>
                <w:rStyle w:val="normaltextrun"/>
                <w:rFonts w:ascii="Abadi" w:eastAsia="Roboto" w:hAnsi="Abadi" w:cs="Calibri"/>
                <w:b/>
                <w:bCs/>
              </w:rPr>
              <w:t>Programming A</w:t>
            </w:r>
            <w:r w:rsidRPr="00CD72C0">
              <w:rPr>
                <w:rStyle w:val="eop"/>
                <w:rFonts w:ascii="Abadi" w:hAnsi="Abadi" w:cs="Calibri"/>
              </w:rPr>
              <w:t> </w:t>
            </w:r>
          </w:p>
          <w:p w14:paraId="20F547E2" w14:textId="77777777" w:rsidR="00E14CA6" w:rsidRPr="00CD72C0" w:rsidRDefault="00E14CA6" w:rsidP="00E14C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badi" w:hAnsi="Abadi" w:cs="Segoe UI"/>
              </w:rPr>
            </w:pPr>
            <w:r w:rsidRPr="00CD72C0">
              <w:rPr>
                <w:rStyle w:val="normaltextrun"/>
                <w:rFonts w:ascii="Abadi" w:eastAsia="Roboto" w:hAnsi="Abadi" w:cs="Segoe UI"/>
                <w:color w:val="000000"/>
              </w:rPr>
              <w:t>Spring 1</w:t>
            </w:r>
            <w:r w:rsidRPr="00CD72C0">
              <w:rPr>
                <w:rStyle w:val="eop"/>
                <w:rFonts w:ascii="Abadi" w:hAnsi="Abadi" w:cs="Segoe UI"/>
                <w:color w:val="000000"/>
              </w:rPr>
              <w:t> </w:t>
            </w:r>
          </w:p>
          <w:p w14:paraId="6A2E45D1" w14:textId="2572CEFB" w:rsidR="00E14CA6" w:rsidRPr="00CD72C0" w:rsidRDefault="00E14CA6" w:rsidP="00E14CA6">
            <w:pPr>
              <w:jc w:val="center"/>
              <w:rPr>
                <w:rFonts w:ascii="Abadi" w:hAnsi="Abadi" w:cstheme="minorHAnsi"/>
                <w:b/>
              </w:rPr>
            </w:pPr>
          </w:p>
        </w:tc>
        <w:tc>
          <w:tcPr>
            <w:tcW w:w="19926" w:type="dxa"/>
            <w:gridSpan w:val="8"/>
            <w:shd w:val="clear" w:color="auto" w:fill="DEEAF6" w:themeFill="accent5" w:themeFillTint="33"/>
          </w:tcPr>
          <w:p w14:paraId="0C394589" w14:textId="57E619A5" w:rsidR="00E14CA6" w:rsidRPr="00CD72C0" w:rsidRDefault="00E14CA6" w:rsidP="00E14CA6">
            <w:pPr>
              <w:pStyle w:val="ListParagraph"/>
              <w:numPr>
                <w:ilvl w:val="0"/>
                <w:numId w:val="3"/>
              </w:numPr>
              <w:rPr>
                <w:rFonts w:ascii="Abadi" w:hAnsi="Abadi" w:cstheme="minorHAnsi"/>
              </w:rPr>
            </w:pPr>
            <w:r w:rsidRPr="00CD72C0">
              <w:rPr>
                <w:rFonts w:ascii="Abadi" w:hAnsi="Abadi" w:cstheme="minorHAnsi"/>
              </w:rPr>
              <w:t>Programming the Scratch</w:t>
            </w:r>
          </w:p>
        </w:tc>
      </w:tr>
      <w:tr w:rsidR="00E14CA6" w:rsidRPr="00CD72C0" w14:paraId="67E86209" w14:textId="77777777" w:rsidTr="00E14CA6">
        <w:trPr>
          <w:gridAfter w:val="1"/>
          <w:wAfter w:w="11" w:type="dxa"/>
          <w:trHeight w:val="784"/>
        </w:trPr>
        <w:tc>
          <w:tcPr>
            <w:tcW w:w="2608" w:type="dxa"/>
            <w:shd w:val="clear" w:color="auto" w:fill="DEEAF6" w:themeFill="accent5" w:themeFillTint="33"/>
          </w:tcPr>
          <w:p w14:paraId="3172C10F" w14:textId="77777777" w:rsidR="00E14CA6" w:rsidRPr="00CD72C0" w:rsidRDefault="00E14CA6" w:rsidP="00E14C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badi" w:hAnsi="Abadi" w:cs="Segoe UI"/>
              </w:rPr>
            </w:pPr>
            <w:r w:rsidRPr="00CD72C0">
              <w:rPr>
                <w:rStyle w:val="normaltextrun"/>
                <w:rFonts w:ascii="Abadi" w:eastAsia="Roboto" w:hAnsi="Abadi" w:cs="Calibri"/>
                <w:b/>
                <w:bCs/>
              </w:rPr>
              <w:t>Data /information</w:t>
            </w:r>
            <w:r w:rsidRPr="00CD72C0">
              <w:rPr>
                <w:rStyle w:val="eop"/>
                <w:rFonts w:ascii="Abadi" w:hAnsi="Abadi" w:cs="Calibri"/>
              </w:rPr>
              <w:t> </w:t>
            </w:r>
          </w:p>
          <w:p w14:paraId="1A65286E" w14:textId="77777777" w:rsidR="00E14CA6" w:rsidRPr="00CD72C0" w:rsidRDefault="00E14CA6" w:rsidP="00E14C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badi" w:hAnsi="Abadi" w:cs="Segoe UI"/>
              </w:rPr>
            </w:pPr>
            <w:r w:rsidRPr="00CD72C0">
              <w:rPr>
                <w:rStyle w:val="normaltextrun"/>
                <w:rFonts w:ascii="Abadi" w:eastAsia="Roboto" w:hAnsi="Abadi" w:cs="Segoe UI"/>
                <w:color w:val="000000"/>
              </w:rPr>
              <w:t>Spring 2</w:t>
            </w:r>
            <w:r w:rsidRPr="00CD72C0">
              <w:rPr>
                <w:rStyle w:val="eop"/>
                <w:rFonts w:ascii="Abadi" w:hAnsi="Abadi" w:cs="Segoe UI"/>
                <w:color w:val="000000"/>
              </w:rPr>
              <w:t> </w:t>
            </w:r>
          </w:p>
          <w:p w14:paraId="12313328" w14:textId="0853E1FE" w:rsidR="00E14CA6" w:rsidRPr="00CD72C0" w:rsidRDefault="00E14CA6" w:rsidP="00E14CA6">
            <w:pPr>
              <w:jc w:val="center"/>
              <w:rPr>
                <w:rFonts w:ascii="Abadi" w:hAnsi="Abadi" w:cstheme="minorHAnsi"/>
                <w:b/>
              </w:rPr>
            </w:pPr>
          </w:p>
        </w:tc>
        <w:tc>
          <w:tcPr>
            <w:tcW w:w="19926" w:type="dxa"/>
            <w:gridSpan w:val="8"/>
            <w:shd w:val="clear" w:color="auto" w:fill="DEEAF6" w:themeFill="accent5" w:themeFillTint="33"/>
          </w:tcPr>
          <w:p w14:paraId="61190975" w14:textId="0AB44935" w:rsidR="00E14CA6" w:rsidRPr="00CD72C0" w:rsidRDefault="00E14CA6" w:rsidP="00E14CA6">
            <w:pPr>
              <w:pStyle w:val="ListParagraph"/>
              <w:numPr>
                <w:ilvl w:val="0"/>
                <w:numId w:val="3"/>
              </w:numPr>
              <w:rPr>
                <w:rFonts w:ascii="Abadi" w:hAnsi="Abadi" w:cstheme="minorHAnsi"/>
              </w:rPr>
            </w:pPr>
            <w:r w:rsidRPr="00CD72C0">
              <w:rPr>
                <w:rFonts w:ascii="Abadi" w:hAnsi="Abadi" w:cstheme="minorHAnsi"/>
              </w:rPr>
              <w:t xml:space="preserve">Storing the commands and the effect on language on the outcome of your commands. </w:t>
            </w:r>
          </w:p>
        </w:tc>
      </w:tr>
      <w:tr w:rsidR="00E14CA6" w:rsidRPr="00CD72C0" w14:paraId="0EC363BC" w14:textId="77777777" w:rsidTr="00E14CA6">
        <w:trPr>
          <w:gridAfter w:val="1"/>
          <w:wAfter w:w="11" w:type="dxa"/>
          <w:trHeight w:val="784"/>
        </w:trPr>
        <w:tc>
          <w:tcPr>
            <w:tcW w:w="2608" w:type="dxa"/>
            <w:shd w:val="clear" w:color="auto" w:fill="DEEAF6" w:themeFill="accent5" w:themeFillTint="33"/>
          </w:tcPr>
          <w:p w14:paraId="41692589" w14:textId="77777777" w:rsidR="00E14CA6" w:rsidRPr="00CD72C0" w:rsidRDefault="00E14CA6" w:rsidP="00E14C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badi" w:hAnsi="Abadi" w:cs="Segoe UI"/>
              </w:rPr>
            </w:pPr>
            <w:r w:rsidRPr="00CD72C0">
              <w:rPr>
                <w:rStyle w:val="normaltextrun"/>
                <w:rFonts w:ascii="Abadi" w:eastAsia="Roboto" w:hAnsi="Abadi" w:cs="Calibri"/>
                <w:b/>
                <w:bCs/>
              </w:rPr>
              <w:t> Creating media</w:t>
            </w:r>
            <w:r w:rsidRPr="00CD72C0">
              <w:rPr>
                <w:rStyle w:val="eop"/>
                <w:rFonts w:ascii="Abadi" w:hAnsi="Abadi" w:cs="Calibri"/>
              </w:rPr>
              <w:t> </w:t>
            </w:r>
          </w:p>
          <w:p w14:paraId="79D1C3D8" w14:textId="77777777" w:rsidR="00E14CA6" w:rsidRPr="00CD72C0" w:rsidRDefault="00E14CA6" w:rsidP="00E14C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badi" w:hAnsi="Abadi" w:cs="Segoe UI"/>
              </w:rPr>
            </w:pPr>
            <w:r w:rsidRPr="00CD72C0">
              <w:rPr>
                <w:rStyle w:val="normaltextrun"/>
                <w:rFonts w:ascii="Abadi" w:eastAsia="Roboto" w:hAnsi="Abadi" w:cs="Segoe UI"/>
                <w:color w:val="000000"/>
              </w:rPr>
              <w:t>Summer 1</w:t>
            </w:r>
            <w:r w:rsidRPr="00CD72C0">
              <w:rPr>
                <w:rStyle w:val="eop"/>
                <w:rFonts w:ascii="Abadi" w:hAnsi="Abadi" w:cs="Segoe UI"/>
                <w:color w:val="000000"/>
              </w:rPr>
              <w:t> </w:t>
            </w:r>
          </w:p>
          <w:p w14:paraId="3411F2A0" w14:textId="77777777" w:rsidR="00E14CA6" w:rsidRPr="00CD72C0" w:rsidRDefault="00E14CA6" w:rsidP="00E14C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badi" w:eastAsia="Roboto" w:hAnsi="Abadi" w:cs="Calibri"/>
                <w:b/>
                <w:bCs/>
              </w:rPr>
            </w:pPr>
          </w:p>
        </w:tc>
        <w:tc>
          <w:tcPr>
            <w:tcW w:w="19926" w:type="dxa"/>
            <w:gridSpan w:val="8"/>
            <w:shd w:val="clear" w:color="auto" w:fill="DEEAF6" w:themeFill="accent5" w:themeFillTint="33"/>
          </w:tcPr>
          <w:p w14:paraId="2F95C42F" w14:textId="364498F9" w:rsidR="00E14CA6" w:rsidRPr="00CD72C0" w:rsidRDefault="00E14CA6" w:rsidP="00E14CA6">
            <w:pPr>
              <w:pStyle w:val="ListParagraph"/>
              <w:numPr>
                <w:ilvl w:val="0"/>
                <w:numId w:val="3"/>
              </w:numPr>
              <w:rPr>
                <w:rFonts w:ascii="Abadi" w:hAnsi="Abadi" w:cstheme="minorHAnsi"/>
              </w:rPr>
            </w:pPr>
            <w:r w:rsidRPr="00CD72C0">
              <w:rPr>
                <w:rFonts w:ascii="Abadi" w:hAnsi="Abadi" w:cstheme="minorHAnsi"/>
              </w:rPr>
              <w:t xml:space="preserve">Your own designs of Scratch </w:t>
            </w:r>
          </w:p>
        </w:tc>
      </w:tr>
      <w:tr w:rsidR="00E14CA6" w:rsidRPr="00CD72C0" w14:paraId="2268B87B" w14:textId="77777777" w:rsidTr="00E14CA6">
        <w:trPr>
          <w:gridAfter w:val="1"/>
          <w:wAfter w:w="11" w:type="dxa"/>
          <w:trHeight w:val="784"/>
        </w:trPr>
        <w:tc>
          <w:tcPr>
            <w:tcW w:w="2608" w:type="dxa"/>
            <w:shd w:val="clear" w:color="auto" w:fill="DEEAF6" w:themeFill="accent5" w:themeFillTint="33"/>
          </w:tcPr>
          <w:p w14:paraId="00AD60A7" w14:textId="77777777" w:rsidR="00E14CA6" w:rsidRPr="00CD72C0" w:rsidRDefault="00E14CA6" w:rsidP="00E14C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badi" w:hAnsi="Abadi" w:cs="Segoe UI"/>
              </w:rPr>
            </w:pPr>
            <w:r w:rsidRPr="00CD72C0">
              <w:rPr>
                <w:rStyle w:val="normaltextrun"/>
                <w:rFonts w:ascii="Abadi" w:eastAsia="Roboto" w:hAnsi="Abadi" w:cs="Calibri"/>
                <w:b/>
                <w:bCs/>
              </w:rPr>
              <w:t>Programming B</w:t>
            </w:r>
            <w:r w:rsidRPr="00CD72C0">
              <w:rPr>
                <w:rStyle w:val="eop"/>
                <w:rFonts w:ascii="Abadi" w:hAnsi="Abadi" w:cs="Calibri"/>
              </w:rPr>
              <w:t> </w:t>
            </w:r>
          </w:p>
          <w:p w14:paraId="16619221" w14:textId="77777777" w:rsidR="00E14CA6" w:rsidRPr="00CD72C0" w:rsidRDefault="00E14CA6" w:rsidP="00E14C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badi" w:hAnsi="Abadi" w:cs="Segoe UI"/>
              </w:rPr>
            </w:pPr>
            <w:r w:rsidRPr="00CD72C0">
              <w:rPr>
                <w:rStyle w:val="normaltextrun"/>
                <w:rFonts w:ascii="Abadi" w:eastAsia="Roboto" w:hAnsi="Abadi" w:cs="Segoe UI"/>
                <w:color w:val="000000"/>
              </w:rPr>
              <w:t>Summer 2</w:t>
            </w:r>
            <w:r w:rsidRPr="00CD72C0">
              <w:rPr>
                <w:rStyle w:val="eop"/>
                <w:rFonts w:ascii="Abadi" w:hAnsi="Abadi" w:cs="Segoe UI"/>
                <w:color w:val="000000"/>
              </w:rPr>
              <w:t> </w:t>
            </w:r>
          </w:p>
          <w:p w14:paraId="68DE51ED" w14:textId="77777777" w:rsidR="00E14CA6" w:rsidRPr="00CD72C0" w:rsidRDefault="00E14CA6" w:rsidP="00E14C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badi" w:eastAsia="Roboto" w:hAnsi="Abadi" w:cs="Calibri"/>
                <w:b/>
                <w:bCs/>
              </w:rPr>
            </w:pPr>
          </w:p>
        </w:tc>
        <w:tc>
          <w:tcPr>
            <w:tcW w:w="19926" w:type="dxa"/>
            <w:gridSpan w:val="8"/>
            <w:shd w:val="clear" w:color="auto" w:fill="DEEAF6" w:themeFill="accent5" w:themeFillTint="33"/>
          </w:tcPr>
          <w:p w14:paraId="33F9E011" w14:textId="1A70AE21" w:rsidR="00E14CA6" w:rsidRPr="00CD72C0" w:rsidRDefault="00E14CA6" w:rsidP="00E14CA6">
            <w:pPr>
              <w:pStyle w:val="ListParagraph"/>
              <w:numPr>
                <w:ilvl w:val="0"/>
                <w:numId w:val="3"/>
              </w:numPr>
              <w:rPr>
                <w:rFonts w:ascii="Abadi" w:hAnsi="Abadi" w:cstheme="minorHAnsi"/>
              </w:rPr>
            </w:pPr>
            <w:r w:rsidRPr="00CD72C0">
              <w:rPr>
                <w:rFonts w:ascii="Abadi" w:hAnsi="Abadi" w:cstheme="minorHAnsi"/>
              </w:rPr>
              <w:t>Using Scratch to implement an algorithm as a code</w:t>
            </w: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6CEA1" w14:textId="77777777" w:rsidR="001A5D44" w:rsidRDefault="001A5D44" w:rsidP="006312C2">
      <w:r>
        <w:separator/>
      </w:r>
    </w:p>
  </w:endnote>
  <w:endnote w:type="continuationSeparator" w:id="0">
    <w:p w14:paraId="36E377E1" w14:textId="77777777" w:rsidR="001A5D44" w:rsidRDefault="001A5D44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B9DB1" w14:textId="77777777" w:rsidR="001A5D44" w:rsidRDefault="001A5D44" w:rsidP="006312C2">
      <w:r>
        <w:separator/>
      </w:r>
    </w:p>
  </w:footnote>
  <w:footnote w:type="continuationSeparator" w:id="0">
    <w:p w14:paraId="0ADB59BE" w14:textId="77777777" w:rsidR="001A5D44" w:rsidRDefault="001A5D44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3DE3"/>
    <w:multiLevelType w:val="multilevel"/>
    <w:tmpl w:val="E00E1DC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B7749E"/>
    <w:multiLevelType w:val="multilevel"/>
    <w:tmpl w:val="2FC631D6"/>
    <w:lvl w:ilvl="0">
      <w:start w:val="1"/>
      <w:numFmt w:val="bullet"/>
      <w:lvlText w:val="●"/>
      <w:lvlJc w:val="left"/>
      <w:pPr>
        <w:ind w:left="144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0AB694C"/>
    <w:multiLevelType w:val="multilevel"/>
    <w:tmpl w:val="BD4C902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254A44"/>
    <w:multiLevelType w:val="multilevel"/>
    <w:tmpl w:val="899ED8F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9B024A"/>
    <w:multiLevelType w:val="multilevel"/>
    <w:tmpl w:val="F1A2741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059F"/>
    <w:multiLevelType w:val="hybridMultilevel"/>
    <w:tmpl w:val="9F5C29D0"/>
    <w:lvl w:ilvl="0" w:tplc="910CE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53CB6"/>
    <w:multiLevelType w:val="hybridMultilevel"/>
    <w:tmpl w:val="8E0E4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A07DFC"/>
    <w:multiLevelType w:val="multilevel"/>
    <w:tmpl w:val="E69454F0"/>
    <w:lvl w:ilvl="0">
      <w:start w:val="1"/>
      <w:numFmt w:val="bullet"/>
      <w:lvlText w:val="●"/>
      <w:lvlJc w:val="left"/>
      <w:pPr>
        <w:ind w:left="144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B1F3A04"/>
    <w:multiLevelType w:val="multilevel"/>
    <w:tmpl w:val="F50201B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E2515AD"/>
    <w:multiLevelType w:val="multilevel"/>
    <w:tmpl w:val="8190DAE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F4F56F1"/>
    <w:multiLevelType w:val="multilevel"/>
    <w:tmpl w:val="4FC4967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FEB40F7"/>
    <w:multiLevelType w:val="multilevel"/>
    <w:tmpl w:val="2BA821F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C31064F"/>
    <w:multiLevelType w:val="multilevel"/>
    <w:tmpl w:val="85B4E0C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4001EA"/>
    <w:multiLevelType w:val="multilevel"/>
    <w:tmpl w:val="31E0D8C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9C441AA"/>
    <w:multiLevelType w:val="multilevel"/>
    <w:tmpl w:val="C3C0353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F560426"/>
    <w:multiLevelType w:val="multilevel"/>
    <w:tmpl w:val="A510067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D4FEA"/>
    <w:multiLevelType w:val="multilevel"/>
    <w:tmpl w:val="1186BC3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342426">
    <w:abstractNumId w:val="18"/>
  </w:num>
  <w:num w:numId="2" w16cid:durableId="1186598762">
    <w:abstractNumId w:val="14"/>
  </w:num>
  <w:num w:numId="3" w16cid:durableId="1574663116">
    <w:abstractNumId w:val="5"/>
  </w:num>
  <w:num w:numId="4" w16cid:durableId="1794209157">
    <w:abstractNumId w:val="7"/>
  </w:num>
  <w:num w:numId="5" w16cid:durableId="1457020516">
    <w:abstractNumId w:val="9"/>
  </w:num>
  <w:num w:numId="6" w16cid:durableId="638150582">
    <w:abstractNumId w:val="15"/>
  </w:num>
  <w:num w:numId="7" w16cid:durableId="660894696">
    <w:abstractNumId w:val="12"/>
  </w:num>
  <w:num w:numId="8" w16cid:durableId="1517036209">
    <w:abstractNumId w:val="0"/>
  </w:num>
  <w:num w:numId="9" w16cid:durableId="381291179">
    <w:abstractNumId w:val="11"/>
  </w:num>
  <w:num w:numId="10" w16cid:durableId="1258633878">
    <w:abstractNumId w:val="3"/>
  </w:num>
  <w:num w:numId="11" w16cid:durableId="1700472896">
    <w:abstractNumId w:val="1"/>
  </w:num>
  <w:num w:numId="12" w16cid:durableId="2042589672">
    <w:abstractNumId w:val="8"/>
  </w:num>
  <w:num w:numId="13" w16cid:durableId="1053581690">
    <w:abstractNumId w:val="17"/>
  </w:num>
  <w:num w:numId="14" w16cid:durableId="1681542716">
    <w:abstractNumId w:val="4"/>
  </w:num>
  <w:num w:numId="15" w16cid:durableId="1029185820">
    <w:abstractNumId w:val="10"/>
  </w:num>
  <w:num w:numId="16" w16cid:durableId="521481596">
    <w:abstractNumId w:val="19"/>
  </w:num>
  <w:num w:numId="17" w16cid:durableId="1929731161">
    <w:abstractNumId w:val="16"/>
  </w:num>
  <w:num w:numId="18" w16cid:durableId="629046438">
    <w:abstractNumId w:val="2"/>
  </w:num>
  <w:num w:numId="19" w16cid:durableId="1045133694">
    <w:abstractNumId w:val="6"/>
  </w:num>
  <w:num w:numId="20" w16cid:durableId="90468128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21F38"/>
    <w:rsid w:val="00062D26"/>
    <w:rsid w:val="00064C19"/>
    <w:rsid w:val="000A039D"/>
    <w:rsid w:val="000B0022"/>
    <w:rsid w:val="000B71AD"/>
    <w:rsid w:val="000E78F6"/>
    <w:rsid w:val="000F4BA8"/>
    <w:rsid w:val="000F6E32"/>
    <w:rsid w:val="00102049"/>
    <w:rsid w:val="001020A1"/>
    <w:rsid w:val="00126FA5"/>
    <w:rsid w:val="001434C8"/>
    <w:rsid w:val="00144720"/>
    <w:rsid w:val="00166F7B"/>
    <w:rsid w:val="00180200"/>
    <w:rsid w:val="0018433F"/>
    <w:rsid w:val="001A5AA3"/>
    <w:rsid w:val="001A5D44"/>
    <w:rsid w:val="001C192F"/>
    <w:rsid w:val="002153AF"/>
    <w:rsid w:val="0021591D"/>
    <w:rsid w:val="00231E5D"/>
    <w:rsid w:val="00247F9A"/>
    <w:rsid w:val="0025212F"/>
    <w:rsid w:val="00267D0B"/>
    <w:rsid w:val="00296816"/>
    <w:rsid w:val="002A5011"/>
    <w:rsid w:val="002B0E22"/>
    <w:rsid w:val="002C6733"/>
    <w:rsid w:val="002D10FB"/>
    <w:rsid w:val="002D35F9"/>
    <w:rsid w:val="002E5788"/>
    <w:rsid w:val="002F1DFC"/>
    <w:rsid w:val="00305357"/>
    <w:rsid w:val="0033476E"/>
    <w:rsid w:val="00342307"/>
    <w:rsid w:val="00357EC8"/>
    <w:rsid w:val="003A681D"/>
    <w:rsid w:val="003C093F"/>
    <w:rsid w:val="003C4D09"/>
    <w:rsid w:val="003D22B7"/>
    <w:rsid w:val="003D72EF"/>
    <w:rsid w:val="003F37AC"/>
    <w:rsid w:val="00411ADC"/>
    <w:rsid w:val="00423EE0"/>
    <w:rsid w:val="00430AA2"/>
    <w:rsid w:val="00461521"/>
    <w:rsid w:val="00473CFC"/>
    <w:rsid w:val="00490105"/>
    <w:rsid w:val="004A60C4"/>
    <w:rsid w:val="004A6C82"/>
    <w:rsid w:val="004B12FE"/>
    <w:rsid w:val="004C436C"/>
    <w:rsid w:val="004D5456"/>
    <w:rsid w:val="004D6DBC"/>
    <w:rsid w:val="004E5593"/>
    <w:rsid w:val="004F51D3"/>
    <w:rsid w:val="00501925"/>
    <w:rsid w:val="005066E1"/>
    <w:rsid w:val="00520BEA"/>
    <w:rsid w:val="00525AE8"/>
    <w:rsid w:val="00526EC3"/>
    <w:rsid w:val="00530536"/>
    <w:rsid w:val="005457F9"/>
    <w:rsid w:val="005562DF"/>
    <w:rsid w:val="0056797E"/>
    <w:rsid w:val="005727E7"/>
    <w:rsid w:val="005728FD"/>
    <w:rsid w:val="00590228"/>
    <w:rsid w:val="005907D8"/>
    <w:rsid w:val="005A7D93"/>
    <w:rsid w:val="005B4BC9"/>
    <w:rsid w:val="005D01ED"/>
    <w:rsid w:val="005E4F7B"/>
    <w:rsid w:val="005F2609"/>
    <w:rsid w:val="005F69B6"/>
    <w:rsid w:val="006312C2"/>
    <w:rsid w:val="006347AE"/>
    <w:rsid w:val="00694330"/>
    <w:rsid w:val="006D103B"/>
    <w:rsid w:val="006F6030"/>
    <w:rsid w:val="00731F43"/>
    <w:rsid w:val="00733894"/>
    <w:rsid w:val="00745A6D"/>
    <w:rsid w:val="007575CA"/>
    <w:rsid w:val="007957A0"/>
    <w:rsid w:val="007A5A70"/>
    <w:rsid w:val="007A6F30"/>
    <w:rsid w:val="007C1979"/>
    <w:rsid w:val="007C1D9A"/>
    <w:rsid w:val="007C3693"/>
    <w:rsid w:val="007C5A42"/>
    <w:rsid w:val="007E47A7"/>
    <w:rsid w:val="007E6C1A"/>
    <w:rsid w:val="007F4AF2"/>
    <w:rsid w:val="008025F9"/>
    <w:rsid w:val="008077CB"/>
    <w:rsid w:val="00812345"/>
    <w:rsid w:val="00816101"/>
    <w:rsid w:val="00826A6B"/>
    <w:rsid w:val="008278A0"/>
    <w:rsid w:val="00830206"/>
    <w:rsid w:val="008350D2"/>
    <w:rsid w:val="00835273"/>
    <w:rsid w:val="00846C67"/>
    <w:rsid w:val="0086758B"/>
    <w:rsid w:val="00887CEE"/>
    <w:rsid w:val="008B1524"/>
    <w:rsid w:val="008E422D"/>
    <w:rsid w:val="008E55A4"/>
    <w:rsid w:val="008F1958"/>
    <w:rsid w:val="008F3808"/>
    <w:rsid w:val="00906D74"/>
    <w:rsid w:val="00911C6C"/>
    <w:rsid w:val="00914C57"/>
    <w:rsid w:val="00926F05"/>
    <w:rsid w:val="00933986"/>
    <w:rsid w:val="009628A3"/>
    <w:rsid w:val="0096677D"/>
    <w:rsid w:val="009757B8"/>
    <w:rsid w:val="00976482"/>
    <w:rsid w:val="00995916"/>
    <w:rsid w:val="009960E0"/>
    <w:rsid w:val="009A2C3A"/>
    <w:rsid w:val="009A6EF4"/>
    <w:rsid w:val="009C57E3"/>
    <w:rsid w:val="00A21724"/>
    <w:rsid w:val="00A276CF"/>
    <w:rsid w:val="00A3757D"/>
    <w:rsid w:val="00A44E36"/>
    <w:rsid w:val="00A52230"/>
    <w:rsid w:val="00A60081"/>
    <w:rsid w:val="00A60A26"/>
    <w:rsid w:val="00A72B8F"/>
    <w:rsid w:val="00A77864"/>
    <w:rsid w:val="00A810FA"/>
    <w:rsid w:val="00AA3940"/>
    <w:rsid w:val="00AD507D"/>
    <w:rsid w:val="00AF7EB9"/>
    <w:rsid w:val="00B13606"/>
    <w:rsid w:val="00B148A4"/>
    <w:rsid w:val="00B16E68"/>
    <w:rsid w:val="00B23E87"/>
    <w:rsid w:val="00B70B29"/>
    <w:rsid w:val="00B75EF5"/>
    <w:rsid w:val="00B81DC9"/>
    <w:rsid w:val="00B854BE"/>
    <w:rsid w:val="00B9787D"/>
    <w:rsid w:val="00BA449A"/>
    <w:rsid w:val="00BB7A0C"/>
    <w:rsid w:val="00BD72E5"/>
    <w:rsid w:val="00BF3124"/>
    <w:rsid w:val="00C10DF8"/>
    <w:rsid w:val="00C45C68"/>
    <w:rsid w:val="00C64FE9"/>
    <w:rsid w:val="00C90BF9"/>
    <w:rsid w:val="00C9305D"/>
    <w:rsid w:val="00CA5A7A"/>
    <w:rsid w:val="00CA6871"/>
    <w:rsid w:val="00CD72C0"/>
    <w:rsid w:val="00CF6343"/>
    <w:rsid w:val="00D17652"/>
    <w:rsid w:val="00D17653"/>
    <w:rsid w:val="00D4271E"/>
    <w:rsid w:val="00D51453"/>
    <w:rsid w:val="00DC3A5C"/>
    <w:rsid w:val="00DD06B8"/>
    <w:rsid w:val="00DD1DE4"/>
    <w:rsid w:val="00DE3A7E"/>
    <w:rsid w:val="00DE5A59"/>
    <w:rsid w:val="00DF3A0B"/>
    <w:rsid w:val="00DF7E8A"/>
    <w:rsid w:val="00E02A9B"/>
    <w:rsid w:val="00E14CA6"/>
    <w:rsid w:val="00E2223C"/>
    <w:rsid w:val="00E255C0"/>
    <w:rsid w:val="00E3679F"/>
    <w:rsid w:val="00E37647"/>
    <w:rsid w:val="00E409A0"/>
    <w:rsid w:val="00E459DB"/>
    <w:rsid w:val="00E51ED8"/>
    <w:rsid w:val="00E62E8E"/>
    <w:rsid w:val="00E728B0"/>
    <w:rsid w:val="00E95C2F"/>
    <w:rsid w:val="00EA0242"/>
    <w:rsid w:val="00ED2642"/>
    <w:rsid w:val="00ED5DA2"/>
    <w:rsid w:val="00F036CF"/>
    <w:rsid w:val="00F15022"/>
    <w:rsid w:val="00F57575"/>
    <w:rsid w:val="00F673EC"/>
    <w:rsid w:val="00F715B5"/>
    <w:rsid w:val="00F77CD9"/>
    <w:rsid w:val="00F8109F"/>
    <w:rsid w:val="00FB3D22"/>
    <w:rsid w:val="00FC4857"/>
    <w:rsid w:val="00FF1B80"/>
    <w:rsid w:val="27A4E8E2"/>
    <w:rsid w:val="53AAE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A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2EF"/>
    <w:pPr>
      <w:keepNext/>
      <w:keepLines/>
      <w:spacing w:line="276" w:lineRule="auto"/>
      <w:ind w:left="1440" w:firstLine="720"/>
      <w:outlineLvl w:val="2"/>
    </w:pPr>
    <w:rPr>
      <w:rFonts w:ascii="Quicksand" w:eastAsia="Quicksand" w:hAnsi="Quicksand" w:cs="Quicksand"/>
      <w:b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562DF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562DF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6F603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D72EF"/>
    <w:rPr>
      <w:rFonts w:ascii="Quicksand" w:eastAsia="Quicksand" w:hAnsi="Quicksand" w:cs="Quicksand"/>
      <w:b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11A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9F56FA7C-F018-4259-B52A-72FE3FDF6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Aaron Campion</cp:lastModifiedBy>
  <cp:revision>3</cp:revision>
  <cp:lastPrinted>2021-11-23T15:59:00Z</cp:lastPrinted>
  <dcterms:created xsi:type="dcterms:W3CDTF">2024-05-07T13:33:00Z</dcterms:created>
  <dcterms:modified xsi:type="dcterms:W3CDTF">2024-06-05T08:14:00Z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