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6EF1E0CE"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3A0A95">
        <w:rPr>
          <w:rFonts w:ascii="Verdana" w:hAnsi="Verdana" w:cstheme="minorHAnsi"/>
          <w:b/>
          <w:sz w:val="32"/>
          <w:szCs w:val="28"/>
          <w:u w:val="single"/>
        </w:rPr>
        <w:t>1 Science</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r w:rsidR="00E51E40">
        <w:rPr>
          <w:rFonts w:ascii="Verdana" w:hAnsi="Verdana" w:cstheme="minorHAnsi"/>
          <w:b/>
          <w:sz w:val="32"/>
          <w:szCs w:val="28"/>
          <w:u w:val="single"/>
        </w:rPr>
        <w:t xml:space="preserve">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016"/>
        <w:gridCol w:w="474"/>
        <w:gridCol w:w="166"/>
        <w:gridCol w:w="1441"/>
        <w:gridCol w:w="2308"/>
        <w:gridCol w:w="1624"/>
        <w:gridCol w:w="4551"/>
        <w:gridCol w:w="4945"/>
        <w:gridCol w:w="721"/>
        <w:gridCol w:w="4299"/>
      </w:tblGrid>
      <w:tr w:rsidR="00342307" w:rsidRPr="009C57E3" w14:paraId="0383C203" w14:textId="77777777" w:rsidTr="001A5285">
        <w:trPr>
          <w:trHeight w:val="454"/>
        </w:trPr>
        <w:tc>
          <w:tcPr>
            <w:tcW w:w="22545" w:type="dxa"/>
            <w:gridSpan w:val="10"/>
            <w:shd w:val="clear" w:color="auto" w:fill="2E74B5" w:themeFill="accent5" w:themeFillShade="BF"/>
            <w:vAlign w:val="center"/>
          </w:tcPr>
          <w:p w14:paraId="4BC29966" w14:textId="0D1F5722" w:rsidR="00342307" w:rsidRPr="009C57E3" w:rsidRDefault="00DF3A0B" w:rsidP="00886F70">
            <w:pPr>
              <w:jc w:val="center"/>
              <w:rPr>
                <w:rFonts w:ascii="Verdana" w:hAnsi="Verdana" w:cstheme="minorHAnsi"/>
                <w:b/>
                <w:color w:val="FFFFFF" w:themeColor="background1"/>
                <w:u w:val="single"/>
              </w:rPr>
            </w:pPr>
            <w:r w:rsidRPr="009C57E3">
              <w:rPr>
                <w:rFonts w:ascii="Verdana" w:hAnsi="Verdana" w:cstheme="minorHAnsi"/>
                <w:b/>
                <w:color w:val="FFFFFF" w:themeColor="background1"/>
                <w:sz w:val="28"/>
                <w:u w:val="single"/>
              </w:rPr>
              <w:t>Theme</w:t>
            </w:r>
            <w:r w:rsidR="00D17653" w:rsidRPr="009C57E3">
              <w:rPr>
                <w:rFonts w:ascii="Verdana" w:hAnsi="Verdana" w:cstheme="minorHAnsi"/>
                <w:b/>
                <w:color w:val="FFFFFF" w:themeColor="background1"/>
                <w:sz w:val="28"/>
                <w:u w:val="single"/>
              </w:rPr>
              <w:t xml:space="preserve">: </w:t>
            </w:r>
            <w:r w:rsidR="003A0A95">
              <w:rPr>
                <w:rFonts w:ascii="Verdana" w:hAnsi="Verdana" w:cstheme="minorHAnsi"/>
                <w:b/>
                <w:color w:val="FFFFFF" w:themeColor="background1"/>
                <w:sz w:val="28"/>
                <w:u w:val="single"/>
              </w:rPr>
              <w:t>Sensing Seasons</w:t>
            </w:r>
            <w:r w:rsidR="00355537">
              <w:rPr>
                <w:rFonts w:ascii="Verdana" w:hAnsi="Verdana" w:cstheme="minorHAnsi"/>
                <w:b/>
                <w:color w:val="FFFFFF" w:themeColor="background1"/>
                <w:sz w:val="28"/>
                <w:u w:val="single"/>
              </w:rPr>
              <w:t xml:space="preserve"> </w:t>
            </w:r>
            <w:r w:rsidR="001A5285">
              <w:rPr>
                <w:rFonts w:ascii="Verdana" w:hAnsi="Verdana" w:cstheme="minorHAnsi"/>
                <w:b/>
                <w:color w:val="FFFFFF" w:themeColor="background1"/>
                <w:sz w:val="28"/>
                <w:u w:val="single"/>
              </w:rPr>
              <w:t>–</w:t>
            </w:r>
            <w:r w:rsidR="00355537">
              <w:rPr>
                <w:rFonts w:ascii="Verdana" w:hAnsi="Verdana" w:cstheme="minorHAnsi"/>
                <w:b/>
                <w:color w:val="FFFFFF" w:themeColor="background1"/>
                <w:sz w:val="28"/>
                <w:u w:val="single"/>
              </w:rPr>
              <w:t xml:space="preserve"> Winter</w:t>
            </w:r>
            <w:r w:rsidR="00E51E40">
              <w:rPr>
                <w:rFonts w:ascii="Verdana" w:hAnsi="Verdana" w:cstheme="minorHAnsi"/>
                <w:b/>
                <w:color w:val="FFFFFF" w:themeColor="background1"/>
                <w:sz w:val="28"/>
                <w:u w:val="single"/>
              </w:rPr>
              <w:t xml:space="preserve"> &amp; Spring</w:t>
            </w:r>
            <w:r w:rsidR="001A5285">
              <w:rPr>
                <w:rFonts w:ascii="Verdana" w:hAnsi="Verdana" w:cstheme="minorHAnsi"/>
                <w:b/>
                <w:color w:val="FFFFFF" w:themeColor="background1"/>
                <w:sz w:val="28"/>
                <w:u w:val="single"/>
              </w:rPr>
              <w:t xml:space="preserve"> focus</w:t>
            </w:r>
          </w:p>
        </w:tc>
      </w:tr>
      <w:tr w:rsidR="005E4F7B" w:rsidRPr="009C57E3" w14:paraId="63CC2678" w14:textId="77777777" w:rsidTr="00E910A3">
        <w:trPr>
          <w:trHeight w:val="454"/>
        </w:trPr>
        <w:tc>
          <w:tcPr>
            <w:tcW w:w="2656"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5590" w:type="dxa"/>
            <w:gridSpan w:val="6"/>
            <w:shd w:val="clear" w:color="auto" w:fill="9CC2E5" w:themeFill="accent5" w:themeFillTint="99"/>
            <w:vAlign w:val="center"/>
          </w:tcPr>
          <w:p w14:paraId="2B00D7EA" w14:textId="5330F2A9"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4299"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1A5285" w:rsidRPr="009C57E3" w14:paraId="577A1841" w14:textId="77777777" w:rsidTr="00E910A3">
        <w:trPr>
          <w:trHeight w:val="567"/>
        </w:trPr>
        <w:tc>
          <w:tcPr>
            <w:tcW w:w="2656" w:type="dxa"/>
            <w:gridSpan w:val="3"/>
            <w:vMerge w:val="restart"/>
            <w:shd w:val="clear" w:color="auto" w:fill="DEEAF6" w:themeFill="accent5" w:themeFillTint="33"/>
          </w:tcPr>
          <w:p w14:paraId="13C88403" w14:textId="77777777" w:rsidR="001A5285" w:rsidRDefault="001A5285" w:rsidP="00653F08">
            <w:pPr>
              <w:pStyle w:val="ListParagraph"/>
              <w:numPr>
                <w:ilvl w:val="0"/>
                <w:numId w:val="3"/>
              </w:numPr>
              <w:rPr>
                <w:rFonts w:ascii="Verdana" w:hAnsi="Verdana"/>
                <w:sz w:val="20"/>
                <w:szCs w:val="20"/>
              </w:rPr>
            </w:pPr>
            <w:r>
              <w:rPr>
                <w:rFonts w:ascii="Verdana" w:hAnsi="Verdana"/>
                <w:sz w:val="20"/>
                <w:szCs w:val="20"/>
              </w:rPr>
              <w:t>To observe changes across the four seasons.</w:t>
            </w:r>
          </w:p>
          <w:p w14:paraId="5F95B48B" w14:textId="6A510556" w:rsidR="001A5285" w:rsidRPr="00653F08" w:rsidRDefault="001A5285" w:rsidP="00653F08">
            <w:pPr>
              <w:pStyle w:val="ListParagraph"/>
              <w:numPr>
                <w:ilvl w:val="0"/>
                <w:numId w:val="3"/>
              </w:numPr>
              <w:rPr>
                <w:rFonts w:ascii="Verdana" w:hAnsi="Verdana"/>
                <w:sz w:val="20"/>
                <w:szCs w:val="20"/>
              </w:rPr>
            </w:pPr>
            <w:r>
              <w:rPr>
                <w:rFonts w:ascii="Verdana" w:hAnsi="Verdana"/>
                <w:sz w:val="20"/>
                <w:szCs w:val="20"/>
              </w:rPr>
              <w:t>To observe and describe weather associated with the seasons and how the day length varies.</w:t>
            </w:r>
          </w:p>
          <w:p w14:paraId="528D505A" w14:textId="75F44E02" w:rsidR="001A5285" w:rsidRPr="001A5285" w:rsidRDefault="001A5285" w:rsidP="001A5285">
            <w:pPr>
              <w:pStyle w:val="ListParagraph"/>
              <w:ind w:left="360"/>
              <w:rPr>
                <w:rFonts w:ascii="Verdana" w:hAnsi="Verdana"/>
                <w:sz w:val="20"/>
                <w:szCs w:val="20"/>
              </w:rPr>
            </w:pPr>
          </w:p>
        </w:tc>
        <w:tc>
          <w:tcPr>
            <w:tcW w:w="1441" w:type="dxa"/>
            <w:shd w:val="clear" w:color="auto" w:fill="DEEAF6" w:themeFill="accent5" w:themeFillTint="33"/>
            <w:vAlign w:val="center"/>
          </w:tcPr>
          <w:p w14:paraId="12507260" w14:textId="43E6CB99" w:rsidR="001A5285" w:rsidRPr="009C57E3" w:rsidRDefault="001A5285" w:rsidP="002E5788">
            <w:pPr>
              <w:jc w:val="center"/>
              <w:rPr>
                <w:rFonts w:ascii="Verdana" w:hAnsi="Verdana"/>
                <w:b/>
                <w:sz w:val="22"/>
                <w:szCs w:val="22"/>
              </w:rPr>
            </w:pPr>
            <w:r>
              <w:rPr>
                <w:rFonts w:ascii="Verdana" w:hAnsi="Verdana"/>
                <w:b/>
                <w:sz w:val="22"/>
                <w:szCs w:val="22"/>
              </w:rPr>
              <w:t>Keyword</w:t>
            </w:r>
          </w:p>
        </w:tc>
        <w:tc>
          <w:tcPr>
            <w:tcW w:w="2308" w:type="dxa"/>
            <w:shd w:val="clear" w:color="auto" w:fill="DEEAF6" w:themeFill="accent5" w:themeFillTint="33"/>
            <w:vAlign w:val="center"/>
          </w:tcPr>
          <w:p w14:paraId="33409302" w14:textId="49E708BC" w:rsidR="001A5285" w:rsidRPr="00730250" w:rsidRDefault="001A5285" w:rsidP="002E5788">
            <w:pPr>
              <w:rPr>
                <w:rFonts w:ascii="Verdana" w:hAnsi="Verdana"/>
                <w:b/>
                <w:bCs/>
                <w:sz w:val="22"/>
                <w:szCs w:val="22"/>
              </w:rPr>
            </w:pPr>
            <w:r w:rsidRPr="00730250">
              <w:rPr>
                <w:rFonts w:ascii="Verdana" w:hAnsi="Verdana"/>
                <w:b/>
                <w:bCs/>
                <w:sz w:val="22"/>
                <w:szCs w:val="22"/>
              </w:rPr>
              <w:t xml:space="preserve">Definition </w:t>
            </w:r>
          </w:p>
        </w:tc>
        <w:tc>
          <w:tcPr>
            <w:tcW w:w="1624" w:type="dxa"/>
            <w:shd w:val="clear" w:color="auto" w:fill="DEEAF6" w:themeFill="accent5" w:themeFillTint="33"/>
            <w:vAlign w:val="center"/>
          </w:tcPr>
          <w:p w14:paraId="4F548E2A" w14:textId="003868B8" w:rsidR="001A5285" w:rsidRPr="009C57E3" w:rsidRDefault="001A5285" w:rsidP="002E5788">
            <w:pPr>
              <w:jc w:val="center"/>
              <w:rPr>
                <w:rFonts w:ascii="Verdana" w:hAnsi="Verdana"/>
                <w:b/>
                <w:sz w:val="22"/>
                <w:szCs w:val="22"/>
              </w:rPr>
            </w:pPr>
            <w:r>
              <w:rPr>
                <w:rFonts w:ascii="Verdana" w:hAnsi="Verdana"/>
                <w:b/>
                <w:sz w:val="22"/>
                <w:szCs w:val="22"/>
              </w:rPr>
              <w:t>Evidence</w:t>
            </w:r>
          </w:p>
        </w:tc>
        <w:tc>
          <w:tcPr>
            <w:tcW w:w="10217" w:type="dxa"/>
            <w:gridSpan w:val="3"/>
            <w:shd w:val="clear" w:color="auto" w:fill="DEEAF6" w:themeFill="accent5" w:themeFillTint="33"/>
            <w:vAlign w:val="center"/>
          </w:tcPr>
          <w:p w14:paraId="79DEC44F" w14:textId="58F1239D" w:rsidR="001A5285" w:rsidRPr="00730250" w:rsidRDefault="00730250" w:rsidP="002E5788">
            <w:pPr>
              <w:rPr>
                <w:rFonts w:ascii="Verdana" w:hAnsi="Verdana"/>
                <w:sz w:val="18"/>
                <w:szCs w:val="18"/>
              </w:rPr>
            </w:pPr>
            <w:r>
              <w:rPr>
                <w:rFonts w:ascii="Verdana" w:hAnsi="Verdana"/>
                <w:sz w:val="18"/>
                <w:szCs w:val="18"/>
              </w:rPr>
              <w:t>proof</w:t>
            </w:r>
          </w:p>
        </w:tc>
        <w:tc>
          <w:tcPr>
            <w:tcW w:w="4299" w:type="dxa"/>
            <w:vMerge w:val="restart"/>
            <w:shd w:val="clear" w:color="auto" w:fill="DEEAF6" w:themeFill="accent5" w:themeFillTint="33"/>
          </w:tcPr>
          <w:p w14:paraId="441B9066" w14:textId="5E6DFEBF" w:rsidR="00730250" w:rsidRDefault="001A5285" w:rsidP="00F77CD9">
            <w:pPr>
              <w:spacing w:before="60"/>
              <w:rPr>
                <w:rFonts w:ascii="Verdana" w:hAnsi="Verdana" w:cstheme="minorHAnsi"/>
                <w:b/>
              </w:rPr>
            </w:pPr>
            <w:r w:rsidRPr="009C57E3">
              <w:rPr>
                <w:rFonts w:ascii="Verdana" w:hAnsi="Verdana" w:cstheme="minorHAnsi"/>
                <w:b/>
              </w:rPr>
              <w:t>Geography</w:t>
            </w:r>
            <w:r w:rsidR="00730250">
              <w:rPr>
                <w:rFonts w:ascii="Verdana" w:hAnsi="Verdana" w:cstheme="minorHAnsi"/>
                <w:b/>
              </w:rPr>
              <w:t xml:space="preserve"> - </w:t>
            </w:r>
            <w:r w:rsidR="00730250" w:rsidRPr="00D3426A">
              <w:rPr>
                <w:rFonts w:ascii="Verdana" w:hAnsi="Verdana" w:cstheme="minorHAnsi"/>
                <w:sz w:val="18"/>
                <w:szCs w:val="18"/>
              </w:rPr>
              <w:t>weather and seasons, recording and forecasting the weather.</w:t>
            </w:r>
          </w:p>
          <w:p w14:paraId="721E0FD8" w14:textId="6CC48E5C" w:rsidR="001A5285" w:rsidRPr="00730250" w:rsidRDefault="00730250" w:rsidP="00F77CD9">
            <w:pPr>
              <w:spacing w:before="60"/>
              <w:rPr>
                <w:rFonts w:ascii="Verdana" w:hAnsi="Verdana" w:cstheme="minorHAnsi"/>
                <w:sz w:val="18"/>
                <w:szCs w:val="18"/>
              </w:rPr>
            </w:pPr>
            <w:r>
              <w:rPr>
                <w:rFonts w:ascii="Verdana" w:hAnsi="Verdana" w:cstheme="minorHAnsi"/>
                <w:b/>
              </w:rPr>
              <w:t>English</w:t>
            </w:r>
            <w:r w:rsidR="001A5285" w:rsidRPr="009C57E3">
              <w:rPr>
                <w:rFonts w:ascii="Verdana" w:hAnsi="Verdana" w:cstheme="minorHAnsi"/>
                <w:b/>
              </w:rPr>
              <w:t xml:space="preserve"> </w:t>
            </w:r>
            <w:r w:rsidR="001A5285" w:rsidRPr="009C57E3">
              <w:rPr>
                <w:rFonts w:ascii="Verdana" w:hAnsi="Verdana" w:cstheme="minorHAnsi"/>
              </w:rPr>
              <w:t xml:space="preserve">– </w:t>
            </w:r>
            <w:r>
              <w:rPr>
                <w:rFonts w:ascii="Verdana" w:hAnsi="Verdana" w:cstheme="minorHAnsi"/>
                <w:sz w:val="18"/>
                <w:szCs w:val="18"/>
              </w:rPr>
              <w:t>Big Cat books: Our world- Monica Hughes, The Wind – Monica Hughes, Around the World – James Carter.</w:t>
            </w:r>
          </w:p>
          <w:p w14:paraId="0652C922" w14:textId="057FD9C8" w:rsidR="001A5285" w:rsidRPr="001C2312" w:rsidRDefault="001C2312" w:rsidP="00F77CD9">
            <w:pPr>
              <w:spacing w:before="60"/>
              <w:rPr>
                <w:rFonts w:ascii="Verdana" w:hAnsi="Verdana" w:cstheme="minorHAnsi"/>
                <w:sz w:val="18"/>
                <w:szCs w:val="18"/>
              </w:rPr>
            </w:pPr>
            <w:r>
              <w:rPr>
                <w:rFonts w:ascii="Verdana" w:hAnsi="Verdana" w:cstheme="minorHAnsi"/>
                <w:b/>
              </w:rPr>
              <w:t>Maths</w:t>
            </w:r>
            <w:r w:rsidR="001A5285" w:rsidRPr="009C57E3">
              <w:rPr>
                <w:rFonts w:ascii="Verdana" w:hAnsi="Verdana" w:cstheme="minorHAnsi"/>
                <w:b/>
              </w:rPr>
              <w:t xml:space="preserve"> </w:t>
            </w:r>
            <w:r w:rsidR="001A5285" w:rsidRPr="009C57E3">
              <w:rPr>
                <w:rFonts w:ascii="Verdana" w:hAnsi="Verdana" w:cstheme="minorHAnsi"/>
              </w:rPr>
              <w:t xml:space="preserve">– </w:t>
            </w:r>
            <w:r>
              <w:rPr>
                <w:rFonts w:ascii="Verdana" w:hAnsi="Verdana" w:cstheme="minorHAnsi"/>
                <w:sz w:val="18"/>
                <w:szCs w:val="18"/>
              </w:rPr>
              <w:t>counting, name of the months, telling the time</w:t>
            </w:r>
          </w:p>
          <w:p w14:paraId="3AB623F3" w14:textId="7A7EC16B" w:rsidR="00D3426A" w:rsidRPr="00D3426A" w:rsidRDefault="00D3426A" w:rsidP="00F77CD9">
            <w:pPr>
              <w:spacing w:before="60"/>
              <w:rPr>
                <w:rFonts w:ascii="Verdana" w:hAnsi="Verdana" w:cstheme="minorHAnsi"/>
                <w:sz w:val="18"/>
                <w:szCs w:val="18"/>
              </w:rPr>
            </w:pPr>
            <w:r w:rsidRPr="00D3426A">
              <w:rPr>
                <w:rFonts w:ascii="Verdana" w:hAnsi="Verdana" w:cstheme="minorHAnsi"/>
                <w:b/>
                <w:bCs/>
              </w:rPr>
              <w:t>Computering –</w:t>
            </w:r>
            <w:r>
              <w:rPr>
                <w:rFonts w:ascii="Verdana" w:hAnsi="Verdana" w:cstheme="minorHAnsi"/>
              </w:rPr>
              <w:t xml:space="preserve"> </w:t>
            </w:r>
            <w:r w:rsidRPr="00D3426A">
              <w:rPr>
                <w:rFonts w:ascii="Verdana" w:hAnsi="Verdana" w:cstheme="minorHAnsi"/>
                <w:sz w:val="18"/>
                <w:szCs w:val="18"/>
              </w:rPr>
              <w:t>gathering/ recording data</w:t>
            </w:r>
          </w:p>
          <w:p w14:paraId="1FFB1DCC" w14:textId="77777777" w:rsidR="001A5285" w:rsidRDefault="001A5285" w:rsidP="00F77CD9">
            <w:pPr>
              <w:spacing w:before="60"/>
              <w:rPr>
                <w:rFonts w:ascii="Verdana" w:hAnsi="Verdana" w:cstheme="minorHAnsi"/>
                <w:bCs/>
                <w:sz w:val="18"/>
                <w:szCs w:val="18"/>
              </w:rPr>
            </w:pPr>
            <w:r>
              <w:rPr>
                <w:rFonts w:ascii="Verdana" w:hAnsi="Verdana" w:cstheme="minorHAnsi"/>
                <w:b/>
              </w:rPr>
              <w:t>Ar</w:t>
            </w:r>
            <w:r w:rsidR="00D3426A">
              <w:rPr>
                <w:rFonts w:ascii="Verdana" w:hAnsi="Verdana" w:cstheme="minorHAnsi"/>
                <w:b/>
              </w:rPr>
              <w:t>t</w:t>
            </w:r>
            <w:r>
              <w:rPr>
                <w:rFonts w:ascii="Verdana" w:hAnsi="Verdana" w:cstheme="minorHAnsi"/>
                <w:b/>
              </w:rPr>
              <w:t xml:space="preserve"> </w:t>
            </w:r>
            <w:r w:rsidR="00D3426A">
              <w:rPr>
                <w:rFonts w:ascii="Verdana" w:hAnsi="Verdana" w:cstheme="minorHAnsi"/>
                <w:b/>
              </w:rPr>
              <w:t xml:space="preserve">- </w:t>
            </w:r>
            <w:r w:rsidR="00D3426A" w:rsidRPr="00D3426A">
              <w:rPr>
                <w:rFonts w:ascii="Verdana" w:hAnsi="Verdana" w:cstheme="minorHAnsi"/>
                <w:bCs/>
                <w:sz w:val="18"/>
                <w:szCs w:val="18"/>
              </w:rPr>
              <w:t>artwork on landscapes, sketch seasonal changes to the local surroundings</w:t>
            </w:r>
            <w:r w:rsidR="00D3426A">
              <w:rPr>
                <w:rFonts w:ascii="Verdana" w:hAnsi="Verdana" w:cstheme="minorHAnsi"/>
                <w:bCs/>
                <w:sz w:val="18"/>
                <w:szCs w:val="18"/>
              </w:rPr>
              <w:t>.</w:t>
            </w:r>
          </w:p>
          <w:p w14:paraId="0DA2D484" w14:textId="77777777" w:rsidR="007D4873" w:rsidRDefault="007D4873" w:rsidP="00F77CD9">
            <w:pPr>
              <w:spacing w:before="60"/>
              <w:rPr>
                <w:rFonts w:ascii="Verdana" w:hAnsi="Verdana" w:cstheme="minorHAnsi"/>
                <w:bCs/>
                <w:sz w:val="18"/>
                <w:szCs w:val="18"/>
              </w:rPr>
            </w:pPr>
          </w:p>
          <w:p w14:paraId="5FEFEBFA" w14:textId="77777777" w:rsidR="007D4873" w:rsidRDefault="007D4873" w:rsidP="00F77CD9">
            <w:pPr>
              <w:spacing w:before="60"/>
              <w:rPr>
                <w:rFonts w:ascii="Verdana" w:hAnsi="Verdana" w:cstheme="minorHAnsi"/>
                <w:bCs/>
                <w:sz w:val="18"/>
                <w:szCs w:val="18"/>
              </w:rPr>
            </w:pPr>
          </w:p>
          <w:p w14:paraId="3DDDF00C" w14:textId="77777777" w:rsidR="007D4873" w:rsidRDefault="007D4873" w:rsidP="00F77CD9">
            <w:pPr>
              <w:spacing w:before="60"/>
              <w:rPr>
                <w:rFonts w:ascii="Verdana" w:hAnsi="Verdana" w:cstheme="minorHAnsi"/>
                <w:bCs/>
                <w:sz w:val="18"/>
                <w:szCs w:val="18"/>
              </w:rPr>
            </w:pPr>
          </w:p>
          <w:p w14:paraId="1B5F1E7A" w14:textId="77777777" w:rsidR="007D4873" w:rsidRDefault="007D4873" w:rsidP="00F77CD9">
            <w:pPr>
              <w:spacing w:before="60"/>
              <w:rPr>
                <w:rFonts w:ascii="Verdana" w:hAnsi="Verdana" w:cstheme="minorHAnsi"/>
                <w:bCs/>
                <w:sz w:val="18"/>
                <w:szCs w:val="18"/>
              </w:rPr>
            </w:pPr>
          </w:p>
          <w:p w14:paraId="0E3437B5" w14:textId="77777777" w:rsidR="007D4873" w:rsidRDefault="007D4873" w:rsidP="00F77CD9">
            <w:pPr>
              <w:spacing w:before="60"/>
              <w:rPr>
                <w:rFonts w:ascii="Verdana" w:hAnsi="Verdana" w:cstheme="minorHAnsi"/>
                <w:bCs/>
                <w:sz w:val="18"/>
                <w:szCs w:val="18"/>
              </w:rPr>
            </w:pPr>
            <w:r>
              <w:rPr>
                <w:rFonts w:ascii="Verdana" w:hAnsi="Verdana" w:cstheme="minorHAnsi"/>
                <w:bCs/>
                <w:sz w:val="18"/>
                <w:szCs w:val="18"/>
              </w:rPr>
              <w:t>NOTE:</w:t>
            </w:r>
          </w:p>
          <w:p w14:paraId="00A866BD" w14:textId="097009D0" w:rsidR="007D4873" w:rsidRPr="009C57E3" w:rsidRDefault="007D4873" w:rsidP="00F77CD9">
            <w:pPr>
              <w:spacing w:before="60"/>
              <w:rPr>
                <w:rFonts w:ascii="Verdana" w:hAnsi="Verdana" w:cstheme="minorHAnsi"/>
              </w:rPr>
            </w:pPr>
            <w:r>
              <w:rPr>
                <w:color w:val="000000"/>
                <w:highlight w:val="white"/>
              </w:rPr>
              <w:t>Children in Year 1 do not need to learn that the Earth’s tilt causes the seasons. However, they should be made aware of the apparent position of the sun in the sky and the difference in day length between winter and summer.</w:t>
            </w:r>
          </w:p>
        </w:tc>
      </w:tr>
      <w:tr w:rsidR="001A5285" w:rsidRPr="009C57E3" w14:paraId="3FE70140" w14:textId="77777777" w:rsidTr="00E910A3">
        <w:trPr>
          <w:trHeight w:val="567"/>
        </w:trPr>
        <w:tc>
          <w:tcPr>
            <w:tcW w:w="2656" w:type="dxa"/>
            <w:gridSpan w:val="3"/>
            <w:vMerge/>
            <w:shd w:val="clear" w:color="auto" w:fill="DEEAF6" w:themeFill="accent5" w:themeFillTint="33"/>
          </w:tcPr>
          <w:p w14:paraId="02016D47" w14:textId="77777777" w:rsidR="001A5285" w:rsidRPr="009C57E3" w:rsidRDefault="001A5285" w:rsidP="002E5788">
            <w:pPr>
              <w:pStyle w:val="ListParagraph"/>
              <w:numPr>
                <w:ilvl w:val="0"/>
                <w:numId w:val="3"/>
              </w:numPr>
              <w:rPr>
                <w:rFonts w:ascii="Verdana" w:hAnsi="Verdana" w:cstheme="minorHAnsi"/>
                <w:sz w:val="22"/>
                <w:szCs w:val="22"/>
              </w:rPr>
            </w:pPr>
          </w:p>
        </w:tc>
        <w:tc>
          <w:tcPr>
            <w:tcW w:w="1441" w:type="dxa"/>
            <w:shd w:val="clear" w:color="auto" w:fill="DEEAF6" w:themeFill="accent5" w:themeFillTint="33"/>
            <w:vAlign w:val="center"/>
          </w:tcPr>
          <w:p w14:paraId="0BC9FECF" w14:textId="4E236201" w:rsidR="001A5285" w:rsidRPr="009C57E3" w:rsidRDefault="00E910A3" w:rsidP="002E5788">
            <w:pPr>
              <w:jc w:val="center"/>
              <w:rPr>
                <w:rFonts w:ascii="Verdana" w:hAnsi="Verdana"/>
                <w:b/>
                <w:sz w:val="22"/>
                <w:szCs w:val="22"/>
              </w:rPr>
            </w:pPr>
            <w:r>
              <w:rPr>
                <w:rFonts w:ascii="Verdana" w:hAnsi="Verdana"/>
                <w:b/>
                <w:sz w:val="22"/>
                <w:szCs w:val="22"/>
              </w:rPr>
              <w:t>Compare</w:t>
            </w:r>
          </w:p>
        </w:tc>
        <w:tc>
          <w:tcPr>
            <w:tcW w:w="2308" w:type="dxa"/>
            <w:shd w:val="clear" w:color="auto" w:fill="DEEAF6" w:themeFill="accent5" w:themeFillTint="33"/>
            <w:vAlign w:val="center"/>
          </w:tcPr>
          <w:p w14:paraId="5F40FFA6" w14:textId="7E1102A7" w:rsidR="001A5285" w:rsidRPr="00730250" w:rsidRDefault="00E910A3" w:rsidP="002E5788">
            <w:pPr>
              <w:rPr>
                <w:rFonts w:ascii="Verdana" w:hAnsi="Verdana"/>
                <w:sz w:val="18"/>
                <w:szCs w:val="18"/>
              </w:rPr>
            </w:pPr>
            <w:r>
              <w:rPr>
                <w:rFonts w:ascii="Verdana" w:hAnsi="Verdana"/>
                <w:sz w:val="18"/>
                <w:szCs w:val="18"/>
              </w:rPr>
              <w:t>To notice how things are the same or different</w:t>
            </w:r>
          </w:p>
        </w:tc>
        <w:tc>
          <w:tcPr>
            <w:tcW w:w="1624" w:type="dxa"/>
            <w:shd w:val="clear" w:color="auto" w:fill="DEEAF6" w:themeFill="accent5" w:themeFillTint="33"/>
            <w:vAlign w:val="center"/>
          </w:tcPr>
          <w:p w14:paraId="5B9C79D5" w14:textId="39F78CC0" w:rsidR="001A5285" w:rsidRPr="009C57E3" w:rsidRDefault="001A5285" w:rsidP="002E5788">
            <w:pPr>
              <w:jc w:val="center"/>
              <w:rPr>
                <w:rFonts w:ascii="Verdana" w:hAnsi="Verdana"/>
                <w:b/>
                <w:sz w:val="22"/>
                <w:szCs w:val="22"/>
              </w:rPr>
            </w:pPr>
            <w:r>
              <w:rPr>
                <w:rFonts w:ascii="Verdana" w:hAnsi="Verdana"/>
                <w:b/>
                <w:sz w:val="22"/>
                <w:szCs w:val="22"/>
              </w:rPr>
              <w:t>Similar</w:t>
            </w:r>
          </w:p>
        </w:tc>
        <w:tc>
          <w:tcPr>
            <w:tcW w:w="10217" w:type="dxa"/>
            <w:gridSpan w:val="3"/>
            <w:shd w:val="clear" w:color="auto" w:fill="DEEAF6" w:themeFill="accent5" w:themeFillTint="33"/>
            <w:vAlign w:val="center"/>
          </w:tcPr>
          <w:p w14:paraId="1CFAB892" w14:textId="4959B698" w:rsidR="001A5285" w:rsidRPr="00730250" w:rsidRDefault="00E910A3" w:rsidP="002E5788">
            <w:pPr>
              <w:rPr>
                <w:rFonts w:ascii="Verdana" w:hAnsi="Verdana"/>
                <w:sz w:val="18"/>
                <w:szCs w:val="18"/>
              </w:rPr>
            </w:pPr>
            <w:r>
              <w:rPr>
                <w:rFonts w:ascii="Verdana" w:hAnsi="Verdana"/>
                <w:sz w:val="18"/>
                <w:szCs w:val="18"/>
              </w:rPr>
              <w:t>Not exactly the same but very alike</w:t>
            </w:r>
          </w:p>
        </w:tc>
        <w:tc>
          <w:tcPr>
            <w:tcW w:w="4299" w:type="dxa"/>
            <w:vMerge/>
            <w:shd w:val="clear" w:color="auto" w:fill="DEEAF6" w:themeFill="accent5" w:themeFillTint="33"/>
          </w:tcPr>
          <w:p w14:paraId="59878ADC" w14:textId="77777777" w:rsidR="001A5285" w:rsidRPr="009C57E3" w:rsidRDefault="001A5285" w:rsidP="002E5788">
            <w:pPr>
              <w:pStyle w:val="ListParagraph"/>
              <w:numPr>
                <w:ilvl w:val="0"/>
                <w:numId w:val="2"/>
              </w:numPr>
              <w:rPr>
                <w:rFonts w:ascii="Verdana" w:hAnsi="Verdana" w:cstheme="minorHAnsi"/>
              </w:rPr>
            </w:pPr>
          </w:p>
        </w:tc>
      </w:tr>
      <w:tr w:rsidR="001A5285" w:rsidRPr="009C57E3" w14:paraId="40A10690" w14:textId="77777777" w:rsidTr="00E910A3">
        <w:trPr>
          <w:trHeight w:val="567"/>
        </w:trPr>
        <w:tc>
          <w:tcPr>
            <w:tcW w:w="2656" w:type="dxa"/>
            <w:gridSpan w:val="3"/>
            <w:vMerge/>
            <w:shd w:val="clear" w:color="auto" w:fill="DEEAF6" w:themeFill="accent5" w:themeFillTint="33"/>
          </w:tcPr>
          <w:p w14:paraId="1C27BA3C" w14:textId="77777777" w:rsidR="001A5285" w:rsidRPr="009C57E3" w:rsidRDefault="001A5285" w:rsidP="002E5788">
            <w:pPr>
              <w:pStyle w:val="ListParagraph"/>
              <w:numPr>
                <w:ilvl w:val="0"/>
                <w:numId w:val="3"/>
              </w:numPr>
              <w:rPr>
                <w:rFonts w:ascii="Verdana" w:hAnsi="Verdana" w:cstheme="minorHAnsi"/>
                <w:sz w:val="22"/>
                <w:szCs w:val="22"/>
              </w:rPr>
            </w:pPr>
          </w:p>
        </w:tc>
        <w:tc>
          <w:tcPr>
            <w:tcW w:w="1441" w:type="dxa"/>
            <w:shd w:val="clear" w:color="auto" w:fill="DEEAF6" w:themeFill="accent5" w:themeFillTint="33"/>
            <w:vAlign w:val="center"/>
          </w:tcPr>
          <w:p w14:paraId="3B205C4D" w14:textId="77032B20" w:rsidR="001A5285" w:rsidRPr="009C57E3" w:rsidRDefault="00E910A3" w:rsidP="002E5788">
            <w:pPr>
              <w:jc w:val="center"/>
              <w:rPr>
                <w:rFonts w:ascii="Verdana" w:hAnsi="Verdana"/>
                <w:b/>
                <w:sz w:val="22"/>
                <w:szCs w:val="22"/>
              </w:rPr>
            </w:pPr>
            <w:r>
              <w:rPr>
                <w:rFonts w:ascii="Verdana" w:hAnsi="Verdana"/>
                <w:b/>
                <w:sz w:val="22"/>
                <w:szCs w:val="22"/>
              </w:rPr>
              <w:t>Describe</w:t>
            </w:r>
          </w:p>
        </w:tc>
        <w:tc>
          <w:tcPr>
            <w:tcW w:w="2308" w:type="dxa"/>
            <w:shd w:val="clear" w:color="auto" w:fill="DEEAF6" w:themeFill="accent5" w:themeFillTint="33"/>
            <w:vAlign w:val="center"/>
          </w:tcPr>
          <w:p w14:paraId="6381BAE8" w14:textId="5F1C8F41" w:rsidR="001A5285" w:rsidRPr="00730250" w:rsidRDefault="00E910A3" w:rsidP="002E5788">
            <w:pPr>
              <w:rPr>
                <w:rFonts w:ascii="Verdana" w:hAnsi="Verdana"/>
                <w:sz w:val="18"/>
                <w:szCs w:val="18"/>
              </w:rPr>
            </w:pPr>
            <w:r>
              <w:rPr>
                <w:rFonts w:ascii="Verdana" w:hAnsi="Verdana"/>
                <w:sz w:val="18"/>
                <w:szCs w:val="18"/>
              </w:rPr>
              <w:t>To use words to tell someone else what something is like</w:t>
            </w:r>
          </w:p>
        </w:tc>
        <w:tc>
          <w:tcPr>
            <w:tcW w:w="1624" w:type="dxa"/>
            <w:shd w:val="clear" w:color="auto" w:fill="DEEAF6" w:themeFill="accent5" w:themeFillTint="33"/>
            <w:vAlign w:val="center"/>
          </w:tcPr>
          <w:p w14:paraId="02EC3452" w14:textId="5DAF3652" w:rsidR="001A5285" w:rsidRPr="009C57E3" w:rsidRDefault="00E910A3" w:rsidP="002E5788">
            <w:pPr>
              <w:jc w:val="center"/>
              <w:rPr>
                <w:rFonts w:ascii="Verdana" w:hAnsi="Verdana"/>
                <w:b/>
                <w:sz w:val="22"/>
                <w:szCs w:val="22"/>
              </w:rPr>
            </w:pPr>
            <w:r>
              <w:rPr>
                <w:rFonts w:ascii="Verdana" w:hAnsi="Verdana"/>
                <w:b/>
                <w:sz w:val="22"/>
                <w:szCs w:val="22"/>
              </w:rPr>
              <w:t>Names of clothing &amp; fabrics that suit weather conditions</w:t>
            </w:r>
          </w:p>
        </w:tc>
        <w:tc>
          <w:tcPr>
            <w:tcW w:w="10217" w:type="dxa"/>
            <w:gridSpan w:val="3"/>
            <w:shd w:val="clear" w:color="auto" w:fill="DEEAF6" w:themeFill="accent5" w:themeFillTint="33"/>
            <w:vAlign w:val="center"/>
          </w:tcPr>
          <w:p w14:paraId="37CCF24B" w14:textId="77777777" w:rsidR="00E910A3" w:rsidRPr="00730250" w:rsidRDefault="00E910A3" w:rsidP="00E910A3">
            <w:pPr>
              <w:rPr>
                <w:rFonts w:ascii="Verdana" w:hAnsi="Verdana"/>
                <w:sz w:val="18"/>
                <w:szCs w:val="18"/>
              </w:rPr>
            </w:pPr>
            <w:r w:rsidRPr="00730250">
              <w:rPr>
                <w:rFonts w:ascii="Verdana" w:hAnsi="Verdana"/>
                <w:sz w:val="18"/>
                <w:szCs w:val="18"/>
              </w:rPr>
              <w:t>hat, gloves, mittens, scarf, muffler, earmuffs, boots, coat</w:t>
            </w:r>
          </w:p>
          <w:p w14:paraId="3A9FDFB1" w14:textId="4C77F82B" w:rsidR="001A5285" w:rsidRPr="00730250" w:rsidRDefault="00E910A3" w:rsidP="00E910A3">
            <w:pPr>
              <w:rPr>
                <w:rFonts w:ascii="Verdana" w:hAnsi="Verdana"/>
                <w:sz w:val="18"/>
                <w:szCs w:val="18"/>
              </w:rPr>
            </w:pPr>
            <w:r w:rsidRPr="00730250">
              <w:rPr>
                <w:rFonts w:ascii="Verdana" w:hAnsi="Verdana"/>
                <w:sz w:val="18"/>
                <w:szCs w:val="18"/>
              </w:rPr>
              <w:t>thick, thin, woolly, furry, warm, waterproof</w:t>
            </w:r>
          </w:p>
        </w:tc>
        <w:tc>
          <w:tcPr>
            <w:tcW w:w="4299" w:type="dxa"/>
            <w:vMerge/>
            <w:shd w:val="clear" w:color="auto" w:fill="DEEAF6" w:themeFill="accent5" w:themeFillTint="33"/>
          </w:tcPr>
          <w:p w14:paraId="22556218" w14:textId="77777777" w:rsidR="001A5285" w:rsidRPr="009C57E3" w:rsidRDefault="001A5285" w:rsidP="002E5788">
            <w:pPr>
              <w:pStyle w:val="ListParagraph"/>
              <w:numPr>
                <w:ilvl w:val="0"/>
                <w:numId w:val="2"/>
              </w:numPr>
              <w:rPr>
                <w:rFonts w:ascii="Verdana" w:hAnsi="Verdana" w:cstheme="minorHAnsi"/>
              </w:rPr>
            </w:pPr>
          </w:p>
        </w:tc>
      </w:tr>
      <w:tr w:rsidR="001A5285" w:rsidRPr="009C57E3" w14:paraId="1A4123A9" w14:textId="77777777" w:rsidTr="00E910A3">
        <w:trPr>
          <w:trHeight w:val="70"/>
        </w:trPr>
        <w:tc>
          <w:tcPr>
            <w:tcW w:w="2656" w:type="dxa"/>
            <w:gridSpan w:val="3"/>
            <w:vMerge/>
            <w:shd w:val="clear" w:color="auto" w:fill="DEEAF6" w:themeFill="accent5" w:themeFillTint="33"/>
          </w:tcPr>
          <w:p w14:paraId="7C85A5F7" w14:textId="77777777" w:rsidR="001A5285" w:rsidRPr="009C57E3" w:rsidRDefault="001A5285" w:rsidP="002E5788">
            <w:pPr>
              <w:pStyle w:val="ListParagraph"/>
              <w:numPr>
                <w:ilvl w:val="0"/>
                <w:numId w:val="3"/>
              </w:numPr>
              <w:rPr>
                <w:rFonts w:ascii="Verdana" w:hAnsi="Verdana" w:cstheme="minorHAnsi"/>
                <w:sz w:val="22"/>
                <w:szCs w:val="22"/>
              </w:rPr>
            </w:pPr>
          </w:p>
        </w:tc>
        <w:tc>
          <w:tcPr>
            <w:tcW w:w="1441" w:type="dxa"/>
            <w:shd w:val="clear" w:color="auto" w:fill="DEEAF6" w:themeFill="accent5" w:themeFillTint="33"/>
            <w:vAlign w:val="center"/>
          </w:tcPr>
          <w:p w14:paraId="2E3CE4E6" w14:textId="6F71B63F" w:rsidR="001A5285" w:rsidRPr="009C57E3" w:rsidRDefault="00E910A3" w:rsidP="002E5788">
            <w:pPr>
              <w:jc w:val="center"/>
              <w:rPr>
                <w:rFonts w:ascii="Verdana" w:hAnsi="Verdana"/>
                <w:b/>
                <w:sz w:val="22"/>
                <w:szCs w:val="22"/>
              </w:rPr>
            </w:pPr>
            <w:r>
              <w:rPr>
                <w:rFonts w:ascii="Verdana" w:hAnsi="Verdana"/>
                <w:b/>
                <w:sz w:val="22"/>
                <w:szCs w:val="22"/>
              </w:rPr>
              <w:t>Different</w:t>
            </w:r>
          </w:p>
        </w:tc>
        <w:tc>
          <w:tcPr>
            <w:tcW w:w="2308" w:type="dxa"/>
            <w:shd w:val="clear" w:color="auto" w:fill="DEEAF6" w:themeFill="accent5" w:themeFillTint="33"/>
            <w:vAlign w:val="center"/>
          </w:tcPr>
          <w:p w14:paraId="7126223E" w14:textId="7CA3F3F7" w:rsidR="001A5285" w:rsidRPr="00730250" w:rsidRDefault="00E910A3" w:rsidP="002E5788">
            <w:pPr>
              <w:rPr>
                <w:rFonts w:ascii="Verdana" w:hAnsi="Verdana"/>
                <w:sz w:val="18"/>
                <w:szCs w:val="18"/>
              </w:rPr>
            </w:pPr>
            <w:r>
              <w:rPr>
                <w:rFonts w:ascii="Verdana" w:hAnsi="Verdana"/>
                <w:sz w:val="18"/>
                <w:szCs w:val="18"/>
              </w:rPr>
              <w:t>Not the same</w:t>
            </w:r>
          </w:p>
        </w:tc>
        <w:tc>
          <w:tcPr>
            <w:tcW w:w="1624" w:type="dxa"/>
            <w:shd w:val="clear" w:color="auto" w:fill="DEEAF6" w:themeFill="accent5" w:themeFillTint="33"/>
            <w:vAlign w:val="center"/>
          </w:tcPr>
          <w:p w14:paraId="5EFCAACB" w14:textId="7FB8EED2" w:rsidR="001A5285" w:rsidRPr="009C57E3" w:rsidRDefault="00E910A3" w:rsidP="002E5788">
            <w:pPr>
              <w:jc w:val="center"/>
              <w:rPr>
                <w:rFonts w:ascii="Verdana" w:hAnsi="Verdana"/>
                <w:b/>
                <w:sz w:val="22"/>
                <w:szCs w:val="22"/>
              </w:rPr>
            </w:pPr>
            <w:r>
              <w:rPr>
                <w:rFonts w:ascii="Verdana" w:hAnsi="Verdana"/>
                <w:b/>
                <w:sz w:val="22"/>
                <w:szCs w:val="22"/>
              </w:rPr>
              <w:t>Name of animals</w:t>
            </w:r>
          </w:p>
        </w:tc>
        <w:tc>
          <w:tcPr>
            <w:tcW w:w="10217" w:type="dxa"/>
            <w:gridSpan w:val="3"/>
            <w:shd w:val="clear" w:color="auto" w:fill="DEEAF6" w:themeFill="accent5" w:themeFillTint="33"/>
            <w:vAlign w:val="center"/>
          </w:tcPr>
          <w:p w14:paraId="04C3D3A8" w14:textId="77777777" w:rsidR="00E910A3" w:rsidRDefault="00E910A3" w:rsidP="00E910A3">
            <w:pPr>
              <w:rPr>
                <w:rFonts w:ascii="Verdana" w:hAnsi="Verdana"/>
                <w:sz w:val="18"/>
                <w:szCs w:val="18"/>
              </w:rPr>
            </w:pPr>
            <w:r>
              <w:rPr>
                <w:rFonts w:ascii="Verdana" w:hAnsi="Verdana"/>
                <w:sz w:val="18"/>
                <w:szCs w:val="18"/>
              </w:rPr>
              <w:t>Cats, dogs, hedgehogs, squirrels, foxes,</w:t>
            </w:r>
          </w:p>
          <w:p w14:paraId="679B8854" w14:textId="77777777" w:rsidR="00E910A3" w:rsidRDefault="00E910A3" w:rsidP="00E910A3">
            <w:pPr>
              <w:rPr>
                <w:rFonts w:ascii="Verdana" w:hAnsi="Verdana"/>
                <w:sz w:val="18"/>
                <w:szCs w:val="18"/>
              </w:rPr>
            </w:pPr>
            <w:r w:rsidRPr="006D724B">
              <w:rPr>
                <w:rFonts w:ascii="Verdana" w:hAnsi="Verdana"/>
                <w:sz w:val="18"/>
                <w:szCs w:val="18"/>
              </w:rPr>
              <w:t>blackbird, robin, pigeon, starling, sparrow, seagull, magpie, wagtail, blue tit, great tit</w:t>
            </w:r>
            <w:r>
              <w:rPr>
                <w:rFonts w:ascii="Verdana" w:hAnsi="Verdana"/>
                <w:sz w:val="18"/>
                <w:szCs w:val="18"/>
              </w:rPr>
              <w:t>,</w:t>
            </w:r>
          </w:p>
          <w:p w14:paraId="1E311AC5" w14:textId="54C9F67A" w:rsidR="001A5285" w:rsidRPr="00730250" w:rsidRDefault="00E910A3" w:rsidP="00E910A3">
            <w:pPr>
              <w:rPr>
                <w:rFonts w:ascii="Verdana" w:hAnsi="Verdana"/>
                <w:sz w:val="18"/>
                <w:szCs w:val="18"/>
              </w:rPr>
            </w:pPr>
            <w:r w:rsidRPr="006D724B">
              <w:rPr>
                <w:rFonts w:ascii="Verdana" w:hAnsi="Verdana"/>
                <w:sz w:val="18"/>
                <w:szCs w:val="18"/>
              </w:rPr>
              <w:t>butterfly, fly, wasp, bee, woodlice, worm, ant, ladybird</w:t>
            </w:r>
            <w:r>
              <w:rPr>
                <w:rFonts w:ascii="Verdana" w:hAnsi="Verdana"/>
                <w:sz w:val="18"/>
                <w:szCs w:val="18"/>
              </w:rPr>
              <w:t>, spider</w:t>
            </w:r>
          </w:p>
        </w:tc>
        <w:tc>
          <w:tcPr>
            <w:tcW w:w="4299" w:type="dxa"/>
            <w:vMerge/>
            <w:shd w:val="clear" w:color="auto" w:fill="DEEAF6" w:themeFill="accent5" w:themeFillTint="33"/>
          </w:tcPr>
          <w:p w14:paraId="5CDCB60E" w14:textId="77777777" w:rsidR="001A5285" w:rsidRPr="009C57E3" w:rsidRDefault="001A5285" w:rsidP="002E5788">
            <w:pPr>
              <w:pStyle w:val="ListParagraph"/>
              <w:numPr>
                <w:ilvl w:val="0"/>
                <w:numId w:val="2"/>
              </w:numPr>
              <w:rPr>
                <w:rFonts w:ascii="Verdana" w:hAnsi="Verdana" w:cstheme="minorHAnsi"/>
              </w:rPr>
            </w:pPr>
          </w:p>
        </w:tc>
      </w:tr>
      <w:tr w:rsidR="001A5285" w:rsidRPr="009C57E3" w14:paraId="432DB3EC" w14:textId="77777777" w:rsidTr="00E910A3">
        <w:trPr>
          <w:trHeight w:val="567"/>
        </w:trPr>
        <w:tc>
          <w:tcPr>
            <w:tcW w:w="2656" w:type="dxa"/>
            <w:gridSpan w:val="3"/>
            <w:vMerge/>
            <w:shd w:val="clear" w:color="auto" w:fill="DEEAF6" w:themeFill="accent5" w:themeFillTint="33"/>
          </w:tcPr>
          <w:p w14:paraId="5001C570" w14:textId="77777777" w:rsidR="001A5285" w:rsidRPr="009C57E3" w:rsidRDefault="001A5285" w:rsidP="002E5788">
            <w:pPr>
              <w:pStyle w:val="ListParagraph"/>
              <w:numPr>
                <w:ilvl w:val="0"/>
                <w:numId w:val="3"/>
              </w:numPr>
              <w:rPr>
                <w:rFonts w:ascii="Verdana" w:hAnsi="Verdana" w:cstheme="minorHAnsi"/>
                <w:sz w:val="22"/>
                <w:szCs w:val="22"/>
              </w:rPr>
            </w:pPr>
          </w:p>
        </w:tc>
        <w:tc>
          <w:tcPr>
            <w:tcW w:w="1441" w:type="dxa"/>
            <w:shd w:val="clear" w:color="auto" w:fill="DEEAF6" w:themeFill="accent5" w:themeFillTint="33"/>
            <w:vAlign w:val="center"/>
          </w:tcPr>
          <w:p w14:paraId="6F00389E" w14:textId="02B1ED8E" w:rsidR="001A5285" w:rsidRPr="009C57E3" w:rsidRDefault="00E910A3" w:rsidP="002E5788">
            <w:pPr>
              <w:jc w:val="center"/>
              <w:rPr>
                <w:rFonts w:ascii="Verdana" w:hAnsi="Verdana"/>
                <w:b/>
                <w:sz w:val="22"/>
                <w:szCs w:val="22"/>
              </w:rPr>
            </w:pPr>
            <w:r>
              <w:rPr>
                <w:rFonts w:ascii="Verdana" w:hAnsi="Verdana"/>
                <w:b/>
                <w:sz w:val="22"/>
                <w:szCs w:val="22"/>
              </w:rPr>
              <w:t>Match</w:t>
            </w:r>
          </w:p>
        </w:tc>
        <w:tc>
          <w:tcPr>
            <w:tcW w:w="2308" w:type="dxa"/>
            <w:shd w:val="clear" w:color="auto" w:fill="DEEAF6" w:themeFill="accent5" w:themeFillTint="33"/>
            <w:vAlign w:val="center"/>
          </w:tcPr>
          <w:p w14:paraId="76890AEB" w14:textId="77425CCA" w:rsidR="001A5285" w:rsidRPr="00730250" w:rsidRDefault="00E910A3" w:rsidP="002E5788">
            <w:pPr>
              <w:rPr>
                <w:rFonts w:ascii="Verdana" w:hAnsi="Verdana"/>
                <w:sz w:val="18"/>
                <w:szCs w:val="18"/>
              </w:rPr>
            </w:pPr>
            <w:r>
              <w:rPr>
                <w:rFonts w:ascii="Verdana" w:hAnsi="Verdana"/>
                <w:sz w:val="18"/>
                <w:szCs w:val="18"/>
              </w:rPr>
              <w:t>To f</w:t>
            </w:r>
            <w:r w:rsidR="00C16A14">
              <w:rPr>
                <w:rFonts w:ascii="Verdana" w:hAnsi="Verdana"/>
                <w:sz w:val="18"/>
                <w:szCs w:val="18"/>
              </w:rPr>
              <w:t>i</w:t>
            </w:r>
            <w:r>
              <w:rPr>
                <w:rFonts w:ascii="Verdana" w:hAnsi="Verdana"/>
                <w:sz w:val="18"/>
                <w:szCs w:val="18"/>
              </w:rPr>
              <w:t>nd another something the same</w:t>
            </w:r>
          </w:p>
        </w:tc>
        <w:tc>
          <w:tcPr>
            <w:tcW w:w="1624" w:type="dxa"/>
            <w:shd w:val="clear" w:color="auto" w:fill="DEEAF6" w:themeFill="accent5" w:themeFillTint="33"/>
            <w:vAlign w:val="center"/>
          </w:tcPr>
          <w:p w14:paraId="0274CD97" w14:textId="41F1C787" w:rsidR="001A5285" w:rsidRPr="009C57E3" w:rsidRDefault="001A5285" w:rsidP="002E5788">
            <w:pPr>
              <w:jc w:val="center"/>
              <w:rPr>
                <w:rFonts w:ascii="Verdana" w:hAnsi="Verdana"/>
                <w:b/>
                <w:sz w:val="22"/>
                <w:szCs w:val="22"/>
              </w:rPr>
            </w:pPr>
            <w:r>
              <w:rPr>
                <w:rFonts w:ascii="Verdana" w:hAnsi="Verdana"/>
                <w:b/>
                <w:sz w:val="22"/>
                <w:szCs w:val="22"/>
              </w:rPr>
              <w:t>Names of plants, trees</w:t>
            </w:r>
          </w:p>
        </w:tc>
        <w:tc>
          <w:tcPr>
            <w:tcW w:w="10217" w:type="dxa"/>
            <w:gridSpan w:val="3"/>
            <w:shd w:val="clear" w:color="auto" w:fill="DEEAF6" w:themeFill="accent5" w:themeFillTint="33"/>
            <w:vAlign w:val="center"/>
          </w:tcPr>
          <w:p w14:paraId="55FFC2D7" w14:textId="0C381130" w:rsidR="001A5285" w:rsidRPr="00730250" w:rsidRDefault="00730250" w:rsidP="002E5788">
            <w:pPr>
              <w:rPr>
                <w:rFonts w:ascii="Verdana" w:hAnsi="Verdana"/>
                <w:sz w:val="18"/>
                <w:szCs w:val="18"/>
              </w:rPr>
            </w:pPr>
            <w:r w:rsidRPr="007E14BD">
              <w:rPr>
                <w:rFonts w:ascii="Verdana" w:hAnsi="Verdana"/>
                <w:sz w:val="18"/>
                <w:szCs w:val="18"/>
              </w:rPr>
              <w:t>pansy, geranium, busy Lizzie, petunia, begonia, daisy, snapdragon, fuchsia, lily, daffodil, buddleia, lavender, cosmos</w:t>
            </w:r>
            <w:r>
              <w:rPr>
                <w:rFonts w:ascii="Verdana" w:hAnsi="Verdana"/>
                <w:sz w:val="18"/>
                <w:szCs w:val="18"/>
              </w:rPr>
              <w:t xml:space="preserve">, </w:t>
            </w:r>
            <w:r w:rsidRPr="007E14BD">
              <w:rPr>
                <w:rFonts w:ascii="Verdana" w:hAnsi="Verdana"/>
                <w:sz w:val="18"/>
                <w:szCs w:val="18"/>
              </w:rPr>
              <w:t>buttercup, thistle, nettle, foxglove, poppy, dandelion, daisy, cornflower, periwinkle, bluebell</w:t>
            </w:r>
            <w:r>
              <w:rPr>
                <w:rFonts w:ascii="Verdana" w:hAnsi="Verdana"/>
                <w:sz w:val="18"/>
                <w:szCs w:val="18"/>
              </w:rPr>
              <w:t>, oak, horse chestnut, holly</w:t>
            </w:r>
          </w:p>
        </w:tc>
        <w:tc>
          <w:tcPr>
            <w:tcW w:w="4299" w:type="dxa"/>
            <w:vMerge/>
            <w:shd w:val="clear" w:color="auto" w:fill="DEEAF6" w:themeFill="accent5" w:themeFillTint="33"/>
          </w:tcPr>
          <w:p w14:paraId="4FE299A8" w14:textId="77777777" w:rsidR="001A5285" w:rsidRPr="009C57E3" w:rsidRDefault="001A5285" w:rsidP="002E5788">
            <w:pPr>
              <w:pStyle w:val="ListParagraph"/>
              <w:numPr>
                <w:ilvl w:val="0"/>
                <w:numId w:val="2"/>
              </w:numPr>
              <w:rPr>
                <w:rFonts w:ascii="Verdana" w:hAnsi="Verdana" w:cstheme="minorHAnsi"/>
              </w:rPr>
            </w:pPr>
          </w:p>
        </w:tc>
      </w:tr>
      <w:tr w:rsidR="001A5285" w:rsidRPr="009C57E3" w14:paraId="34F27BE3" w14:textId="77777777" w:rsidTr="00E910A3">
        <w:trPr>
          <w:trHeight w:val="567"/>
        </w:trPr>
        <w:tc>
          <w:tcPr>
            <w:tcW w:w="2656" w:type="dxa"/>
            <w:gridSpan w:val="3"/>
            <w:vMerge/>
            <w:shd w:val="clear" w:color="auto" w:fill="DEEAF6" w:themeFill="accent5" w:themeFillTint="33"/>
          </w:tcPr>
          <w:p w14:paraId="4B5C422B" w14:textId="77777777" w:rsidR="001A5285" w:rsidRPr="009C57E3" w:rsidRDefault="001A5285" w:rsidP="002C6733">
            <w:pPr>
              <w:pStyle w:val="ListParagraph"/>
              <w:numPr>
                <w:ilvl w:val="0"/>
                <w:numId w:val="3"/>
              </w:numPr>
              <w:rPr>
                <w:rFonts w:ascii="Verdana" w:hAnsi="Verdana" w:cstheme="minorHAnsi"/>
                <w:sz w:val="22"/>
                <w:szCs w:val="22"/>
              </w:rPr>
            </w:pPr>
          </w:p>
        </w:tc>
        <w:tc>
          <w:tcPr>
            <w:tcW w:w="1441" w:type="dxa"/>
            <w:shd w:val="clear" w:color="auto" w:fill="DEEAF6" w:themeFill="accent5" w:themeFillTint="33"/>
            <w:vAlign w:val="center"/>
          </w:tcPr>
          <w:p w14:paraId="2D6358DE" w14:textId="609CF2A0" w:rsidR="001A5285" w:rsidRPr="009C57E3" w:rsidRDefault="001A5285" w:rsidP="002C6733">
            <w:pPr>
              <w:jc w:val="center"/>
              <w:rPr>
                <w:rFonts w:ascii="Verdana" w:hAnsi="Verdana"/>
                <w:b/>
                <w:sz w:val="22"/>
                <w:szCs w:val="22"/>
              </w:rPr>
            </w:pPr>
            <w:r>
              <w:rPr>
                <w:rFonts w:ascii="Verdana" w:hAnsi="Verdana"/>
                <w:b/>
                <w:sz w:val="22"/>
                <w:szCs w:val="22"/>
              </w:rPr>
              <w:t xml:space="preserve">Weather </w:t>
            </w:r>
          </w:p>
        </w:tc>
        <w:tc>
          <w:tcPr>
            <w:tcW w:w="2308" w:type="dxa"/>
            <w:shd w:val="clear" w:color="auto" w:fill="DEEAF6" w:themeFill="accent5" w:themeFillTint="33"/>
            <w:vAlign w:val="center"/>
          </w:tcPr>
          <w:p w14:paraId="5755100B" w14:textId="20DDA6B3" w:rsidR="001A5285" w:rsidRPr="00C16A14" w:rsidRDefault="00E910A3" w:rsidP="002C6733">
            <w:pPr>
              <w:rPr>
                <w:rFonts w:ascii="Verdana" w:hAnsi="Verdana"/>
                <w:sz w:val="18"/>
                <w:szCs w:val="18"/>
              </w:rPr>
            </w:pPr>
            <w:r w:rsidRPr="00C16A14">
              <w:rPr>
                <w:rFonts w:ascii="Verdana" w:hAnsi="Verdana"/>
                <w:sz w:val="18"/>
                <w:szCs w:val="18"/>
              </w:rPr>
              <w:t xml:space="preserve">The conditions at a particular time for example: </w:t>
            </w:r>
            <w:r w:rsidR="001A5285" w:rsidRPr="00C16A14">
              <w:rPr>
                <w:rFonts w:ascii="Verdana" w:hAnsi="Verdana"/>
                <w:sz w:val="18"/>
                <w:szCs w:val="18"/>
              </w:rPr>
              <w:t>rain/rainy, sun/sunny, wind/windy, snow/snowy, shower, drizzle, puddle, breeze, gale, storm, thunder, lightning, sleet, frost, fog, mist,</w:t>
            </w:r>
          </w:p>
        </w:tc>
        <w:tc>
          <w:tcPr>
            <w:tcW w:w="1624" w:type="dxa"/>
            <w:shd w:val="clear" w:color="auto" w:fill="DEEAF6" w:themeFill="accent5" w:themeFillTint="33"/>
            <w:vAlign w:val="center"/>
          </w:tcPr>
          <w:p w14:paraId="75555633" w14:textId="04637420" w:rsidR="001A5285" w:rsidRPr="009C57E3" w:rsidRDefault="00E910A3" w:rsidP="002C6733">
            <w:pPr>
              <w:jc w:val="center"/>
              <w:rPr>
                <w:rFonts w:ascii="Verdana" w:hAnsi="Verdana"/>
                <w:b/>
                <w:sz w:val="22"/>
                <w:szCs w:val="22"/>
              </w:rPr>
            </w:pPr>
            <w:r>
              <w:rPr>
                <w:rFonts w:ascii="Verdana" w:hAnsi="Verdana"/>
                <w:b/>
                <w:sz w:val="22"/>
                <w:szCs w:val="22"/>
              </w:rPr>
              <w:t>Tier 3 vocabulary</w:t>
            </w:r>
          </w:p>
        </w:tc>
        <w:tc>
          <w:tcPr>
            <w:tcW w:w="10217" w:type="dxa"/>
            <w:gridSpan w:val="3"/>
            <w:shd w:val="clear" w:color="auto" w:fill="DEEAF6" w:themeFill="accent5" w:themeFillTint="33"/>
            <w:vAlign w:val="center"/>
          </w:tcPr>
          <w:p w14:paraId="72F9BC8A" w14:textId="03E84564" w:rsidR="00730250" w:rsidRDefault="00000000" w:rsidP="002C6733">
            <w:pPr>
              <w:rPr>
                <w:rFonts w:ascii="Verdana" w:hAnsi="Verdana"/>
                <w:sz w:val="18"/>
                <w:szCs w:val="18"/>
              </w:rPr>
            </w:pPr>
            <w:hyperlink r:id="rId11" w:history="1">
              <w:r w:rsidR="00E910A3" w:rsidRPr="00C25CED">
                <w:rPr>
                  <w:rStyle w:val="Hyperlink"/>
                  <w:rFonts w:ascii="Verdana" w:hAnsi="Verdana"/>
                  <w:sz w:val="18"/>
                  <w:szCs w:val="18"/>
                </w:rPr>
                <w:t>https://static.collins.rhapsode.com/Snap_Science/Teaching_Science/Year_1/SNAP23_Y1_M1_seasons_ms.pdf</w:t>
              </w:r>
            </w:hyperlink>
          </w:p>
          <w:p w14:paraId="65D8EB6B" w14:textId="3371C17A" w:rsidR="00E910A3" w:rsidRPr="00730250" w:rsidRDefault="00E910A3" w:rsidP="002C6733">
            <w:pPr>
              <w:rPr>
                <w:rFonts w:ascii="Verdana" w:hAnsi="Verdana"/>
                <w:sz w:val="18"/>
                <w:szCs w:val="18"/>
              </w:rPr>
            </w:pPr>
          </w:p>
        </w:tc>
        <w:tc>
          <w:tcPr>
            <w:tcW w:w="4299" w:type="dxa"/>
            <w:vMerge/>
            <w:shd w:val="clear" w:color="auto" w:fill="DEEAF6" w:themeFill="accent5" w:themeFillTint="33"/>
          </w:tcPr>
          <w:p w14:paraId="4DCC62AE" w14:textId="77777777" w:rsidR="001A5285" w:rsidRPr="009C57E3" w:rsidRDefault="001A5285" w:rsidP="002C6733">
            <w:pPr>
              <w:pStyle w:val="ListParagraph"/>
              <w:numPr>
                <w:ilvl w:val="0"/>
                <w:numId w:val="2"/>
              </w:numPr>
              <w:rPr>
                <w:rFonts w:ascii="Verdana" w:hAnsi="Verdana" w:cstheme="minorHAnsi"/>
              </w:rPr>
            </w:pPr>
          </w:p>
        </w:tc>
      </w:tr>
      <w:tr w:rsidR="001A5285" w:rsidRPr="009C57E3" w14:paraId="43D2ABA9" w14:textId="77777777" w:rsidTr="00E910A3">
        <w:trPr>
          <w:trHeight w:val="567"/>
        </w:trPr>
        <w:tc>
          <w:tcPr>
            <w:tcW w:w="2656" w:type="dxa"/>
            <w:gridSpan w:val="3"/>
            <w:vMerge/>
            <w:shd w:val="clear" w:color="auto" w:fill="DEEAF6" w:themeFill="accent5" w:themeFillTint="33"/>
          </w:tcPr>
          <w:p w14:paraId="7126E765" w14:textId="77777777" w:rsidR="001A5285" w:rsidRPr="009C57E3" w:rsidRDefault="001A5285" w:rsidP="001A5285">
            <w:pPr>
              <w:pStyle w:val="ListParagraph"/>
              <w:ind w:left="360"/>
              <w:rPr>
                <w:rFonts w:ascii="Verdana" w:hAnsi="Verdana" w:cstheme="minorHAnsi"/>
                <w:sz w:val="22"/>
                <w:szCs w:val="22"/>
              </w:rPr>
            </w:pPr>
          </w:p>
        </w:tc>
        <w:tc>
          <w:tcPr>
            <w:tcW w:w="1441" w:type="dxa"/>
            <w:shd w:val="clear" w:color="auto" w:fill="DEEAF6" w:themeFill="accent5" w:themeFillTint="33"/>
            <w:vAlign w:val="center"/>
          </w:tcPr>
          <w:p w14:paraId="7C87FF34" w14:textId="20BC005C" w:rsidR="001A5285" w:rsidRDefault="00E910A3" w:rsidP="002C6733">
            <w:pPr>
              <w:jc w:val="center"/>
              <w:rPr>
                <w:rFonts w:ascii="Verdana" w:hAnsi="Verdana"/>
                <w:b/>
                <w:sz w:val="22"/>
                <w:szCs w:val="22"/>
              </w:rPr>
            </w:pPr>
            <w:r>
              <w:rPr>
                <w:rFonts w:ascii="Verdana" w:hAnsi="Verdana"/>
                <w:b/>
                <w:sz w:val="22"/>
                <w:szCs w:val="22"/>
              </w:rPr>
              <w:t>Record (verb)</w:t>
            </w:r>
          </w:p>
        </w:tc>
        <w:tc>
          <w:tcPr>
            <w:tcW w:w="2308" w:type="dxa"/>
            <w:shd w:val="clear" w:color="auto" w:fill="DEEAF6" w:themeFill="accent5" w:themeFillTint="33"/>
            <w:vAlign w:val="center"/>
          </w:tcPr>
          <w:p w14:paraId="0856754A" w14:textId="4230144F" w:rsidR="001A5285" w:rsidRPr="00C16A14" w:rsidRDefault="00E910A3" w:rsidP="002C6733">
            <w:pPr>
              <w:rPr>
                <w:rFonts w:ascii="Verdana" w:hAnsi="Verdana"/>
                <w:sz w:val="18"/>
                <w:szCs w:val="18"/>
              </w:rPr>
            </w:pPr>
            <w:r w:rsidRPr="00C16A14">
              <w:rPr>
                <w:rFonts w:ascii="Verdana" w:hAnsi="Verdana"/>
                <w:sz w:val="18"/>
                <w:szCs w:val="18"/>
              </w:rPr>
              <w:t>To draw or write what you observed or measured</w:t>
            </w:r>
          </w:p>
        </w:tc>
        <w:tc>
          <w:tcPr>
            <w:tcW w:w="1624" w:type="dxa"/>
            <w:shd w:val="clear" w:color="auto" w:fill="DEEAF6" w:themeFill="accent5" w:themeFillTint="33"/>
            <w:vAlign w:val="center"/>
          </w:tcPr>
          <w:p w14:paraId="77DE540C" w14:textId="4DF97FA0" w:rsidR="001A5285" w:rsidRDefault="001A5285" w:rsidP="002C6733">
            <w:pPr>
              <w:jc w:val="center"/>
              <w:rPr>
                <w:rFonts w:ascii="Verdana" w:hAnsi="Verdana"/>
                <w:b/>
                <w:sz w:val="22"/>
                <w:szCs w:val="22"/>
              </w:rPr>
            </w:pPr>
          </w:p>
        </w:tc>
        <w:tc>
          <w:tcPr>
            <w:tcW w:w="10217" w:type="dxa"/>
            <w:gridSpan w:val="3"/>
            <w:shd w:val="clear" w:color="auto" w:fill="DEEAF6" w:themeFill="accent5" w:themeFillTint="33"/>
            <w:vAlign w:val="center"/>
          </w:tcPr>
          <w:p w14:paraId="274B4B18" w14:textId="134421AF" w:rsidR="001A5285" w:rsidRPr="00730250" w:rsidRDefault="001A5285" w:rsidP="002C6733">
            <w:pPr>
              <w:rPr>
                <w:rFonts w:ascii="Verdana" w:hAnsi="Verdana"/>
                <w:sz w:val="18"/>
                <w:szCs w:val="18"/>
              </w:rPr>
            </w:pPr>
          </w:p>
        </w:tc>
        <w:tc>
          <w:tcPr>
            <w:tcW w:w="4299" w:type="dxa"/>
            <w:vMerge/>
            <w:shd w:val="clear" w:color="auto" w:fill="DEEAF6" w:themeFill="accent5" w:themeFillTint="33"/>
          </w:tcPr>
          <w:p w14:paraId="0E8C9F94" w14:textId="77777777" w:rsidR="001A5285" w:rsidRPr="009C57E3" w:rsidRDefault="001A5285" w:rsidP="002C6733">
            <w:pPr>
              <w:pStyle w:val="ListParagraph"/>
              <w:numPr>
                <w:ilvl w:val="0"/>
                <w:numId w:val="2"/>
              </w:numPr>
              <w:rPr>
                <w:rFonts w:ascii="Verdana" w:hAnsi="Verdana" w:cstheme="minorHAnsi"/>
              </w:rPr>
            </w:pPr>
          </w:p>
        </w:tc>
      </w:tr>
      <w:tr w:rsidR="00AC2809" w:rsidRPr="009C57E3" w14:paraId="3ACD6728" w14:textId="77777777" w:rsidTr="003C5B44">
        <w:trPr>
          <w:trHeight w:val="454"/>
        </w:trPr>
        <w:tc>
          <w:tcPr>
            <w:tcW w:w="12580" w:type="dxa"/>
            <w:gridSpan w:val="7"/>
            <w:shd w:val="clear" w:color="auto" w:fill="9CC2E5" w:themeFill="accent5" w:themeFillTint="99"/>
            <w:vAlign w:val="center"/>
          </w:tcPr>
          <w:p w14:paraId="23FDFAFA" w14:textId="4F2DF1D8" w:rsidR="00AC2809" w:rsidRPr="009C57E3" w:rsidRDefault="0024425B" w:rsidP="002E5788">
            <w:pPr>
              <w:jc w:val="center"/>
              <w:rPr>
                <w:rFonts w:ascii="Verdana" w:hAnsi="Verdana" w:cstheme="minorHAnsi"/>
                <w:b/>
                <w:u w:val="single"/>
              </w:rPr>
            </w:pPr>
            <w:r>
              <w:rPr>
                <w:rStyle w:val="Strong"/>
                <w:u w:val="single"/>
              </w:rPr>
              <w:t>Prior knowledge:</w:t>
            </w:r>
            <w:r>
              <w:rPr>
                <w:rStyle w:val="Strong"/>
              </w:rPr>
              <w:t> </w:t>
            </w:r>
            <w:r>
              <w:rPr>
                <w:rStyle w:val="ui-provider"/>
                <w:i/>
                <w:iCs/>
              </w:rPr>
              <w:t>What specifically have pupils learned that is relevant to this unit that they are building upon?</w:t>
            </w:r>
          </w:p>
        </w:tc>
        <w:tc>
          <w:tcPr>
            <w:tcW w:w="9965" w:type="dxa"/>
            <w:gridSpan w:val="3"/>
            <w:shd w:val="clear" w:color="auto" w:fill="A8D08D" w:themeFill="accent6" w:themeFillTint="99"/>
            <w:vAlign w:val="center"/>
          </w:tcPr>
          <w:p w14:paraId="61920B6E" w14:textId="5455971B" w:rsidR="00AC2809" w:rsidRPr="009C57E3" w:rsidRDefault="006A0592" w:rsidP="002E5788">
            <w:pPr>
              <w:jc w:val="center"/>
              <w:rPr>
                <w:rFonts w:ascii="Verdana" w:hAnsi="Verdana" w:cstheme="minorHAnsi"/>
                <w:b/>
                <w:u w:val="single"/>
              </w:rPr>
            </w:pPr>
            <w:r>
              <w:rPr>
                <w:rStyle w:val="Strong"/>
                <w:u w:val="single"/>
              </w:rPr>
              <w:t>Future knowledge:</w:t>
            </w:r>
            <w:r>
              <w:rPr>
                <w:rStyle w:val="ui-provider"/>
                <w:i/>
                <w:iCs/>
              </w:rPr>
              <w:t xml:space="preserve"> What specifically will pupils learn in the future that is relevant to this unit?</w:t>
            </w:r>
          </w:p>
        </w:tc>
      </w:tr>
      <w:tr w:rsidR="00014BC9" w:rsidRPr="009C57E3" w14:paraId="64914508" w14:textId="77777777" w:rsidTr="00BA6ED3">
        <w:trPr>
          <w:trHeight w:val="454"/>
        </w:trPr>
        <w:tc>
          <w:tcPr>
            <w:tcW w:w="12580" w:type="dxa"/>
            <w:gridSpan w:val="7"/>
            <w:shd w:val="clear" w:color="auto" w:fill="9CC2E5" w:themeFill="accent5" w:themeFillTint="99"/>
            <w:vAlign w:val="center"/>
          </w:tcPr>
          <w:p w14:paraId="1F318A75" w14:textId="77777777" w:rsidR="00915809" w:rsidRDefault="00915809" w:rsidP="00915809">
            <w:pPr>
              <w:rPr>
                <w:color w:val="000000"/>
                <w:sz w:val="22"/>
                <w:szCs w:val="22"/>
              </w:rPr>
            </w:pPr>
            <w:r>
              <w:rPr>
                <w:color w:val="000000"/>
              </w:rPr>
              <w:t>Seasonal changes is a Biology topic building on children’s experiences in Foundation stage.</w:t>
            </w:r>
          </w:p>
          <w:p w14:paraId="4A996AB8" w14:textId="77777777" w:rsidR="00915809" w:rsidRDefault="00915809" w:rsidP="00915809">
            <w:pPr>
              <w:rPr>
                <w:color w:val="262626"/>
              </w:rPr>
            </w:pPr>
            <w:r>
              <w:rPr>
                <w:color w:val="262626"/>
              </w:rPr>
              <w:t>Children have previously learnt:</w:t>
            </w:r>
          </w:p>
          <w:p w14:paraId="7A9FE1DE" w14:textId="77777777" w:rsidR="00915809" w:rsidRDefault="00915809" w:rsidP="00915809">
            <w:pPr>
              <w:numPr>
                <w:ilvl w:val="0"/>
                <w:numId w:val="24"/>
              </w:numPr>
              <w:spacing w:after="140"/>
              <w:rPr>
                <w:color w:val="0D0D0D"/>
              </w:rPr>
            </w:pPr>
            <w:r>
              <w:t>to notice similarities and differences in relation to places, objects, materials and living things</w:t>
            </w:r>
          </w:p>
          <w:p w14:paraId="62A8F75C" w14:textId="77777777" w:rsidR="00915809" w:rsidRDefault="00915809" w:rsidP="00915809">
            <w:pPr>
              <w:numPr>
                <w:ilvl w:val="0"/>
                <w:numId w:val="24"/>
              </w:numPr>
              <w:spacing w:after="140"/>
            </w:pPr>
            <w:r>
              <w:t>to talk about features of their own immediate environment</w:t>
            </w:r>
          </w:p>
          <w:p w14:paraId="07266C0D" w14:textId="77777777" w:rsidR="00915809" w:rsidRDefault="00915809" w:rsidP="00915809">
            <w:pPr>
              <w:numPr>
                <w:ilvl w:val="0"/>
                <w:numId w:val="24"/>
              </w:numPr>
              <w:spacing w:after="140"/>
              <w:rPr>
                <w:color w:val="000000" w:themeColor="text1"/>
              </w:rPr>
            </w:pPr>
            <w:r>
              <w:t xml:space="preserve">to make observations of animals and plants and explain why some things occur and talk about </w:t>
            </w:r>
            <w:r>
              <w:rPr>
                <w:color w:val="000000" w:themeColor="text1"/>
              </w:rPr>
              <w:t>changes (EYFS framework; ELG Understanding the World).</w:t>
            </w:r>
          </w:p>
          <w:p w14:paraId="7B958A33" w14:textId="77777777" w:rsidR="00014BC9" w:rsidRPr="009C57E3" w:rsidRDefault="00014BC9" w:rsidP="00915809">
            <w:pPr>
              <w:rPr>
                <w:rFonts w:ascii="Verdana" w:hAnsi="Verdana" w:cstheme="minorHAnsi"/>
                <w:b/>
                <w:u w:val="single"/>
              </w:rPr>
            </w:pPr>
          </w:p>
        </w:tc>
        <w:tc>
          <w:tcPr>
            <w:tcW w:w="9965" w:type="dxa"/>
            <w:gridSpan w:val="3"/>
            <w:shd w:val="clear" w:color="auto" w:fill="A8D08D" w:themeFill="accent6" w:themeFillTint="99"/>
            <w:vAlign w:val="center"/>
          </w:tcPr>
          <w:p w14:paraId="76E82D63" w14:textId="77777777" w:rsidR="00D774E4" w:rsidRDefault="00D774E4" w:rsidP="00D774E4">
            <w:pPr>
              <w:spacing w:before="120" w:after="120"/>
              <w:rPr>
                <w:color w:val="262626"/>
                <w:sz w:val="22"/>
                <w:szCs w:val="22"/>
              </w:rPr>
            </w:pPr>
            <w:r>
              <w:rPr>
                <w:color w:val="262626"/>
              </w:rPr>
              <w:t>This prepares children for later learning:</w:t>
            </w:r>
          </w:p>
          <w:p w14:paraId="4422220E" w14:textId="77777777" w:rsidR="00D774E4" w:rsidRDefault="00D774E4" w:rsidP="00D774E4">
            <w:pPr>
              <w:numPr>
                <w:ilvl w:val="0"/>
                <w:numId w:val="25"/>
              </w:numPr>
              <w:spacing w:after="120"/>
              <w:rPr>
                <w:color w:val="0D0D0D"/>
              </w:rPr>
            </w:pPr>
            <w:r>
              <w:t>year 2 Biology – Living things and their habitats</w:t>
            </w:r>
          </w:p>
          <w:p w14:paraId="32E3B486" w14:textId="77777777" w:rsidR="00014BC9" w:rsidRPr="009C57E3" w:rsidRDefault="00014BC9" w:rsidP="00D774E4">
            <w:pPr>
              <w:rPr>
                <w:rFonts w:ascii="Verdana" w:hAnsi="Verdana" w:cstheme="minorHAnsi"/>
                <w:b/>
                <w:u w:val="single"/>
              </w:rPr>
            </w:pPr>
          </w:p>
        </w:tc>
      </w:tr>
      <w:tr w:rsidR="002E5788" w:rsidRPr="009C57E3" w14:paraId="332D7155" w14:textId="77777777" w:rsidTr="00E910A3">
        <w:trPr>
          <w:trHeight w:val="454"/>
        </w:trPr>
        <w:tc>
          <w:tcPr>
            <w:tcW w:w="2490" w:type="dxa"/>
            <w:gridSpan w:val="2"/>
            <w:shd w:val="clear" w:color="auto" w:fill="9CC2E5" w:themeFill="accent5" w:themeFillTint="99"/>
            <w:vAlign w:val="center"/>
          </w:tcPr>
          <w:p w14:paraId="558782AA" w14:textId="4577B8C0"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Lesson Sequence</w:t>
            </w:r>
          </w:p>
        </w:tc>
        <w:tc>
          <w:tcPr>
            <w:tcW w:w="10090" w:type="dxa"/>
            <w:gridSpan w:val="5"/>
            <w:shd w:val="clear" w:color="auto" w:fill="9CC2E5" w:themeFill="accent5" w:themeFillTint="99"/>
            <w:vAlign w:val="center"/>
          </w:tcPr>
          <w:p w14:paraId="4AAC8D5F" w14:textId="2B2DE623" w:rsidR="002E5788" w:rsidRPr="009C57E3" w:rsidRDefault="002E5788" w:rsidP="002E5788">
            <w:pPr>
              <w:jc w:val="center"/>
              <w:rPr>
                <w:rFonts w:ascii="Verdana" w:hAnsi="Verdana" w:cstheme="minorHAnsi"/>
                <w:b/>
                <w:i/>
              </w:rPr>
            </w:pPr>
            <w:r w:rsidRPr="009C57E3">
              <w:rPr>
                <w:rFonts w:ascii="Verdana" w:hAnsi="Verdana" w:cstheme="minorHAnsi"/>
                <w:b/>
                <w:u w:val="single"/>
              </w:rPr>
              <w:t>Key Knowledge</w:t>
            </w:r>
          </w:p>
        </w:tc>
        <w:tc>
          <w:tcPr>
            <w:tcW w:w="9965" w:type="dxa"/>
            <w:gridSpan w:val="3"/>
            <w:shd w:val="clear" w:color="auto" w:fill="A8D08D" w:themeFill="accent6" w:themeFillTint="99"/>
            <w:vAlign w:val="center"/>
          </w:tcPr>
          <w:p w14:paraId="58B858A4" w14:textId="77777777"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Key Skills</w:t>
            </w:r>
          </w:p>
        </w:tc>
      </w:tr>
      <w:tr w:rsidR="00E910A3" w:rsidRPr="009C57E3" w14:paraId="7428F7FE" w14:textId="77777777" w:rsidTr="00095A32">
        <w:trPr>
          <w:trHeight w:val="180"/>
        </w:trPr>
        <w:tc>
          <w:tcPr>
            <w:tcW w:w="2490" w:type="dxa"/>
            <w:gridSpan w:val="2"/>
            <w:shd w:val="clear" w:color="auto" w:fill="FFFFFF" w:themeFill="background1"/>
          </w:tcPr>
          <w:p w14:paraId="716196FA" w14:textId="7DFE948C" w:rsidR="00E910A3" w:rsidRPr="009C57E3" w:rsidRDefault="00E910A3" w:rsidP="005728FD">
            <w:pPr>
              <w:pStyle w:val="ListParagraph"/>
              <w:numPr>
                <w:ilvl w:val="0"/>
                <w:numId w:val="4"/>
              </w:numPr>
              <w:rPr>
                <w:rFonts w:ascii="Verdana" w:hAnsi="Verdana" w:cstheme="minorHAnsi"/>
                <w:sz w:val="22"/>
                <w:szCs w:val="18"/>
              </w:rPr>
            </w:pPr>
            <w:r>
              <w:rPr>
                <w:b/>
                <w:i/>
                <w:color w:val="000000"/>
                <w:highlight w:val="white"/>
              </w:rPr>
              <w:t>Are all leaves the same?</w:t>
            </w:r>
          </w:p>
        </w:tc>
        <w:tc>
          <w:tcPr>
            <w:tcW w:w="10090" w:type="dxa"/>
            <w:gridSpan w:val="5"/>
            <w:shd w:val="clear" w:color="auto" w:fill="FFFFFF" w:themeFill="background1"/>
            <w:vAlign w:val="center"/>
          </w:tcPr>
          <w:p w14:paraId="34F7EBBA" w14:textId="0BBA68D8" w:rsidR="00E910A3" w:rsidRPr="007D4873" w:rsidRDefault="00E910A3" w:rsidP="007D4873">
            <w:pPr>
              <w:spacing w:before="120" w:after="120" w:line="288" w:lineRule="auto"/>
              <w:rPr>
                <w:color w:val="000000"/>
                <w:sz w:val="22"/>
                <w:szCs w:val="22"/>
                <w:highlight w:val="white"/>
              </w:rPr>
            </w:pPr>
            <w:r>
              <w:rPr>
                <w:color w:val="000000"/>
                <w:highlight w:val="white"/>
              </w:rPr>
              <w:t xml:space="preserve">Leaves vary in colour, </w:t>
            </w:r>
            <w:r w:rsidR="000D0DB9">
              <w:rPr>
                <w:color w:val="000000"/>
                <w:highlight w:val="white"/>
              </w:rPr>
              <w:t>texture,</w:t>
            </w:r>
            <w:r>
              <w:rPr>
                <w:color w:val="000000"/>
                <w:highlight w:val="white"/>
              </w:rPr>
              <w:t xml:space="preserve"> and shape. Leaves can be used to help identify plants.</w:t>
            </w:r>
          </w:p>
        </w:tc>
        <w:tc>
          <w:tcPr>
            <w:tcW w:w="9965" w:type="dxa"/>
            <w:gridSpan w:val="3"/>
            <w:vMerge w:val="restart"/>
            <w:shd w:val="clear" w:color="auto" w:fill="E2EFD9" w:themeFill="accent6" w:themeFillTint="33"/>
            <w:vAlign w:val="center"/>
          </w:tcPr>
          <w:p w14:paraId="0D1A875B" w14:textId="77777777" w:rsidR="00E910A3" w:rsidRPr="00564D79" w:rsidRDefault="00E910A3" w:rsidP="00E910A3">
            <w:pPr>
              <w:spacing w:before="120" w:after="120"/>
              <w:rPr>
                <w:rFonts w:ascii="Verdana" w:hAnsi="Verdana"/>
                <w:b/>
                <w:color w:val="262626"/>
                <w:sz w:val="20"/>
                <w:szCs w:val="20"/>
              </w:rPr>
            </w:pPr>
            <w:r w:rsidRPr="00564D79">
              <w:rPr>
                <w:rFonts w:ascii="Verdana" w:hAnsi="Verdana"/>
                <w:b/>
                <w:sz w:val="20"/>
                <w:szCs w:val="20"/>
              </w:rPr>
              <w:t>Working scientifically</w:t>
            </w:r>
          </w:p>
          <w:p w14:paraId="4DC75E63" w14:textId="6E101280" w:rsidR="00E910A3" w:rsidRPr="00564D79" w:rsidRDefault="00E910A3" w:rsidP="00E910A3">
            <w:pPr>
              <w:rPr>
                <w:rFonts w:ascii="Verdana" w:hAnsi="Verdana"/>
                <w:bCs/>
                <w:color w:val="262626"/>
                <w:sz w:val="20"/>
                <w:szCs w:val="20"/>
              </w:rPr>
            </w:pPr>
            <w:r w:rsidRPr="00564D79">
              <w:rPr>
                <w:rFonts w:ascii="Verdana" w:hAnsi="Verdana"/>
                <w:bCs/>
                <w:sz w:val="20"/>
                <w:szCs w:val="20"/>
              </w:rPr>
              <w:t xml:space="preserve">Skills children will learn, </w:t>
            </w:r>
            <w:r w:rsidR="00B17317" w:rsidRPr="00564D79">
              <w:rPr>
                <w:rFonts w:ascii="Verdana" w:hAnsi="Verdana"/>
                <w:bCs/>
                <w:sz w:val="20"/>
                <w:szCs w:val="20"/>
              </w:rPr>
              <w:t>use,</w:t>
            </w:r>
            <w:r w:rsidRPr="00564D79">
              <w:rPr>
                <w:rFonts w:ascii="Verdana" w:hAnsi="Verdana"/>
                <w:bCs/>
                <w:sz w:val="20"/>
                <w:szCs w:val="20"/>
              </w:rPr>
              <w:t xml:space="preserve"> and </w:t>
            </w:r>
            <w:r w:rsidR="004451B6" w:rsidRPr="00564D79">
              <w:rPr>
                <w:rFonts w:ascii="Verdana" w:hAnsi="Verdana"/>
                <w:bCs/>
                <w:sz w:val="20"/>
                <w:szCs w:val="20"/>
              </w:rPr>
              <w:t>develop</w:t>
            </w:r>
          </w:p>
          <w:p w14:paraId="747CDBDF" w14:textId="77777777" w:rsidR="00E910A3" w:rsidRPr="00564D79" w:rsidRDefault="00E910A3" w:rsidP="00E910A3">
            <w:pPr>
              <w:numPr>
                <w:ilvl w:val="0"/>
                <w:numId w:val="26"/>
              </w:numPr>
              <w:rPr>
                <w:rFonts w:ascii="Verdana" w:hAnsi="Verdana"/>
                <w:bCs/>
                <w:color w:val="262626"/>
                <w:sz w:val="20"/>
                <w:szCs w:val="20"/>
              </w:rPr>
            </w:pPr>
            <w:r w:rsidRPr="00564D79">
              <w:rPr>
                <w:rFonts w:ascii="Verdana" w:hAnsi="Verdana"/>
                <w:bCs/>
                <w:color w:val="262626"/>
                <w:sz w:val="20"/>
                <w:szCs w:val="20"/>
              </w:rPr>
              <w:t>Observing closely [using simple equipment].</w:t>
            </w:r>
          </w:p>
          <w:p w14:paraId="4B1BE719" w14:textId="77777777" w:rsidR="00E910A3" w:rsidRPr="00564D79" w:rsidRDefault="00E910A3" w:rsidP="00E910A3">
            <w:pPr>
              <w:numPr>
                <w:ilvl w:val="0"/>
                <w:numId w:val="26"/>
              </w:numPr>
              <w:spacing w:after="140"/>
              <w:rPr>
                <w:rFonts w:ascii="Verdana" w:hAnsi="Verdana"/>
                <w:bCs/>
                <w:color w:val="262626"/>
                <w:sz w:val="20"/>
                <w:szCs w:val="20"/>
              </w:rPr>
            </w:pPr>
            <w:r w:rsidRPr="00564D79">
              <w:rPr>
                <w:rFonts w:ascii="Verdana" w:hAnsi="Verdana"/>
                <w:bCs/>
                <w:color w:val="262626"/>
                <w:sz w:val="20"/>
                <w:szCs w:val="20"/>
              </w:rPr>
              <w:t>Identifying and classifying.</w:t>
            </w:r>
          </w:p>
          <w:p w14:paraId="02290020" w14:textId="77777777" w:rsidR="00E910A3" w:rsidRPr="00564D79" w:rsidRDefault="00E910A3" w:rsidP="00E910A3">
            <w:pPr>
              <w:spacing w:after="140"/>
              <w:ind w:left="360"/>
              <w:rPr>
                <w:rFonts w:ascii="Verdana" w:hAnsi="Verdana"/>
                <w:bCs/>
                <w:color w:val="262626"/>
                <w:sz w:val="20"/>
                <w:szCs w:val="20"/>
              </w:rPr>
            </w:pPr>
          </w:p>
          <w:p w14:paraId="7D82DC21" w14:textId="77777777" w:rsidR="00E910A3" w:rsidRDefault="00E910A3" w:rsidP="00E910A3">
            <w:pPr>
              <w:spacing w:after="140"/>
              <w:ind w:left="360"/>
              <w:rPr>
                <w:rFonts w:ascii="Verdana" w:hAnsi="Verdana"/>
                <w:bCs/>
                <w:color w:val="262626"/>
                <w:sz w:val="20"/>
                <w:szCs w:val="20"/>
              </w:rPr>
            </w:pPr>
          </w:p>
          <w:p w14:paraId="76FD49A6" w14:textId="77777777" w:rsidR="00564D79" w:rsidRPr="00564D79" w:rsidRDefault="00564D79" w:rsidP="00E910A3">
            <w:pPr>
              <w:spacing w:after="140"/>
              <w:ind w:left="360"/>
              <w:rPr>
                <w:rFonts w:ascii="Verdana" w:hAnsi="Verdana"/>
                <w:bCs/>
                <w:color w:val="262626"/>
                <w:sz w:val="20"/>
                <w:szCs w:val="20"/>
              </w:rPr>
            </w:pPr>
          </w:p>
          <w:p w14:paraId="087D9529" w14:textId="318EDEE6" w:rsidR="00E910A3" w:rsidRPr="00564D79" w:rsidRDefault="00E910A3" w:rsidP="00E910A3">
            <w:pPr>
              <w:rPr>
                <w:rFonts w:ascii="Verdana" w:hAnsi="Verdana"/>
                <w:b/>
                <w:sz w:val="20"/>
                <w:szCs w:val="20"/>
              </w:rPr>
            </w:pPr>
            <w:r w:rsidRPr="00564D79">
              <w:rPr>
                <w:rFonts w:ascii="Verdana" w:hAnsi="Verdana"/>
                <w:b/>
                <w:sz w:val="20"/>
                <w:szCs w:val="20"/>
              </w:rPr>
              <w:lastRenderedPageBreak/>
              <w:t>Knowledge about science children will learn:</w:t>
            </w:r>
          </w:p>
          <w:p w14:paraId="54CFE8A9" w14:textId="77777777" w:rsidR="00E910A3" w:rsidRPr="00564D79" w:rsidRDefault="00E910A3" w:rsidP="00E910A3">
            <w:pPr>
              <w:rPr>
                <w:rFonts w:ascii="Verdana" w:hAnsi="Verdana"/>
                <w:sz w:val="20"/>
                <w:szCs w:val="20"/>
              </w:rPr>
            </w:pPr>
            <w:r w:rsidRPr="00564D79">
              <w:rPr>
                <w:rFonts w:ascii="Verdana" w:hAnsi="Verdana"/>
                <w:color w:val="262626"/>
                <w:sz w:val="20"/>
                <w:szCs w:val="20"/>
              </w:rPr>
              <w:t xml:space="preserve">They will develop an understanding of the following types of </w:t>
            </w:r>
            <w:proofErr w:type="gramStart"/>
            <w:r w:rsidRPr="00564D79">
              <w:rPr>
                <w:rFonts w:ascii="Verdana" w:hAnsi="Verdana"/>
                <w:color w:val="262626"/>
                <w:sz w:val="20"/>
                <w:szCs w:val="20"/>
              </w:rPr>
              <w:t>enquiry</w:t>
            </w:r>
            <w:proofErr w:type="gramEnd"/>
            <w:r w:rsidRPr="00564D79">
              <w:rPr>
                <w:rFonts w:ascii="Verdana" w:hAnsi="Verdana"/>
                <w:color w:val="262626"/>
                <w:sz w:val="20"/>
                <w:szCs w:val="20"/>
              </w:rPr>
              <w:t>: identifying and classifying and observing over time.</w:t>
            </w:r>
          </w:p>
          <w:p w14:paraId="471D8006" w14:textId="31C5AEB9" w:rsidR="00E910A3" w:rsidRPr="00564D79" w:rsidRDefault="00E910A3" w:rsidP="00E910A3">
            <w:pPr>
              <w:rPr>
                <w:rFonts w:ascii="Verdana" w:hAnsi="Verdana"/>
                <w:color w:val="262626"/>
                <w:sz w:val="20"/>
                <w:szCs w:val="20"/>
              </w:rPr>
            </w:pPr>
            <w:r w:rsidRPr="00564D79">
              <w:rPr>
                <w:rFonts w:ascii="Verdana" w:hAnsi="Verdana"/>
                <w:color w:val="262626"/>
                <w:sz w:val="20"/>
                <w:szCs w:val="20"/>
              </w:rPr>
              <w:t xml:space="preserve">They will learn that scientists build explanations about the natural world by </w:t>
            </w:r>
            <w:r w:rsidRPr="00564D79">
              <w:rPr>
                <w:rFonts w:ascii="Verdana" w:hAnsi="Verdana"/>
                <w:sz w:val="20"/>
                <w:szCs w:val="20"/>
              </w:rPr>
              <w:t xml:space="preserve">making observations and collecting, </w:t>
            </w:r>
            <w:r w:rsidR="00254027" w:rsidRPr="00564D79">
              <w:rPr>
                <w:rFonts w:ascii="Verdana" w:hAnsi="Verdana"/>
                <w:sz w:val="20"/>
                <w:szCs w:val="20"/>
              </w:rPr>
              <w:t>analysing,</w:t>
            </w:r>
            <w:r w:rsidRPr="00564D79">
              <w:rPr>
                <w:rFonts w:ascii="Verdana" w:hAnsi="Verdana"/>
                <w:sz w:val="20"/>
                <w:szCs w:val="20"/>
              </w:rPr>
              <w:t xml:space="preserve"> and interpreting data to test their ideas, and that </w:t>
            </w:r>
            <w:r w:rsidRPr="00564D79">
              <w:rPr>
                <w:rFonts w:ascii="Verdana" w:hAnsi="Verdana"/>
                <w:color w:val="000000"/>
                <w:sz w:val="20"/>
                <w:szCs w:val="20"/>
              </w:rPr>
              <w:t xml:space="preserve">they identify links, </w:t>
            </w:r>
            <w:proofErr w:type="gramStart"/>
            <w:r w:rsidRPr="00564D79">
              <w:rPr>
                <w:rFonts w:ascii="Verdana" w:hAnsi="Verdana"/>
                <w:color w:val="000000"/>
                <w:sz w:val="20"/>
                <w:szCs w:val="20"/>
              </w:rPr>
              <w:t>patterns</w:t>
            </w:r>
            <w:proofErr w:type="gramEnd"/>
            <w:r w:rsidRPr="00564D79">
              <w:rPr>
                <w:rFonts w:ascii="Verdana" w:hAnsi="Verdana"/>
                <w:color w:val="000000"/>
                <w:sz w:val="20"/>
                <w:szCs w:val="20"/>
              </w:rPr>
              <w:t xml:space="preserve"> and relationships.</w:t>
            </w:r>
          </w:p>
          <w:p w14:paraId="261AFB57" w14:textId="0CB114DB" w:rsidR="00E910A3" w:rsidRPr="00564D79" w:rsidRDefault="00E910A3" w:rsidP="00E910A3">
            <w:pPr>
              <w:pStyle w:val="NoSpacing"/>
              <w:rPr>
                <w:rFonts w:ascii="Verdana" w:hAnsi="Verdana" w:cs="Times New Roman"/>
                <w:bCs/>
                <w:color w:val="262626"/>
                <w:sz w:val="20"/>
                <w:szCs w:val="20"/>
              </w:rPr>
            </w:pPr>
          </w:p>
        </w:tc>
      </w:tr>
      <w:tr w:rsidR="00E910A3" w:rsidRPr="009C57E3" w14:paraId="3AB3CEC6" w14:textId="77777777" w:rsidTr="00095A32">
        <w:trPr>
          <w:trHeight w:val="176"/>
        </w:trPr>
        <w:tc>
          <w:tcPr>
            <w:tcW w:w="2490" w:type="dxa"/>
            <w:gridSpan w:val="2"/>
            <w:shd w:val="clear" w:color="auto" w:fill="FFFFFF" w:themeFill="background1"/>
          </w:tcPr>
          <w:p w14:paraId="62BEBEBC" w14:textId="40179433" w:rsidR="00E910A3" w:rsidRPr="009C57E3" w:rsidRDefault="00E910A3" w:rsidP="005728FD">
            <w:pPr>
              <w:pStyle w:val="ListParagraph"/>
              <w:numPr>
                <w:ilvl w:val="0"/>
                <w:numId w:val="4"/>
              </w:numPr>
              <w:rPr>
                <w:rFonts w:ascii="Verdana" w:hAnsi="Verdana" w:cstheme="minorHAnsi"/>
                <w:sz w:val="22"/>
                <w:szCs w:val="18"/>
              </w:rPr>
            </w:pPr>
            <w:r>
              <w:rPr>
                <w:b/>
                <w:i/>
                <w:color w:val="000000"/>
                <w:highlight w:val="white"/>
              </w:rPr>
              <w:t>Which animals share our space?</w:t>
            </w:r>
          </w:p>
        </w:tc>
        <w:tc>
          <w:tcPr>
            <w:tcW w:w="10090" w:type="dxa"/>
            <w:gridSpan w:val="5"/>
            <w:shd w:val="clear" w:color="auto" w:fill="FFFFFF" w:themeFill="background1"/>
            <w:vAlign w:val="center"/>
          </w:tcPr>
          <w:p w14:paraId="3121F01F" w14:textId="66304441" w:rsidR="00E910A3" w:rsidRPr="007D4873" w:rsidRDefault="00E910A3" w:rsidP="007D4873">
            <w:pPr>
              <w:spacing w:before="120" w:after="120" w:line="288" w:lineRule="auto"/>
              <w:rPr>
                <w:color w:val="000000"/>
                <w:sz w:val="22"/>
                <w:szCs w:val="22"/>
                <w:highlight w:val="white"/>
              </w:rPr>
            </w:pPr>
            <w:r>
              <w:rPr>
                <w:color w:val="000000"/>
                <w:highlight w:val="white"/>
              </w:rPr>
              <w:t>Different animals have different habitats. In autumn the weather becomes colder, leaves change colour, daylight hours become shorter.</w:t>
            </w:r>
          </w:p>
        </w:tc>
        <w:tc>
          <w:tcPr>
            <w:tcW w:w="9965" w:type="dxa"/>
            <w:gridSpan w:val="3"/>
            <w:vMerge/>
            <w:shd w:val="clear" w:color="auto" w:fill="E2EFD9" w:themeFill="accent6" w:themeFillTint="33"/>
            <w:vAlign w:val="center"/>
          </w:tcPr>
          <w:p w14:paraId="7E05AC66" w14:textId="0FD4A9BF" w:rsidR="00E910A3" w:rsidRPr="009C57E3" w:rsidRDefault="00E910A3" w:rsidP="00E910A3">
            <w:pPr>
              <w:pStyle w:val="NoSpacing"/>
              <w:rPr>
                <w:rFonts w:ascii="Verdana" w:hAnsi="Verdana" w:cstheme="minorHAnsi"/>
              </w:rPr>
            </w:pPr>
          </w:p>
        </w:tc>
      </w:tr>
      <w:tr w:rsidR="00E910A3" w:rsidRPr="009C57E3" w14:paraId="5527DB13" w14:textId="77777777" w:rsidTr="00095A32">
        <w:trPr>
          <w:trHeight w:val="176"/>
        </w:trPr>
        <w:tc>
          <w:tcPr>
            <w:tcW w:w="2490" w:type="dxa"/>
            <w:gridSpan w:val="2"/>
            <w:shd w:val="clear" w:color="auto" w:fill="FFFFFF" w:themeFill="background1"/>
          </w:tcPr>
          <w:p w14:paraId="34214D11" w14:textId="1846E31A" w:rsidR="00E910A3" w:rsidRPr="009C57E3" w:rsidRDefault="00E910A3" w:rsidP="005728FD">
            <w:pPr>
              <w:pStyle w:val="ListParagraph"/>
              <w:numPr>
                <w:ilvl w:val="0"/>
                <w:numId w:val="4"/>
              </w:numPr>
              <w:rPr>
                <w:rFonts w:ascii="Verdana" w:hAnsi="Verdana" w:cstheme="minorHAnsi"/>
                <w:sz w:val="22"/>
                <w:szCs w:val="18"/>
              </w:rPr>
            </w:pPr>
            <w:r>
              <w:rPr>
                <w:b/>
                <w:i/>
                <w:color w:val="000000"/>
                <w:highlight w:val="white"/>
              </w:rPr>
              <w:t>Do all trees shed their leaves</w:t>
            </w:r>
            <w:r>
              <w:rPr>
                <w:rFonts w:ascii="Roboto" w:eastAsia="Roboto" w:hAnsi="Roboto" w:cs="Roboto"/>
                <w:b/>
                <w:i/>
                <w:color w:val="000000"/>
                <w:sz w:val="21"/>
                <w:szCs w:val="21"/>
                <w:highlight w:val="white"/>
              </w:rPr>
              <w:t>?</w:t>
            </w:r>
          </w:p>
        </w:tc>
        <w:tc>
          <w:tcPr>
            <w:tcW w:w="10090" w:type="dxa"/>
            <w:gridSpan w:val="5"/>
            <w:shd w:val="clear" w:color="auto" w:fill="FFFFFF" w:themeFill="background1"/>
            <w:vAlign w:val="center"/>
          </w:tcPr>
          <w:p w14:paraId="7C966322" w14:textId="7D093B2E" w:rsidR="00E910A3" w:rsidRPr="007D4873" w:rsidRDefault="00E910A3" w:rsidP="007D4873">
            <w:pPr>
              <w:spacing w:before="120" w:after="120" w:line="288" w:lineRule="auto"/>
              <w:rPr>
                <w:color w:val="000000"/>
                <w:sz w:val="22"/>
                <w:szCs w:val="22"/>
                <w:highlight w:val="white"/>
              </w:rPr>
            </w:pPr>
            <w:r>
              <w:rPr>
                <w:color w:val="000000"/>
                <w:highlight w:val="white"/>
              </w:rPr>
              <w:t>Deciduous leaves change colour in the autumn and fall to the ground. Evergreen trees do not drop their leaves. Winter is the season that comes after autumn. It has the coldest weather of the year. It is less easy to see insects and mammals in winter.</w:t>
            </w:r>
          </w:p>
        </w:tc>
        <w:tc>
          <w:tcPr>
            <w:tcW w:w="9965" w:type="dxa"/>
            <w:gridSpan w:val="3"/>
            <w:vMerge/>
            <w:shd w:val="clear" w:color="auto" w:fill="E2EFD9" w:themeFill="accent6" w:themeFillTint="33"/>
            <w:vAlign w:val="center"/>
          </w:tcPr>
          <w:p w14:paraId="30660703" w14:textId="77777777" w:rsidR="00E910A3" w:rsidRPr="009C57E3" w:rsidRDefault="00E910A3" w:rsidP="007D4873">
            <w:pPr>
              <w:pStyle w:val="NoSpacing"/>
              <w:numPr>
                <w:ilvl w:val="0"/>
                <w:numId w:val="6"/>
              </w:numPr>
              <w:rPr>
                <w:rFonts w:ascii="Verdana" w:hAnsi="Verdana" w:cstheme="minorHAnsi"/>
              </w:rPr>
            </w:pPr>
          </w:p>
        </w:tc>
      </w:tr>
      <w:tr w:rsidR="00E910A3" w:rsidRPr="009C57E3" w14:paraId="1156DC59" w14:textId="77777777" w:rsidTr="00095A32">
        <w:trPr>
          <w:trHeight w:val="176"/>
        </w:trPr>
        <w:tc>
          <w:tcPr>
            <w:tcW w:w="2490" w:type="dxa"/>
            <w:gridSpan w:val="2"/>
            <w:shd w:val="clear" w:color="auto" w:fill="FFFFFF" w:themeFill="background1"/>
          </w:tcPr>
          <w:p w14:paraId="08E28F73" w14:textId="78577B0F" w:rsidR="00E910A3" w:rsidRPr="009C57E3" w:rsidRDefault="00E910A3" w:rsidP="005728FD">
            <w:pPr>
              <w:pStyle w:val="ListParagraph"/>
              <w:numPr>
                <w:ilvl w:val="0"/>
                <w:numId w:val="4"/>
              </w:numPr>
              <w:rPr>
                <w:rFonts w:ascii="Verdana" w:hAnsi="Verdana" w:cstheme="minorHAnsi"/>
                <w:sz w:val="22"/>
                <w:szCs w:val="18"/>
              </w:rPr>
            </w:pPr>
            <w:r>
              <w:rPr>
                <w:b/>
                <w:i/>
                <w:color w:val="000000"/>
                <w:highlight w:val="white"/>
              </w:rPr>
              <w:lastRenderedPageBreak/>
              <w:t>Are all flowers the same?</w:t>
            </w:r>
          </w:p>
        </w:tc>
        <w:tc>
          <w:tcPr>
            <w:tcW w:w="10090" w:type="dxa"/>
            <w:gridSpan w:val="5"/>
            <w:shd w:val="clear" w:color="auto" w:fill="FFFFFF" w:themeFill="background1"/>
            <w:vAlign w:val="center"/>
          </w:tcPr>
          <w:p w14:paraId="76A5E82B" w14:textId="739846D4" w:rsidR="00E910A3" w:rsidRPr="007D4873" w:rsidRDefault="00E910A3" w:rsidP="007D4873">
            <w:pPr>
              <w:spacing w:before="120" w:after="120" w:line="288" w:lineRule="auto"/>
              <w:rPr>
                <w:color w:val="000000"/>
                <w:sz w:val="22"/>
                <w:szCs w:val="22"/>
                <w:highlight w:val="white"/>
              </w:rPr>
            </w:pPr>
            <w:r>
              <w:rPr>
                <w:color w:val="000000"/>
                <w:highlight w:val="white"/>
              </w:rPr>
              <w:t xml:space="preserve">Flowers vary by shape and colour. Different plants flower at different times of the year. There are more flowering plants in the spring and summer. In spring the temperature and the number of daylight hours begin to increase, plants begin to </w:t>
            </w:r>
            <w:r w:rsidR="008F1A74">
              <w:rPr>
                <w:color w:val="000000"/>
                <w:highlight w:val="white"/>
              </w:rPr>
              <w:t>grow,</w:t>
            </w:r>
            <w:r>
              <w:rPr>
                <w:color w:val="000000"/>
                <w:highlight w:val="white"/>
              </w:rPr>
              <w:t xml:space="preserve"> and hibernating animals emerge.</w:t>
            </w:r>
          </w:p>
        </w:tc>
        <w:tc>
          <w:tcPr>
            <w:tcW w:w="9965" w:type="dxa"/>
            <w:gridSpan w:val="3"/>
            <w:vMerge/>
            <w:shd w:val="clear" w:color="auto" w:fill="E2EFD9" w:themeFill="accent6" w:themeFillTint="33"/>
            <w:vAlign w:val="center"/>
          </w:tcPr>
          <w:p w14:paraId="55C8BF11" w14:textId="77777777" w:rsidR="00E910A3" w:rsidRPr="009C57E3" w:rsidRDefault="00E910A3" w:rsidP="007D4873">
            <w:pPr>
              <w:pStyle w:val="NoSpacing"/>
              <w:numPr>
                <w:ilvl w:val="0"/>
                <w:numId w:val="6"/>
              </w:numPr>
              <w:rPr>
                <w:rFonts w:ascii="Verdana" w:hAnsi="Verdana" w:cstheme="minorHAnsi"/>
              </w:rPr>
            </w:pPr>
          </w:p>
        </w:tc>
      </w:tr>
      <w:tr w:rsidR="00E910A3" w:rsidRPr="009C57E3" w14:paraId="59E32CE5" w14:textId="77777777" w:rsidTr="00095A32">
        <w:trPr>
          <w:trHeight w:val="176"/>
        </w:trPr>
        <w:tc>
          <w:tcPr>
            <w:tcW w:w="2490" w:type="dxa"/>
            <w:gridSpan w:val="2"/>
            <w:shd w:val="clear" w:color="auto" w:fill="FFFFFF" w:themeFill="background1"/>
          </w:tcPr>
          <w:p w14:paraId="63A8142A" w14:textId="0CDEB97C" w:rsidR="00E910A3" w:rsidRPr="009C57E3" w:rsidRDefault="00E910A3" w:rsidP="005728FD">
            <w:pPr>
              <w:pStyle w:val="ListParagraph"/>
              <w:numPr>
                <w:ilvl w:val="0"/>
                <w:numId w:val="4"/>
              </w:numPr>
              <w:rPr>
                <w:rFonts w:ascii="Verdana" w:hAnsi="Verdana" w:cstheme="minorHAnsi"/>
                <w:sz w:val="22"/>
                <w:szCs w:val="18"/>
              </w:rPr>
            </w:pPr>
            <w:r>
              <w:rPr>
                <w:b/>
                <w:i/>
                <w:color w:val="000000"/>
                <w:highlight w:val="white"/>
              </w:rPr>
              <w:t>Which birds visit our bird feeders</w:t>
            </w:r>
            <w:r>
              <w:rPr>
                <w:rFonts w:ascii="Roboto" w:eastAsia="Roboto" w:hAnsi="Roboto" w:cs="Roboto"/>
                <w:b/>
                <w:i/>
                <w:color w:val="000000"/>
                <w:sz w:val="21"/>
                <w:szCs w:val="21"/>
                <w:highlight w:val="white"/>
              </w:rPr>
              <w:t>?</w:t>
            </w:r>
          </w:p>
        </w:tc>
        <w:tc>
          <w:tcPr>
            <w:tcW w:w="10090" w:type="dxa"/>
            <w:gridSpan w:val="5"/>
            <w:shd w:val="clear" w:color="auto" w:fill="FFFFFF" w:themeFill="background1"/>
            <w:vAlign w:val="center"/>
          </w:tcPr>
          <w:p w14:paraId="421A6B92" w14:textId="40F2BD64" w:rsidR="00E910A3" w:rsidRPr="007D4873" w:rsidRDefault="00E910A3" w:rsidP="007D4873">
            <w:pPr>
              <w:spacing w:before="120" w:after="120" w:line="288" w:lineRule="auto"/>
              <w:rPr>
                <w:color w:val="000000"/>
                <w:sz w:val="22"/>
                <w:szCs w:val="22"/>
                <w:highlight w:val="white"/>
              </w:rPr>
            </w:pPr>
            <w:r>
              <w:rPr>
                <w:color w:val="000000"/>
                <w:highlight w:val="white"/>
              </w:rPr>
              <w:t>There are signs of animals in every school grounds. Different types of birds can be seen at different times of the year. Most insects can be seen in the spring and summer.</w:t>
            </w:r>
          </w:p>
        </w:tc>
        <w:tc>
          <w:tcPr>
            <w:tcW w:w="9965" w:type="dxa"/>
            <w:gridSpan w:val="3"/>
            <w:vMerge/>
            <w:shd w:val="clear" w:color="auto" w:fill="E2EFD9" w:themeFill="accent6" w:themeFillTint="33"/>
            <w:vAlign w:val="center"/>
          </w:tcPr>
          <w:p w14:paraId="0A9D917D" w14:textId="77777777" w:rsidR="00E910A3" w:rsidRPr="009C57E3" w:rsidRDefault="00E910A3" w:rsidP="007D4873">
            <w:pPr>
              <w:pStyle w:val="NoSpacing"/>
              <w:numPr>
                <w:ilvl w:val="0"/>
                <w:numId w:val="6"/>
              </w:numPr>
              <w:rPr>
                <w:rFonts w:ascii="Verdana" w:hAnsi="Verdana" w:cstheme="minorHAnsi"/>
              </w:rPr>
            </w:pPr>
          </w:p>
        </w:tc>
      </w:tr>
      <w:tr w:rsidR="00E910A3" w:rsidRPr="009C57E3" w14:paraId="24DFE46A" w14:textId="77777777" w:rsidTr="00095A32">
        <w:trPr>
          <w:trHeight w:val="176"/>
        </w:trPr>
        <w:tc>
          <w:tcPr>
            <w:tcW w:w="2490" w:type="dxa"/>
            <w:gridSpan w:val="2"/>
            <w:shd w:val="clear" w:color="auto" w:fill="FFFFFF" w:themeFill="background1"/>
          </w:tcPr>
          <w:p w14:paraId="2B9E7C51" w14:textId="2B4F7C2D" w:rsidR="00E910A3" w:rsidRDefault="00E910A3" w:rsidP="005728FD">
            <w:pPr>
              <w:pStyle w:val="ListParagraph"/>
              <w:numPr>
                <w:ilvl w:val="0"/>
                <w:numId w:val="4"/>
              </w:numPr>
              <w:rPr>
                <w:b/>
                <w:i/>
                <w:color w:val="000000"/>
                <w:highlight w:val="white"/>
              </w:rPr>
            </w:pPr>
            <w:r>
              <w:rPr>
                <w:b/>
                <w:i/>
                <w:color w:val="000000"/>
                <w:highlight w:val="white"/>
              </w:rPr>
              <w:t>How has our space changed over the year</w:t>
            </w:r>
            <w:r>
              <w:rPr>
                <w:rFonts w:ascii="Roboto" w:eastAsia="Roboto" w:hAnsi="Roboto" w:cs="Roboto"/>
                <w:b/>
                <w:i/>
                <w:color w:val="000000"/>
                <w:sz w:val="21"/>
                <w:szCs w:val="21"/>
                <w:highlight w:val="white"/>
              </w:rPr>
              <w:t>?</w:t>
            </w:r>
            <w:r>
              <w:rPr>
                <w:b/>
                <w:i/>
                <w:color w:val="000000"/>
                <w:highlight w:val="white"/>
              </w:rPr>
              <w:t xml:space="preserve"> </w:t>
            </w:r>
            <w:r w:rsidRPr="00E51E40">
              <w:rPr>
                <w:bCs/>
                <w:i/>
                <w:color w:val="FF0000"/>
                <w:highlight w:val="white"/>
              </w:rPr>
              <w:t>(early summer)</w:t>
            </w:r>
          </w:p>
        </w:tc>
        <w:tc>
          <w:tcPr>
            <w:tcW w:w="10090" w:type="dxa"/>
            <w:gridSpan w:val="5"/>
            <w:shd w:val="clear" w:color="auto" w:fill="FFFFFF" w:themeFill="background1"/>
            <w:vAlign w:val="center"/>
          </w:tcPr>
          <w:p w14:paraId="7A13F807" w14:textId="643DD9B2" w:rsidR="00E910A3" w:rsidRPr="007D4873" w:rsidRDefault="00E910A3" w:rsidP="007D4873">
            <w:pPr>
              <w:spacing w:before="120" w:after="120" w:line="288" w:lineRule="auto"/>
              <w:rPr>
                <w:color w:val="000000"/>
                <w:sz w:val="22"/>
                <w:szCs w:val="22"/>
                <w:highlight w:val="white"/>
              </w:rPr>
            </w:pPr>
            <w:r>
              <w:rPr>
                <w:color w:val="000000"/>
                <w:highlight w:val="white"/>
              </w:rPr>
              <w:t>Summer is the warmest season of the year. The sun is highest in the sky in the summer. Many flowering plants produce fruits in the summer. Common natural events can be matched to the seasons. For example, leaf buds and blossoms with spring; fruit formation with summer; leaf drop with autumn and animal hibernation with winter.</w:t>
            </w:r>
          </w:p>
        </w:tc>
        <w:tc>
          <w:tcPr>
            <w:tcW w:w="9965" w:type="dxa"/>
            <w:gridSpan w:val="3"/>
            <w:vMerge/>
            <w:shd w:val="clear" w:color="auto" w:fill="E2EFD9" w:themeFill="accent6" w:themeFillTint="33"/>
            <w:vAlign w:val="center"/>
          </w:tcPr>
          <w:p w14:paraId="6B1F251E" w14:textId="77777777" w:rsidR="00E910A3" w:rsidRPr="009C57E3" w:rsidRDefault="00E910A3" w:rsidP="007D4873">
            <w:pPr>
              <w:pStyle w:val="NoSpacing"/>
              <w:numPr>
                <w:ilvl w:val="0"/>
                <w:numId w:val="6"/>
              </w:numPr>
              <w:rPr>
                <w:rFonts w:ascii="Verdana" w:hAnsi="Verdana" w:cstheme="minorHAnsi"/>
              </w:rPr>
            </w:pPr>
          </w:p>
        </w:tc>
      </w:tr>
      <w:tr w:rsidR="002E5788" w:rsidRPr="009C57E3" w14:paraId="56E6303D" w14:textId="77777777" w:rsidTr="001A5285">
        <w:trPr>
          <w:trHeight w:val="454"/>
        </w:trPr>
        <w:tc>
          <w:tcPr>
            <w:tcW w:w="22545" w:type="dxa"/>
            <w:gridSpan w:val="10"/>
            <w:shd w:val="clear" w:color="auto" w:fill="2E74B5" w:themeFill="accent5" w:themeFillShade="BF"/>
            <w:vAlign w:val="center"/>
          </w:tcPr>
          <w:p w14:paraId="4968DCAA" w14:textId="02EEF91D" w:rsidR="002E5788" w:rsidRPr="009C57E3" w:rsidRDefault="002E5788" w:rsidP="002E5788">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002E5788" w:rsidRPr="009C57E3" w14:paraId="775441FC" w14:textId="77777777" w:rsidTr="00E910A3">
        <w:trPr>
          <w:trHeight w:val="454"/>
        </w:trPr>
        <w:tc>
          <w:tcPr>
            <w:tcW w:w="2016" w:type="dxa"/>
            <w:shd w:val="clear" w:color="auto" w:fill="9CC2E5" w:themeFill="accent5" w:themeFillTint="99"/>
            <w:vAlign w:val="center"/>
          </w:tcPr>
          <w:p w14:paraId="57D5683B" w14:textId="51E84F18" w:rsidR="002E5788" w:rsidRPr="009C57E3" w:rsidRDefault="00CE39DE" w:rsidP="002E5788">
            <w:pPr>
              <w:jc w:val="center"/>
              <w:rPr>
                <w:rFonts w:ascii="Verdana" w:hAnsi="Verdana" w:cstheme="minorHAnsi"/>
                <w:b/>
              </w:rPr>
            </w:pPr>
            <w:r w:rsidRPr="26F615DD">
              <w:rPr>
                <w:rFonts w:ascii="Verdana" w:hAnsi="Verdana" w:cstheme="minorBidi"/>
                <w:b/>
                <w:bCs/>
              </w:rPr>
              <w:t>Th</w:t>
            </w:r>
            <w:r>
              <w:rPr>
                <w:rFonts w:ascii="Verdana" w:hAnsi="Verdana" w:cstheme="minorBidi"/>
                <w:b/>
                <w:bCs/>
              </w:rPr>
              <w:t xml:space="preserve">emes (types of </w:t>
            </w:r>
            <w:proofErr w:type="gramStart"/>
            <w:r>
              <w:rPr>
                <w:rFonts w:ascii="Verdana" w:hAnsi="Verdana" w:cstheme="minorBidi"/>
                <w:b/>
                <w:bCs/>
              </w:rPr>
              <w:t>enquiry</w:t>
            </w:r>
            <w:proofErr w:type="gramEnd"/>
            <w:r>
              <w:rPr>
                <w:rFonts w:ascii="Verdana" w:hAnsi="Verdana" w:cstheme="minorBidi"/>
                <w:b/>
                <w:bCs/>
              </w:rPr>
              <w:t>)</w:t>
            </w:r>
          </w:p>
        </w:tc>
        <w:tc>
          <w:tcPr>
            <w:tcW w:w="15509" w:type="dxa"/>
            <w:gridSpan w:val="7"/>
            <w:shd w:val="clear" w:color="auto" w:fill="9CC2E5" w:themeFill="accent5" w:themeFillTint="99"/>
            <w:vAlign w:val="center"/>
          </w:tcPr>
          <w:p w14:paraId="310C71A2" w14:textId="1ADE8EC8" w:rsidR="002E5788" w:rsidRPr="009C57E3" w:rsidRDefault="002E5788" w:rsidP="002E5788">
            <w:pPr>
              <w:jc w:val="center"/>
              <w:rPr>
                <w:rFonts w:ascii="Verdana" w:hAnsi="Verdana" w:cstheme="minorHAnsi"/>
                <w:b/>
              </w:rPr>
            </w:pPr>
            <w:r w:rsidRPr="009C57E3">
              <w:rPr>
                <w:rFonts w:ascii="Verdana" w:hAnsi="Verdana" w:cstheme="minorHAnsi"/>
                <w:b/>
              </w:rPr>
              <w:t>Where these are covered</w:t>
            </w:r>
            <w:r w:rsidR="00296816" w:rsidRPr="009C57E3">
              <w:rPr>
                <w:rFonts w:ascii="Verdana" w:hAnsi="Verdana" w:cstheme="minorHAnsi"/>
                <w:b/>
              </w:rPr>
              <w:t>:</w:t>
            </w:r>
          </w:p>
        </w:tc>
        <w:tc>
          <w:tcPr>
            <w:tcW w:w="5020" w:type="dxa"/>
            <w:gridSpan w:val="2"/>
            <w:shd w:val="clear" w:color="auto" w:fill="9CC2E5" w:themeFill="accent5" w:themeFillTint="99"/>
            <w:vAlign w:val="center"/>
          </w:tcPr>
          <w:p w14:paraId="4570114B" w14:textId="42AA4C59" w:rsidR="002E5788" w:rsidRPr="009C57E3" w:rsidRDefault="002E5788" w:rsidP="002E5788">
            <w:pPr>
              <w:jc w:val="center"/>
              <w:rPr>
                <w:rFonts w:ascii="Verdana" w:hAnsi="Verdana" w:cstheme="minorHAnsi"/>
                <w:b/>
              </w:rPr>
            </w:pPr>
            <w:r w:rsidRPr="009C57E3">
              <w:rPr>
                <w:rFonts w:ascii="Verdana" w:hAnsi="Verdana" w:cstheme="minorHAnsi"/>
                <w:b/>
              </w:rPr>
              <w:t xml:space="preserve">Links across the </w:t>
            </w:r>
            <w:r w:rsidR="001A5285">
              <w:rPr>
                <w:rFonts w:ascii="Verdana" w:hAnsi="Verdana" w:cstheme="minorHAnsi"/>
                <w:b/>
              </w:rPr>
              <w:t>Science</w:t>
            </w:r>
            <w:r w:rsidRPr="009C57E3">
              <w:rPr>
                <w:rFonts w:ascii="Verdana" w:hAnsi="Verdana" w:cstheme="minorHAnsi"/>
                <w:b/>
              </w:rPr>
              <w:t xml:space="preserve"> curriculum</w:t>
            </w:r>
          </w:p>
        </w:tc>
      </w:tr>
      <w:tr w:rsidR="002E5788" w:rsidRPr="009C57E3" w14:paraId="419C1B9A" w14:textId="77777777" w:rsidTr="00E910A3">
        <w:trPr>
          <w:trHeight w:val="783"/>
        </w:trPr>
        <w:tc>
          <w:tcPr>
            <w:tcW w:w="2016" w:type="dxa"/>
            <w:shd w:val="clear" w:color="auto" w:fill="DEEAF6" w:themeFill="accent5" w:themeFillTint="33"/>
            <w:vAlign w:val="center"/>
          </w:tcPr>
          <w:p w14:paraId="76745548" w14:textId="439F2139" w:rsidR="002E5788" w:rsidRPr="009C57E3" w:rsidRDefault="00CE39DE" w:rsidP="002E5788">
            <w:pPr>
              <w:jc w:val="center"/>
              <w:rPr>
                <w:rFonts w:ascii="Verdana" w:hAnsi="Verdana" w:cstheme="minorHAnsi"/>
                <w:b/>
                <w:sz w:val="22"/>
                <w:szCs w:val="18"/>
              </w:rPr>
            </w:pPr>
            <w:r>
              <w:rPr>
                <w:rFonts w:ascii="Verdana" w:hAnsi="Verdana" w:cstheme="minorHAnsi"/>
                <w:b/>
                <w:sz w:val="22"/>
                <w:szCs w:val="18"/>
              </w:rPr>
              <w:t>Observ</w:t>
            </w:r>
            <w:r w:rsidR="0075051F">
              <w:rPr>
                <w:rFonts w:ascii="Verdana" w:hAnsi="Verdana" w:cstheme="minorHAnsi"/>
                <w:b/>
                <w:sz w:val="22"/>
                <w:szCs w:val="18"/>
              </w:rPr>
              <w:t>ing closely (using simple equipment)</w:t>
            </w:r>
          </w:p>
        </w:tc>
        <w:tc>
          <w:tcPr>
            <w:tcW w:w="15509" w:type="dxa"/>
            <w:gridSpan w:val="7"/>
            <w:shd w:val="clear" w:color="auto" w:fill="DEEAF6" w:themeFill="accent5" w:themeFillTint="33"/>
          </w:tcPr>
          <w:p w14:paraId="31873BB5" w14:textId="77777777" w:rsidR="002E5788" w:rsidRPr="0075051F" w:rsidRDefault="0075051F" w:rsidP="00E910A3">
            <w:pPr>
              <w:rPr>
                <w:rFonts w:ascii="Verdana" w:hAnsi="Verdana"/>
                <w:sz w:val="20"/>
                <w:szCs w:val="20"/>
              </w:rPr>
            </w:pPr>
            <w:r w:rsidRPr="0075051F">
              <w:rPr>
                <w:rFonts w:ascii="Verdana" w:hAnsi="Verdana"/>
                <w:sz w:val="20"/>
                <w:szCs w:val="20"/>
              </w:rPr>
              <w:t>Lessons 1,2,3,4,5 and 6</w:t>
            </w:r>
          </w:p>
          <w:p w14:paraId="5440977C" w14:textId="02F357F9" w:rsidR="0075051F" w:rsidRPr="0075051F" w:rsidRDefault="00E55B37" w:rsidP="0075051F">
            <w:pPr>
              <w:rPr>
                <w:rFonts w:ascii="Verdana" w:hAnsi="Verdana"/>
                <w:sz w:val="20"/>
                <w:szCs w:val="20"/>
              </w:rPr>
            </w:pPr>
            <w:r>
              <w:rPr>
                <w:rFonts w:ascii="Verdana" w:hAnsi="Verdana"/>
                <w:sz w:val="20"/>
                <w:szCs w:val="20"/>
              </w:rPr>
              <w:t>C</w:t>
            </w:r>
            <w:r w:rsidR="0075051F" w:rsidRPr="0075051F">
              <w:rPr>
                <w:rFonts w:ascii="Verdana" w:hAnsi="Verdana"/>
                <w:sz w:val="20"/>
                <w:szCs w:val="20"/>
              </w:rPr>
              <w:t>an describe observations using sensory and context-specific vocabulary (colour, size, texture, number of legs etc.)</w:t>
            </w:r>
          </w:p>
          <w:p w14:paraId="67F8AB5B" w14:textId="4929733B" w:rsidR="0075051F" w:rsidRPr="00E910A3" w:rsidRDefault="00E55B37" w:rsidP="0075051F">
            <w:pPr>
              <w:rPr>
                <w:rFonts w:ascii="Verdana" w:hAnsi="Verdana" w:cstheme="minorHAnsi"/>
                <w:sz w:val="22"/>
                <w:szCs w:val="18"/>
              </w:rPr>
            </w:pPr>
            <w:r>
              <w:rPr>
                <w:rFonts w:ascii="Verdana" w:hAnsi="Verdana"/>
                <w:sz w:val="20"/>
                <w:szCs w:val="20"/>
              </w:rPr>
              <w:t>C</w:t>
            </w:r>
            <w:r w:rsidR="0075051F" w:rsidRPr="0075051F">
              <w:rPr>
                <w:rFonts w:ascii="Verdana" w:hAnsi="Verdana"/>
                <w:sz w:val="20"/>
                <w:szCs w:val="20"/>
              </w:rPr>
              <w:t>an make observations using all their senses (as appropriate to the task).</w:t>
            </w:r>
          </w:p>
        </w:tc>
        <w:tc>
          <w:tcPr>
            <w:tcW w:w="5020"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2E5788" w:rsidRPr="009C57E3" w14:paraId="1F02DE4A" w14:textId="77777777" w:rsidTr="00095A32">
              <w:trPr>
                <w:trHeight w:val="454"/>
              </w:trPr>
              <w:tc>
                <w:tcPr>
                  <w:tcW w:w="745" w:type="dxa"/>
                  <w:vAlign w:val="center"/>
                </w:tcPr>
                <w:p w14:paraId="49D2BA2B" w14:textId="77777777" w:rsidR="002E5788" w:rsidRPr="009C57E3" w:rsidRDefault="002E5788" w:rsidP="005E4F7B">
                  <w:pPr>
                    <w:jc w:val="center"/>
                    <w:rPr>
                      <w:rFonts w:ascii="Verdana" w:hAnsi="Verdana" w:cstheme="minorHAnsi"/>
                      <w:b/>
                    </w:rPr>
                  </w:pPr>
                  <w:r w:rsidRPr="009C57E3">
                    <w:rPr>
                      <w:rFonts w:ascii="Verdana" w:hAnsi="Verdana" w:cstheme="minorHAnsi"/>
                      <w:b/>
                    </w:rPr>
                    <w:t>EYFS</w:t>
                  </w:r>
                </w:p>
              </w:tc>
              <w:tc>
                <w:tcPr>
                  <w:tcW w:w="3903" w:type="dxa"/>
                  <w:shd w:val="clear" w:color="auto" w:fill="FFFFFF" w:themeFill="background1"/>
                  <w:vAlign w:val="center"/>
                </w:tcPr>
                <w:p w14:paraId="2B8B3DB5" w14:textId="3EC60BD9" w:rsidR="007D4873" w:rsidRPr="009C2C32" w:rsidRDefault="009C2C32" w:rsidP="009C2C32">
                  <w:pPr>
                    <w:spacing w:after="140"/>
                    <w:jc w:val="both"/>
                    <w:rPr>
                      <w:rFonts w:ascii="Verdana" w:hAnsi="Verdana"/>
                      <w:sz w:val="18"/>
                      <w:szCs w:val="18"/>
                    </w:rPr>
                  </w:pPr>
                  <w:r>
                    <w:rPr>
                      <w:rFonts w:ascii="Verdana" w:hAnsi="Verdana"/>
                      <w:sz w:val="18"/>
                      <w:szCs w:val="18"/>
                    </w:rPr>
                    <w:t>T</w:t>
                  </w:r>
                  <w:r w:rsidR="007D4873" w:rsidRPr="009C2C32">
                    <w:rPr>
                      <w:rFonts w:ascii="Verdana" w:hAnsi="Verdana"/>
                      <w:sz w:val="18"/>
                      <w:szCs w:val="18"/>
                    </w:rPr>
                    <w:t>o notice similarities and</w:t>
                  </w:r>
                  <w:r w:rsidRPr="009C2C32">
                    <w:rPr>
                      <w:rFonts w:ascii="Verdana" w:hAnsi="Verdana"/>
                      <w:sz w:val="18"/>
                      <w:szCs w:val="18"/>
                    </w:rPr>
                    <w:t xml:space="preserve"> </w:t>
                  </w:r>
                  <w:r w:rsidR="007D4873" w:rsidRPr="009C2C32">
                    <w:rPr>
                      <w:rFonts w:ascii="Verdana" w:hAnsi="Verdana"/>
                      <w:sz w:val="18"/>
                      <w:szCs w:val="18"/>
                    </w:rPr>
                    <w:t>differences in relation to places, objects, materials and living things</w:t>
                  </w:r>
                  <w:r>
                    <w:rPr>
                      <w:rFonts w:ascii="Verdana" w:hAnsi="Verdana"/>
                      <w:sz w:val="18"/>
                      <w:szCs w:val="18"/>
                    </w:rPr>
                    <w:t>.</w:t>
                  </w:r>
                </w:p>
                <w:p w14:paraId="17CB08F8" w14:textId="4EC15068" w:rsidR="007D4873" w:rsidRPr="009C2C32" w:rsidRDefault="009C2C32" w:rsidP="009C2C32">
                  <w:pPr>
                    <w:spacing w:after="140"/>
                    <w:jc w:val="both"/>
                    <w:rPr>
                      <w:rFonts w:ascii="Verdana" w:hAnsi="Verdana"/>
                      <w:sz w:val="18"/>
                      <w:szCs w:val="18"/>
                    </w:rPr>
                  </w:pPr>
                  <w:r>
                    <w:rPr>
                      <w:rFonts w:ascii="Verdana" w:hAnsi="Verdana"/>
                      <w:sz w:val="18"/>
                      <w:szCs w:val="18"/>
                    </w:rPr>
                    <w:t>T</w:t>
                  </w:r>
                  <w:r w:rsidR="007D4873" w:rsidRPr="009C2C32">
                    <w:rPr>
                      <w:rFonts w:ascii="Verdana" w:hAnsi="Verdana"/>
                      <w:sz w:val="18"/>
                      <w:szCs w:val="18"/>
                    </w:rPr>
                    <w:t>o talk about features of their own immediate environment</w:t>
                  </w:r>
                  <w:r>
                    <w:rPr>
                      <w:rFonts w:ascii="Verdana" w:hAnsi="Verdana"/>
                      <w:sz w:val="18"/>
                      <w:szCs w:val="18"/>
                    </w:rPr>
                    <w:t>.</w:t>
                  </w:r>
                </w:p>
                <w:p w14:paraId="343CE3FB" w14:textId="737BE9C7" w:rsidR="009B2AF9" w:rsidRPr="009C2C32" w:rsidRDefault="009C2C32" w:rsidP="009C2C32">
                  <w:pPr>
                    <w:spacing w:after="140"/>
                    <w:jc w:val="both"/>
                    <w:rPr>
                      <w:rFonts w:ascii="Verdana" w:hAnsi="Verdana"/>
                      <w:color w:val="000000" w:themeColor="text1"/>
                      <w:sz w:val="18"/>
                      <w:szCs w:val="18"/>
                    </w:rPr>
                  </w:pPr>
                  <w:r>
                    <w:rPr>
                      <w:rFonts w:ascii="Verdana" w:hAnsi="Verdana"/>
                      <w:sz w:val="18"/>
                      <w:szCs w:val="18"/>
                    </w:rPr>
                    <w:t>T</w:t>
                  </w:r>
                  <w:r w:rsidR="007D4873" w:rsidRPr="009C2C32">
                    <w:rPr>
                      <w:rFonts w:ascii="Verdana" w:hAnsi="Verdana"/>
                      <w:sz w:val="18"/>
                      <w:szCs w:val="18"/>
                    </w:rPr>
                    <w:t xml:space="preserve">o make observations of animals and plants and explain why some things occur and talk about </w:t>
                  </w:r>
                  <w:r w:rsidR="007D4873" w:rsidRPr="009C2C32">
                    <w:rPr>
                      <w:rFonts w:ascii="Verdana" w:hAnsi="Verdana"/>
                      <w:color w:val="000000" w:themeColor="text1"/>
                      <w:sz w:val="18"/>
                      <w:szCs w:val="18"/>
                    </w:rPr>
                    <w:t>changes (EYFS framework; ELG Understanding the World).</w:t>
                  </w:r>
                </w:p>
              </w:tc>
            </w:tr>
            <w:tr w:rsidR="001A5285" w:rsidRPr="009C57E3" w14:paraId="23023F09" w14:textId="77777777" w:rsidTr="00095A32">
              <w:trPr>
                <w:trHeight w:val="454"/>
              </w:trPr>
              <w:tc>
                <w:tcPr>
                  <w:tcW w:w="745" w:type="dxa"/>
                  <w:vAlign w:val="center"/>
                </w:tcPr>
                <w:p w14:paraId="53C8977B" w14:textId="2838FE82" w:rsidR="001A5285" w:rsidRDefault="001A5285" w:rsidP="005E4F7B">
                  <w:pPr>
                    <w:jc w:val="center"/>
                    <w:rPr>
                      <w:rFonts w:ascii="Verdana" w:hAnsi="Verdana" w:cstheme="minorHAnsi"/>
                      <w:b/>
                    </w:rPr>
                  </w:pPr>
                  <w:r>
                    <w:rPr>
                      <w:rFonts w:ascii="Verdana" w:hAnsi="Verdana" w:cstheme="minorHAnsi"/>
                      <w:b/>
                    </w:rPr>
                    <w:t>1</w:t>
                  </w:r>
                </w:p>
              </w:tc>
              <w:tc>
                <w:tcPr>
                  <w:tcW w:w="3903" w:type="dxa"/>
                  <w:shd w:val="clear" w:color="auto" w:fill="FFFFFF" w:themeFill="background1"/>
                  <w:vAlign w:val="center"/>
                </w:tcPr>
                <w:p w14:paraId="4BB1FAC4" w14:textId="5306966F" w:rsidR="007D4873" w:rsidRPr="009C2C32" w:rsidRDefault="009C2C32" w:rsidP="009C2C32">
                  <w:pPr>
                    <w:spacing w:after="140"/>
                    <w:rPr>
                      <w:rFonts w:ascii="Verdana" w:hAnsi="Verdana"/>
                      <w:sz w:val="18"/>
                      <w:szCs w:val="18"/>
                    </w:rPr>
                  </w:pPr>
                  <w:r>
                    <w:rPr>
                      <w:rFonts w:ascii="Verdana" w:hAnsi="Verdana"/>
                      <w:sz w:val="18"/>
                      <w:szCs w:val="18"/>
                      <w:highlight w:val="white"/>
                    </w:rPr>
                    <w:t>O</w:t>
                  </w:r>
                  <w:r w:rsidR="007D4873" w:rsidRPr="009C2C32">
                    <w:rPr>
                      <w:rFonts w:ascii="Verdana" w:hAnsi="Verdana"/>
                      <w:sz w:val="18"/>
                      <w:szCs w:val="18"/>
                      <w:highlight w:val="white"/>
                    </w:rPr>
                    <w:t>bserve changes across the four seasons</w:t>
                  </w:r>
                </w:p>
                <w:p w14:paraId="5168228C" w14:textId="6E73DE45" w:rsidR="001C2312" w:rsidRPr="009C2C32" w:rsidRDefault="009C2C32" w:rsidP="009C2C32">
                  <w:pPr>
                    <w:spacing w:after="140"/>
                    <w:rPr>
                      <w:rFonts w:ascii="Verdana" w:hAnsi="Verdana"/>
                      <w:sz w:val="18"/>
                      <w:szCs w:val="18"/>
                    </w:rPr>
                  </w:pPr>
                  <w:r>
                    <w:rPr>
                      <w:rFonts w:ascii="Verdana" w:hAnsi="Verdana"/>
                      <w:sz w:val="18"/>
                      <w:szCs w:val="18"/>
                      <w:highlight w:val="white"/>
                    </w:rPr>
                    <w:t>O</w:t>
                  </w:r>
                  <w:r w:rsidR="007D4873" w:rsidRPr="009C2C32">
                    <w:rPr>
                      <w:rFonts w:ascii="Verdana" w:hAnsi="Verdana"/>
                      <w:sz w:val="18"/>
                      <w:szCs w:val="18"/>
                      <w:highlight w:val="white"/>
                    </w:rPr>
                    <w:t>bserve and describe weather associated with the seasons and how day length varies.</w:t>
                  </w:r>
                </w:p>
              </w:tc>
            </w:tr>
            <w:tr w:rsidR="002E5788" w:rsidRPr="009C57E3" w14:paraId="7D88C722" w14:textId="77777777" w:rsidTr="00095A32">
              <w:trPr>
                <w:trHeight w:val="454"/>
              </w:trPr>
              <w:tc>
                <w:tcPr>
                  <w:tcW w:w="745" w:type="dxa"/>
                  <w:vAlign w:val="center"/>
                </w:tcPr>
                <w:p w14:paraId="4C168902" w14:textId="4163C376" w:rsidR="002E5788" w:rsidRPr="009C57E3" w:rsidRDefault="007E6C1A" w:rsidP="005E4F7B">
                  <w:pPr>
                    <w:jc w:val="center"/>
                    <w:rPr>
                      <w:rFonts w:ascii="Verdana" w:hAnsi="Verdana" w:cstheme="minorHAnsi"/>
                      <w:b/>
                    </w:rPr>
                  </w:pPr>
                  <w:r>
                    <w:rPr>
                      <w:rFonts w:ascii="Verdana" w:hAnsi="Verdana" w:cstheme="minorHAnsi"/>
                      <w:b/>
                    </w:rPr>
                    <w:t>2</w:t>
                  </w:r>
                </w:p>
              </w:tc>
              <w:tc>
                <w:tcPr>
                  <w:tcW w:w="3903" w:type="dxa"/>
                  <w:shd w:val="clear" w:color="auto" w:fill="FFFFFF" w:themeFill="background1"/>
                  <w:vAlign w:val="center"/>
                </w:tcPr>
                <w:p w14:paraId="43739F8B" w14:textId="068CAF32" w:rsidR="007D4873" w:rsidRPr="00564D79" w:rsidRDefault="007D4873" w:rsidP="009C2C32">
                  <w:pPr>
                    <w:spacing w:after="120"/>
                    <w:rPr>
                      <w:rFonts w:ascii="Verdana" w:hAnsi="Verdana"/>
                      <w:sz w:val="18"/>
                      <w:szCs w:val="18"/>
                    </w:rPr>
                  </w:pPr>
                  <w:r w:rsidRPr="00564D79">
                    <w:rPr>
                      <w:rFonts w:ascii="Verdana" w:hAnsi="Verdana"/>
                      <w:sz w:val="18"/>
                      <w:szCs w:val="18"/>
                    </w:rPr>
                    <w:t>Living things and their habitats</w:t>
                  </w:r>
                  <w:r w:rsidR="009C2C32">
                    <w:rPr>
                      <w:rFonts w:ascii="Verdana" w:hAnsi="Verdana"/>
                      <w:sz w:val="18"/>
                      <w:szCs w:val="18"/>
                    </w:rPr>
                    <w:t>.</w:t>
                  </w:r>
                </w:p>
                <w:p w14:paraId="1793008C" w14:textId="03D30E6D" w:rsidR="002E5788" w:rsidRPr="00564D79" w:rsidRDefault="002E5788" w:rsidP="009A6EF4">
                  <w:pPr>
                    <w:rPr>
                      <w:rFonts w:ascii="Verdana" w:hAnsi="Verdana" w:cstheme="minorHAnsi"/>
                      <w:sz w:val="22"/>
                    </w:rPr>
                  </w:pPr>
                </w:p>
              </w:tc>
            </w:tr>
            <w:tr w:rsidR="002E5788" w:rsidRPr="009C57E3" w14:paraId="0E9C6646" w14:textId="77777777" w:rsidTr="00095A32">
              <w:trPr>
                <w:trHeight w:val="454"/>
              </w:trPr>
              <w:tc>
                <w:tcPr>
                  <w:tcW w:w="745" w:type="dxa"/>
                  <w:vAlign w:val="center"/>
                </w:tcPr>
                <w:p w14:paraId="034C601C" w14:textId="758FD8E5" w:rsidR="002E5788" w:rsidRPr="009C57E3" w:rsidRDefault="007E6C1A" w:rsidP="005E4F7B">
                  <w:pPr>
                    <w:jc w:val="center"/>
                    <w:rPr>
                      <w:rFonts w:ascii="Verdana" w:hAnsi="Verdana" w:cstheme="minorHAnsi"/>
                      <w:b/>
                    </w:rPr>
                  </w:pPr>
                  <w:r>
                    <w:rPr>
                      <w:rFonts w:ascii="Verdana" w:hAnsi="Verdana" w:cstheme="minorHAnsi"/>
                      <w:b/>
                    </w:rPr>
                    <w:t>3</w:t>
                  </w:r>
                </w:p>
              </w:tc>
              <w:tc>
                <w:tcPr>
                  <w:tcW w:w="3903" w:type="dxa"/>
                  <w:shd w:val="clear" w:color="auto" w:fill="FFFFFF" w:themeFill="background1"/>
                  <w:vAlign w:val="center"/>
                </w:tcPr>
                <w:p w14:paraId="240FD649" w14:textId="061263B1" w:rsidR="002E5788" w:rsidRPr="009C57E3" w:rsidRDefault="002E5788" w:rsidP="009A6EF4">
                  <w:pPr>
                    <w:rPr>
                      <w:rFonts w:ascii="Verdana" w:hAnsi="Verdana" w:cstheme="minorHAnsi"/>
                      <w:sz w:val="22"/>
                    </w:rPr>
                  </w:pPr>
                </w:p>
              </w:tc>
            </w:tr>
            <w:tr w:rsidR="002E5788" w:rsidRPr="009C57E3" w14:paraId="7F663591" w14:textId="77777777" w:rsidTr="00095A32">
              <w:trPr>
                <w:trHeight w:val="454"/>
              </w:trPr>
              <w:tc>
                <w:tcPr>
                  <w:tcW w:w="745" w:type="dxa"/>
                  <w:vAlign w:val="center"/>
                </w:tcPr>
                <w:p w14:paraId="210C34F1" w14:textId="0BFF5A5A" w:rsidR="002E5788" w:rsidRPr="009C57E3" w:rsidRDefault="007E6C1A" w:rsidP="005E4F7B">
                  <w:pPr>
                    <w:jc w:val="center"/>
                    <w:rPr>
                      <w:rFonts w:ascii="Verdana" w:hAnsi="Verdana" w:cstheme="minorHAnsi"/>
                      <w:b/>
                    </w:rPr>
                  </w:pPr>
                  <w:r>
                    <w:rPr>
                      <w:rFonts w:ascii="Verdana" w:hAnsi="Verdana" w:cstheme="minorHAnsi"/>
                      <w:b/>
                    </w:rPr>
                    <w:t>4</w:t>
                  </w:r>
                </w:p>
              </w:tc>
              <w:tc>
                <w:tcPr>
                  <w:tcW w:w="3903" w:type="dxa"/>
                  <w:shd w:val="clear" w:color="auto" w:fill="FFFFFF" w:themeFill="background1"/>
                  <w:vAlign w:val="center"/>
                </w:tcPr>
                <w:p w14:paraId="6C57CD27" w14:textId="46AEA81E" w:rsidR="002E5788" w:rsidRPr="00795F2C" w:rsidRDefault="00CD6124" w:rsidP="009A6EF4">
                  <w:pPr>
                    <w:rPr>
                      <w:rFonts w:ascii="Verdana" w:hAnsi="Verdana" w:cstheme="minorHAnsi"/>
                      <w:sz w:val="18"/>
                      <w:szCs w:val="18"/>
                    </w:rPr>
                  </w:pPr>
                  <w:r>
                    <w:rPr>
                      <w:rFonts w:ascii="Verdana" w:hAnsi="Verdana" w:cstheme="minorHAnsi"/>
                      <w:sz w:val="18"/>
                      <w:szCs w:val="18"/>
                    </w:rPr>
                    <w:t>How are living things classified?</w:t>
                  </w:r>
                  <w:r w:rsidR="006B4ED2">
                    <w:rPr>
                      <w:rFonts w:ascii="Verdana" w:hAnsi="Verdana" w:cstheme="minorHAnsi"/>
                      <w:sz w:val="18"/>
                      <w:szCs w:val="18"/>
                    </w:rPr>
                    <w:t xml:space="preserve"> Plant groups of</w:t>
                  </w:r>
                  <w:r w:rsidR="003C58F2">
                    <w:rPr>
                      <w:rFonts w:ascii="Verdana" w:hAnsi="Verdana" w:cstheme="minorHAnsi"/>
                      <w:sz w:val="18"/>
                      <w:szCs w:val="18"/>
                    </w:rPr>
                    <w:t xml:space="preserve"> wild, garden, deciduous and evergreen plants.</w:t>
                  </w:r>
                </w:p>
              </w:tc>
            </w:tr>
            <w:tr w:rsidR="002E5788" w:rsidRPr="009C57E3" w14:paraId="0076AF1B" w14:textId="77777777" w:rsidTr="00095A32">
              <w:trPr>
                <w:trHeight w:val="454"/>
              </w:trPr>
              <w:tc>
                <w:tcPr>
                  <w:tcW w:w="745" w:type="dxa"/>
                  <w:vAlign w:val="center"/>
                </w:tcPr>
                <w:p w14:paraId="0F220B2B" w14:textId="32DA31D9" w:rsidR="002E5788" w:rsidRPr="009C57E3" w:rsidRDefault="007E6C1A" w:rsidP="005E4F7B">
                  <w:pPr>
                    <w:jc w:val="center"/>
                    <w:rPr>
                      <w:rFonts w:ascii="Verdana" w:hAnsi="Verdana" w:cstheme="minorHAnsi"/>
                      <w:b/>
                    </w:rPr>
                  </w:pPr>
                  <w:r>
                    <w:rPr>
                      <w:rFonts w:ascii="Verdana" w:hAnsi="Verdana" w:cstheme="minorHAnsi"/>
                      <w:b/>
                    </w:rPr>
                    <w:t>5</w:t>
                  </w:r>
                </w:p>
              </w:tc>
              <w:tc>
                <w:tcPr>
                  <w:tcW w:w="3903" w:type="dxa"/>
                  <w:shd w:val="clear" w:color="auto" w:fill="FFFFFF" w:themeFill="background1"/>
                  <w:vAlign w:val="center"/>
                </w:tcPr>
                <w:p w14:paraId="1CDBD336" w14:textId="63C1641C" w:rsidR="00730250" w:rsidRPr="00730250" w:rsidRDefault="00730250" w:rsidP="00730250">
                  <w:pPr>
                    <w:rPr>
                      <w:rFonts w:ascii="Verdana" w:hAnsi="Verdana" w:cstheme="minorHAnsi"/>
                      <w:sz w:val="18"/>
                      <w:szCs w:val="18"/>
                      <w:lang w:val="en-US"/>
                    </w:rPr>
                  </w:pPr>
                  <w:r w:rsidRPr="00730250">
                    <w:rPr>
                      <w:rFonts w:ascii="Verdana" w:hAnsi="Verdana" w:cstheme="minorHAnsi"/>
                      <w:sz w:val="18"/>
                      <w:szCs w:val="18"/>
                      <w:lang w:val="en-US"/>
                    </w:rPr>
                    <w:t>Understand that it is the Earth’s tilt on its axis that causes the seasons. This draws on their learning about the Sun and shadows to develop an understanding of the role of latitude in day length and seasons.</w:t>
                  </w:r>
                </w:p>
                <w:p w14:paraId="28131E1B" w14:textId="77777777" w:rsidR="002E5788" w:rsidRPr="009C57E3" w:rsidRDefault="002E5788" w:rsidP="009A6EF4">
                  <w:pPr>
                    <w:rPr>
                      <w:rFonts w:ascii="Verdana" w:hAnsi="Verdana" w:cstheme="minorHAnsi"/>
                      <w:sz w:val="22"/>
                    </w:rPr>
                  </w:pPr>
                </w:p>
              </w:tc>
            </w:tr>
            <w:tr w:rsidR="002E5788" w:rsidRPr="009C57E3" w14:paraId="60D7940D" w14:textId="77777777" w:rsidTr="00095A32">
              <w:trPr>
                <w:trHeight w:val="545"/>
              </w:trPr>
              <w:tc>
                <w:tcPr>
                  <w:tcW w:w="745" w:type="dxa"/>
                  <w:vAlign w:val="center"/>
                </w:tcPr>
                <w:p w14:paraId="6428423F" w14:textId="45C61D2E" w:rsidR="002E5788" w:rsidRPr="009C57E3" w:rsidRDefault="007E6C1A" w:rsidP="005E4F7B">
                  <w:pPr>
                    <w:jc w:val="center"/>
                    <w:rPr>
                      <w:rFonts w:ascii="Verdana" w:hAnsi="Verdana" w:cstheme="minorHAnsi"/>
                      <w:b/>
                    </w:rPr>
                  </w:pPr>
                  <w:r>
                    <w:rPr>
                      <w:rFonts w:ascii="Verdana" w:hAnsi="Verdana" w:cstheme="minorHAnsi"/>
                      <w:b/>
                    </w:rPr>
                    <w:t>6</w:t>
                  </w:r>
                </w:p>
              </w:tc>
              <w:tc>
                <w:tcPr>
                  <w:tcW w:w="3903" w:type="dxa"/>
                  <w:shd w:val="clear" w:color="auto" w:fill="FFFFFF" w:themeFill="background1"/>
                  <w:vAlign w:val="center"/>
                </w:tcPr>
                <w:p w14:paraId="778267DD" w14:textId="3D710D4F" w:rsidR="002E5788" w:rsidRPr="00C96166" w:rsidRDefault="002E5788" w:rsidP="009A6EF4">
                  <w:pPr>
                    <w:rPr>
                      <w:rFonts w:ascii="Verdana" w:hAnsi="Verdana" w:cstheme="minorHAnsi"/>
                      <w:sz w:val="18"/>
                      <w:szCs w:val="18"/>
                    </w:rPr>
                  </w:pPr>
                </w:p>
              </w:tc>
            </w:tr>
          </w:tbl>
          <w:p w14:paraId="49579FD9" w14:textId="77777777" w:rsidR="002E5788" w:rsidRPr="009C57E3" w:rsidRDefault="002E5788" w:rsidP="002E5788">
            <w:pPr>
              <w:pStyle w:val="ListParagraph"/>
              <w:ind w:left="0"/>
              <w:rPr>
                <w:rFonts w:ascii="Verdana" w:hAnsi="Verdana" w:cstheme="minorHAnsi"/>
                <w:sz w:val="22"/>
              </w:rPr>
            </w:pPr>
          </w:p>
        </w:tc>
      </w:tr>
      <w:tr w:rsidR="002E5788" w:rsidRPr="009C57E3" w14:paraId="14F3DB3C" w14:textId="77777777" w:rsidTr="00E910A3">
        <w:trPr>
          <w:trHeight w:val="784"/>
        </w:trPr>
        <w:tc>
          <w:tcPr>
            <w:tcW w:w="2016" w:type="dxa"/>
            <w:shd w:val="clear" w:color="auto" w:fill="DEEAF6" w:themeFill="accent5" w:themeFillTint="33"/>
            <w:vAlign w:val="center"/>
          </w:tcPr>
          <w:p w14:paraId="1CDBBFA2" w14:textId="3792731B" w:rsidR="002E5788" w:rsidRPr="0075051F" w:rsidRDefault="0075051F" w:rsidP="002E5788">
            <w:pPr>
              <w:jc w:val="center"/>
              <w:rPr>
                <w:rFonts w:ascii="Verdana" w:hAnsi="Verdana" w:cstheme="minorHAnsi"/>
                <w:b/>
                <w:bCs/>
                <w:sz w:val="22"/>
                <w:szCs w:val="22"/>
              </w:rPr>
            </w:pPr>
            <w:r w:rsidRPr="0075051F">
              <w:rPr>
                <w:rFonts w:ascii="Verdana" w:hAnsi="Verdana"/>
                <w:b/>
                <w:bCs/>
                <w:sz w:val="22"/>
                <w:szCs w:val="22"/>
              </w:rPr>
              <w:t>gathering and recording data to help in answering questions</w:t>
            </w:r>
          </w:p>
        </w:tc>
        <w:tc>
          <w:tcPr>
            <w:tcW w:w="15509" w:type="dxa"/>
            <w:gridSpan w:val="7"/>
            <w:shd w:val="clear" w:color="auto" w:fill="DEEAF6" w:themeFill="accent5" w:themeFillTint="33"/>
          </w:tcPr>
          <w:p w14:paraId="5469CDA3" w14:textId="77777777" w:rsidR="002E5788" w:rsidRPr="0075051F" w:rsidRDefault="0075051F" w:rsidP="00E910A3">
            <w:pPr>
              <w:rPr>
                <w:rFonts w:ascii="Verdana" w:hAnsi="Verdana" w:cstheme="minorHAnsi"/>
                <w:sz w:val="20"/>
                <w:szCs w:val="20"/>
              </w:rPr>
            </w:pPr>
            <w:r w:rsidRPr="0075051F">
              <w:rPr>
                <w:rFonts w:ascii="Verdana" w:hAnsi="Verdana" w:cstheme="minorHAnsi"/>
                <w:sz w:val="20"/>
                <w:szCs w:val="20"/>
              </w:rPr>
              <w:t>Lesson 5</w:t>
            </w:r>
          </w:p>
          <w:p w14:paraId="355377C7" w14:textId="1DF5A2D8" w:rsidR="0075051F" w:rsidRPr="0075051F" w:rsidRDefault="005B7E77" w:rsidP="00E910A3">
            <w:pPr>
              <w:rPr>
                <w:rFonts w:ascii="Verdana" w:hAnsi="Verdana" w:cstheme="minorHAnsi"/>
                <w:sz w:val="20"/>
                <w:szCs w:val="20"/>
              </w:rPr>
            </w:pPr>
            <w:r>
              <w:rPr>
                <w:rFonts w:ascii="Verdana" w:hAnsi="Verdana"/>
                <w:sz w:val="20"/>
                <w:szCs w:val="20"/>
              </w:rPr>
              <w:t>C</w:t>
            </w:r>
            <w:r w:rsidR="0075051F" w:rsidRPr="0075051F">
              <w:rPr>
                <w:rFonts w:ascii="Verdana" w:hAnsi="Verdana"/>
                <w:sz w:val="20"/>
                <w:szCs w:val="20"/>
              </w:rPr>
              <w:t>ollect data in a table.</w:t>
            </w:r>
          </w:p>
        </w:tc>
        <w:tc>
          <w:tcPr>
            <w:tcW w:w="5020" w:type="dxa"/>
            <w:gridSpan w:val="2"/>
            <w:vMerge/>
            <w:shd w:val="clear" w:color="auto" w:fill="DEEAF6" w:themeFill="accent5" w:themeFillTint="33"/>
            <w:vAlign w:val="center"/>
          </w:tcPr>
          <w:p w14:paraId="5E26E389" w14:textId="77777777" w:rsidR="002E5788" w:rsidRPr="009C57E3" w:rsidRDefault="002E5788" w:rsidP="002E5788">
            <w:pPr>
              <w:pStyle w:val="ListParagraph"/>
              <w:numPr>
                <w:ilvl w:val="0"/>
                <w:numId w:val="5"/>
              </w:numPr>
              <w:rPr>
                <w:rFonts w:ascii="Verdana" w:hAnsi="Verdana" w:cstheme="minorHAnsi"/>
                <w:sz w:val="22"/>
              </w:rPr>
            </w:pPr>
          </w:p>
        </w:tc>
      </w:tr>
      <w:tr w:rsidR="002E5788" w:rsidRPr="009C57E3" w14:paraId="410C5BF9" w14:textId="77777777" w:rsidTr="00E910A3">
        <w:trPr>
          <w:trHeight w:val="783"/>
        </w:trPr>
        <w:tc>
          <w:tcPr>
            <w:tcW w:w="2016" w:type="dxa"/>
            <w:shd w:val="clear" w:color="auto" w:fill="DEEAF6" w:themeFill="accent5" w:themeFillTint="33"/>
            <w:vAlign w:val="center"/>
          </w:tcPr>
          <w:p w14:paraId="6A2E45D1" w14:textId="09BE3125" w:rsidR="002E5788" w:rsidRPr="009C57E3" w:rsidRDefault="00CE39DE" w:rsidP="002E5788">
            <w:pPr>
              <w:jc w:val="center"/>
              <w:rPr>
                <w:rFonts w:ascii="Verdana" w:hAnsi="Verdana" w:cstheme="minorHAnsi"/>
                <w:b/>
                <w:sz w:val="22"/>
                <w:szCs w:val="18"/>
              </w:rPr>
            </w:pPr>
            <w:r>
              <w:rPr>
                <w:rFonts w:ascii="Verdana" w:hAnsi="Verdana" w:cstheme="minorHAnsi"/>
                <w:b/>
                <w:sz w:val="22"/>
                <w:szCs w:val="18"/>
              </w:rPr>
              <w:t>Pattern seeking</w:t>
            </w:r>
          </w:p>
        </w:tc>
        <w:tc>
          <w:tcPr>
            <w:tcW w:w="15509" w:type="dxa"/>
            <w:gridSpan w:val="7"/>
            <w:shd w:val="clear" w:color="auto" w:fill="DEEAF6" w:themeFill="accent5" w:themeFillTint="33"/>
          </w:tcPr>
          <w:p w14:paraId="0C394589" w14:textId="791FD6F6" w:rsidR="002E5788" w:rsidRPr="00E910A3" w:rsidRDefault="002E5788" w:rsidP="00E910A3">
            <w:pPr>
              <w:rPr>
                <w:rFonts w:ascii="Verdana" w:hAnsi="Verdana" w:cstheme="minorHAnsi"/>
                <w:sz w:val="22"/>
                <w:szCs w:val="18"/>
              </w:rPr>
            </w:pPr>
          </w:p>
        </w:tc>
        <w:tc>
          <w:tcPr>
            <w:tcW w:w="5020" w:type="dxa"/>
            <w:gridSpan w:val="2"/>
            <w:vMerge/>
            <w:shd w:val="clear" w:color="auto" w:fill="DEEAF6" w:themeFill="accent5" w:themeFillTint="33"/>
            <w:vAlign w:val="center"/>
          </w:tcPr>
          <w:p w14:paraId="0C2D4DBF" w14:textId="77777777" w:rsidR="002E5788" w:rsidRPr="009C57E3" w:rsidRDefault="002E5788" w:rsidP="002E5788">
            <w:pPr>
              <w:pStyle w:val="ListParagraph"/>
              <w:numPr>
                <w:ilvl w:val="0"/>
                <w:numId w:val="5"/>
              </w:numPr>
              <w:rPr>
                <w:rFonts w:ascii="Verdana" w:hAnsi="Verdana" w:cstheme="minorHAnsi"/>
                <w:sz w:val="22"/>
              </w:rPr>
            </w:pPr>
          </w:p>
        </w:tc>
      </w:tr>
      <w:tr w:rsidR="002E5788" w:rsidRPr="009C57E3" w14:paraId="67E86209" w14:textId="77777777" w:rsidTr="00564D79">
        <w:trPr>
          <w:trHeight w:val="4036"/>
        </w:trPr>
        <w:tc>
          <w:tcPr>
            <w:tcW w:w="2016" w:type="dxa"/>
            <w:shd w:val="clear" w:color="auto" w:fill="DEEAF6" w:themeFill="accent5" w:themeFillTint="33"/>
            <w:vAlign w:val="center"/>
          </w:tcPr>
          <w:p w14:paraId="12313328" w14:textId="085CBD8D" w:rsidR="002E5788" w:rsidRPr="009C57E3" w:rsidRDefault="00CE39DE" w:rsidP="002E5788">
            <w:pPr>
              <w:jc w:val="center"/>
              <w:rPr>
                <w:rFonts w:ascii="Verdana" w:hAnsi="Verdana" w:cstheme="minorHAnsi"/>
                <w:b/>
                <w:sz w:val="22"/>
                <w:szCs w:val="22"/>
              </w:rPr>
            </w:pPr>
            <w:r>
              <w:rPr>
                <w:rFonts w:ascii="Verdana" w:hAnsi="Verdana" w:cstheme="minorHAnsi"/>
                <w:b/>
                <w:sz w:val="22"/>
                <w:szCs w:val="22"/>
              </w:rPr>
              <w:t>Comparative and fair testing</w:t>
            </w:r>
          </w:p>
        </w:tc>
        <w:tc>
          <w:tcPr>
            <w:tcW w:w="15509" w:type="dxa"/>
            <w:gridSpan w:val="7"/>
            <w:shd w:val="clear" w:color="auto" w:fill="DEEAF6" w:themeFill="accent5" w:themeFillTint="33"/>
          </w:tcPr>
          <w:p w14:paraId="61190975" w14:textId="60B5C1CE" w:rsidR="00166F7B" w:rsidRPr="00E910A3" w:rsidRDefault="00166F7B" w:rsidP="00E910A3">
            <w:pPr>
              <w:rPr>
                <w:rFonts w:ascii="Verdana" w:hAnsi="Verdana" w:cstheme="minorHAnsi"/>
                <w:sz w:val="22"/>
                <w:szCs w:val="22"/>
              </w:rPr>
            </w:pPr>
          </w:p>
        </w:tc>
        <w:tc>
          <w:tcPr>
            <w:tcW w:w="5020" w:type="dxa"/>
            <w:gridSpan w:val="2"/>
            <w:vMerge/>
            <w:shd w:val="clear" w:color="auto" w:fill="DEEAF6" w:themeFill="accent5" w:themeFillTint="33"/>
            <w:vAlign w:val="center"/>
          </w:tcPr>
          <w:p w14:paraId="188CAD7D" w14:textId="77777777" w:rsidR="002E5788" w:rsidRPr="009C57E3" w:rsidRDefault="002E5788" w:rsidP="002E5788">
            <w:pPr>
              <w:pStyle w:val="ListParagraph"/>
              <w:numPr>
                <w:ilvl w:val="0"/>
                <w:numId w:val="5"/>
              </w:numPr>
              <w:rPr>
                <w:rFonts w:ascii="Verdana" w:hAnsi="Verdana" w:cstheme="minorHAnsi"/>
                <w:sz w:val="22"/>
                <w:szCs w:val="22"/>
              </w:rPr>
            </w:pPr>
          </w:p>
        </w:tc>
      </w:tr>
      <w:tr w:rsidR="00CE39DE" w:rsidRPr="009C57E3" w14:paraId="3AF51A36" w14:textId="77777777" w:rsidTr="00E910A3">
        <w:trPr>
          <w:trHeight w:val="784"/>
        </w:trPr>
        <w:tc>
          <w:tcPr>
            <w:tcW w:w="2016" w:type="dxa"/>
            <w:shd w:val="clear" w:color="auto" w:fill="DEEAF6" w:themeFill="accent5" w:themeFillTint="33"/>
            <w:vAlign w:val="center"/>
          </w:tcPr>
          <w:p w14:paraId="28C523BA" w14:textId="5C347A96" w:rsidR="00CE39DE" w:rsidRDefault="00CE39DE" w:rsidP="002E5788">
            <w:pPr>
              <w:jc w:val="center"/>
              <w:rPr>
                <w:rFonts w:ascii="Verdana" w:hAnsi="Verdana" w:cstheme="minorHAnsi"/>
                <w:b/>
                <w:sz w:val="22"/>
                <w:szCs w:val="22"/>
              </w:rPr>
            </w:pPr>
            <w:r>
              <w:rPr>
                <w:rFonts w:ascii="Verdana" w:hAnsi="Verdana" w:cstheme="minorHAnsi"/>
                <w:b/>
                <w:sz w:val="22"/>
                <w:szCs w:val="22"/>
              </w:rPr>
              <w:t>Identifying</w:t>
            </w:r>
            <w:r w:rsidR="0075051F">
              <w:rPr>
                <w:rFonts w:ascii="Verdana" w:hAnsi="Verdana" w:cstheme="minorHAnsi"/>
                <w:b/>
                <w:sz w:val="22"/>
                <w:szCs w:val="22"/>
              </w:rPr>
              <w:t xml:space="preserve"> and</w:t>
            </w:r>
            <w:r>
              <w:rPr>
                <w:rFonts w:ascii="Verdana" w:hAnsi="Verdana" w:cstheme="minorHAnsi"/>
                <w:b/>
                <w:sz w:val="22"/>
                <w:szCs w:val="22"/>
              </w:rPr>
              <w:t xml:space="preserve"> classifying </w:t>
            </w:r>
          </w:p>
        </w:tc>
        <w:tc>
          <w:tcPr>
            <w:tcW w:w="15509" w:type="dxa"/>
            <w:gridSpan w:val="7"/>
            <w:shd w:val="clear" w:color="auto" w:fill="DEEAF6" w:themeFill="accent5" w:themeFillTint="33"/>
          </w:tcPr>
          <w:p w14:paraId="54C6B381" w14:textId="77777777" w:rsidR="00CE39DE" w:rsidRPr="0075051F" w:rsidRDefault="0075051F" w:rsidP="00E910A3">
            <w:pPr>
              <w:rPr>
                <w:rFonts w:ascii="Verdana" w:hAnsi="Verdana"/>
                <w:sz w:val="20"/>
                <w:szCs w:val="20"/>
              </w:rPr>
            </w:pPr>
            <w:r w:rsidRPr="0075051F">
              <w:rPr>
                <w:rFonts w:ascii="Verdana" w:hAnsi="Verdana"/>
                <w:sz w:val="20"/>
                <w:szCs w:val="20"/>
              </w:rPr>
              <w:t>Lessons 1,2,3,4,5 and 6</w:t>
            </w:r>
          </w:p>
          <w:p w14:paraId="2DF8592F" w14:textId="6C355EEA" w:rsidR="0075051F" w:rsidRPr="00E910A3" w:rsidRDefault="005B7E77" w:rsidP="00E910A3">
            <w:pPr>
              <w:rPr>
                <w:rFonts w:ascii="Verdana" w:hAnsi="Verdana" w:cstheme="minorHAnsi"/>
                <w:sz w:val="22"/>
                <w:szCs w:val="22"/>
              </w:rPr>
            </w:pPr>
            <w:r>
              <w:rPr>
                <w:rFonts w:ascii="Verdana" w:hAnsi="Verdana"/>
                <w:sz w:val="20"/>
                <w:szCs w:val="20"/>
              </w:rPr>
              <w:t>U</w:t>
            </w:r>
            <w:r w:rsidR="0075051F" w:rsidRPr="0075051F">
              <w:rPr>
                <w:rFonts w:ascii="Verdana" w:hAnsi="Verdana"/>
                <w:sz w:val="20"/>
                <w:szCs w:val="20"/>
              </w:rPr>
              <w:t>se images to identify and name some animals and plants found around the school.</w:t>
            </w:r>
          </w:p>
        </w:tc>
        <w:tc>
          <w:tcPr>
            <w:tcW w:w="5020" w:type="dxa"/>
            <w:gridSpan w:val="2"/>
            <w:shd w:val="clear" w:color="auto" w:fill="DEEAF6" w:themeFill="accent5" w:themeFillTint="33"/>
            <w:vAlign w:val="center"/>
          </w:tcPr>
          <w:p w14:paraId="2B8225E9" w14:textId="77777777" w:rsidR="00CE39DE" w:rsidRPr="00730250" w:rsidRDefault="00CE39DE" w:rsidP="00730250">
            <w:p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442F" w14:textId="77777777" w:rsidR="00E37FC7" w:rsidRDefault="00E37FC7" w:rsidP="006312C2">
      <w:r>
        <w:separator/>
      </w:r>
    </w:p>
  </w:endnote>
  <w:endnote w:type="continuationSeparator" w:id="0">
    <w:p w14:paraId="0BC35D33" w14:textId="77777777" w:rsidR="00E37FC7" w:rsidRDefault="00E37FC7"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D331" w14:textId="77777777" w:rsidR="00E37FC7" w:rsidRDefault="00E37FC7" w:rsidP="006312C2">
      <w:r>
        <w:separator/>
      </w:r>
    </w:p>
  </w:footnote>
  <w:footnote w:type="continuationSeparator" w:id="0">
    <w:p w14:paraId="000794B8" w14:textId="77777777" w:rsidR="00E37FC7" w:rsidRDefault="00E37FC7"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8" w15:restartNumberingAfterBreak="0">
    <w:nsid w:val="462F4104"/>
    <w:multiLevelType w:val="hybridMultilevel"/>
    <w:tmpl w:val="F99A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6"/>
  </w:num>
  <w:num w:numId="2" w16cid:durableId="204342426">
    <w:abstractNumId w:val="21"/>
  </w:num>
  <w:num w:numId="3" w16cid:durableId="1186598762">
    <w:abstractNumId w:val="15"/>
  </w:num>
  <w:num w:numId="4" w16cid:durableId="1817139107">
    <w:abstractNumId w:val="12"/>
  </w:num>
  <w:num w:numId="5" w16cid:durableId="62533727">
    <w:abstractNumId w:val="24"/>
  </w:num>
  <w:num w:numId="6" w16cid:durableId="86732394">
    <w:abstractNumId w:val="8"/>
  </w:num>
  <w:num w:numId="7" w16cid:durableId="1456874659">
    <w:abstractNumId w:val="5"/>
  </w:num>
  <w:num w:numId="8" w16cid:durableId="1548029895">
    <w:abstractNumId w:val="7"/>
  </w:num>
  <w:num w:numId="9" w16cid:durableId="1426463644">
    <w:abstractNumId w:val="20"/>
  </w:num>
  <w:num w:numId="10" w16cid:durableId="464547468">
    <w:abstractNumId w:val="19"/>
  </w:num>
  <w:num w:numId="11" w16cid:durableId="1026828645">
    <w:abstractNumId w:val="17"/>
  </w:num>
  <w:num w:numId="12" w16cid:durableId="329990707">
    <w:abstractNumId w:val="13"/>
  </w:num>
  <w:num w:numId="13" w16cid:durableId="43794501">
    <w:abstractNumId w:val="3"/>
  </w:num>
  <w:num w:numId="14" w16cid:durableId="53506491">
    <w:abstractNumId w:val="23"/>
  </w:num>
  <w:num w:numId="15" w16cid:durableId="648751892">
    <w:abstractNumId w:val="18"/>
  </w:num>
  <w:num w:numId="16" w16cid:durableId="968784275">
    <w:abstractNumId w:val="0"/>
  </w:num>
  <w:num w:numId="17" w16cid:durableId="1985160547">
    <w:abstractNumId w:val="10"/>
  </w:num>
  <w:num w:numId="18" w16cid:durableId="1574663116">
    <w:abstractNumId w:val="4"/>
  </w:num>
  <w:num w:numId="19" w16cid:durableId="550850431">
    <w:abstractNumId w:val="26"/>
  </w:num>
  <w:num w:numId="20" w16cid:durableId="2015181197">
    <w:abstractNumId w:val="9"/>
  </w:num>
  <w:num w:numId="21" w16cid:durableId="154876855">
    <w:abstractNumId w:val="27"/>
  </w:num>
  <w:num w:numId="22" w16cid:durableId="1595671713">
    <w:abstractNumId w:val="16"/>
  </w:num>
  <w:num w:numId="23" w16cid:durableId="91826917">
    <w:abstractNumId w:val="11"/>
  </w:num>
  <w:num w:numId="24" w16cid:durableId="1010910486">
    <w:abstractNumId w:val="2"/>
  </w:num>
  <w:num w:numId="25" w16cid:durableId="1558709143">
    <w:abstractNumId w:val="25"/>
  </w:num>
  <w:num w:numId="26" w16cid:durableId="91824779">
    <w:abstractNumId w:val="1"/>
  </w:num>
  <w:num w:numId="27" w16cid:durableId="2083092430">
    <w:abstractNumId w:val="22"/>
  </w:num>
  <w:num w:numId="28" w16cid:durableId="17618752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3FC0"/>
    <w:rsid w:val="00014BC9"/>
    <w:rsid w:val="00021F38"/>
    <w:rsid w:val="00064C19"/>
    <w:rsid w:val="00095A32"/>
    <w:rsid w:val="000A039D"/>
    <w:rsid w:val="000B4901"/>
    <w:rsid w:val="000D0DB9"/>
    <w:rsid w:val="000E78F6"/>
    <w:rsid w:val="00102049"/>
    <w:rsid w:val="00126FA5"/>
    <w:rsid w:val="001434C8"/>
    <w:rsid w:val="00166F7B"/>
    <w:rsid w:val="0018433F"/>
    <w:rsid w:val="001A5285"/>
    <w:rsid w:val="001A5AA3"/>
    <w:rsid w:val="001C2312"/>
    <w:rsid w:val="0021591D"/>
    <w:rsid w:val="0024425B"/>
    <w:rsid w:val="00247F9A"/>
    <w:rsid w:val="00254027"/>
    <w:rsid w:val="00296816"/>
    <w:rsid w:val="002B0E22"/>
    <w:rsid w:val="002C6733"/>
    <w:rsid w:val="002D10FB"/>
    <w:rsid w:val="002D35F9"/>
    <w:rsid w:val="002E5788"/>
    <w:rsid w:val="002F1DFC"/>
    <w:rsid w:val="00305357"/>
    <w:rsid w:val="00342307"/>
    <w:rsid w:val="00355537"/>
    <w:rsid w:val="003801F5"/>
    <w:rsid w:val="003A0A95"/>
    <w:rsid w:val="003C58F2"/>
    <w:rsid w:val="003D22B7"/>
    <w:rsid w:val="00440F51"/>
    <w:rsid w:val="004451B6"/>
    <w:rsid w:val="00461521"/>
    <w:rsid w:val="004A60C4"/>
    <w:rsid w:val="004A6C82"/>
    <w:rsid w:val="004B12FE"/>
    <w:rsid w:val="004D5456"/>
    <w:rsid w:val="004E5593"/>
    <w:rsid w:val="00504142"/>
    <w:rsid w:val="00526EC3"/>
    <w:rsid w:val="005457F9"/>
    <w:rsid w:val="00564D79"/>
    <w:rsid w:val="0056797E"/>
    <w:rsid w:val="005728FD"/>
    <w:rsid w:val="00590228"/>
    <w:rsid w:val="005907D8"/>
    <w:rsid w:val="005B4BC9"/>
    <w:rsid w:val="005B7E77"/>
    <w:rsid w:val="005E4F7B"/>
    <w:rsid w:val="005F2609"/>
    <w:rsid w:val="006312C2"/>
    <w:rsid w:val="00653F08"/>
    <w:rsid w:val="00694330"/>
    <w:rsid w:val="006A0592"/>
    <w:rsid w:val="006A29C0"/>
    <w:rsid w:val="006B4ED2"/>
    <w:rsid w:val="00704A0B"/>
    <w:rsid w:val="00730250"/>
    <w:rsid w:val="00731F43"/>
    <w:rsid w:val="00733894"/>
    <w:rsid w:val="0075051F"/>
    <w:rsid w:val="00795F2C"/>
    <w:rsid w:val="007A5A70"/>
    <w:rsid w:val="007C1D9A"/>
    <w:rsid w:val="007D4873"/>
    <w:rsid w:val="007E6C1A"/>
    <w:rsid w:val="007F4AF2"/>
    <w:rsid w:val="00812345"/>
    <w:rsid w:val="00826A6B"/>
    <w:rsid w:val="008278A0"/>
    <w:rsid w:val="00830206"/>
    <w:rsid w:val="00846C67"/>
    <w:rsid w:val="0085426D"/>
    <w:rsid w:val="0086758B"/>
    <w:rsid w:val="00887CEE"/>
    <w:rsid w:val="008E55A4"/>
    <w:rsid w:val="008F1958"/>
    <w:rsid w:val="008F1A74"/>
    <w:rsid w:val="00912DA9"/>
    <w:rsid w:val="00915809"/>
    <w:rsid w:val="00926F05"/>
    <w:rsid w:val="00933986"/>
    <w:rsid w:val="0096677D"/>
    <w:rsid w:val="00976482"/>
    <w:rsid w:val="00995916"/>
    <w:rsid w:val="009A2C3A"/>
    <w:rsid w:val="009A6EF4"/>
    <w:rsid w:val="009B2AF9"/>
    <w:rsid w:val="009C2C32"/>
    <w:rsid w:val="009C57E3"/>
    <w:rsid w:val="00A276CF"/>
    <w:rsid w:val="00A44E36"/>
    <w:rsid w:val="00A60A26"/>
    <w:rsid w:val="00AA3940"/>
    <w:rsid w:val="00AC2809"/>
    <w:rsid w:val="00AD507D"/>
    <w:rsid w:val="00AF7EB9"/>
    <w:rsid w:val="00B13606"/>
    <w:rsid w:val="00B148A4"/>
    <w:rsid w:val="00B17317"/>
    <w:rsid w:val="00B23E87"/>
    <w:rsid w:val="00B55525"/>
    <w:rsid w:val="00B70B29"/>
    <w:rsid w:val="00B854BE"/>
    <w:rsid w:val="00B9787D"/>
    <w:rsid w:val="00BA631C"/>
    <w:rsid w:val="00BF3124"/>
    <w:rsid w:val="00C0594A"/>
    <w:rsid w:val="00C16A14"/>
    <w:rsid w:val="00C45C68"/>
    <w:rsid w:val="00C77F6B"/>
    <w:rsid w:val="00C90BF9"/>
    <w:rsid w:val="00C9305D"/>
    <w:rsid w:val="00C96166"/>
    <w:rsid w:val="00CA5A7A"/>
    <w:rsid w:val="00CA6871"/>
    <w:rsid w:val="00CD6124"/>
    <w:rsid w:val="00CE39DE"/>
    <w:rsid w:val="00D17652"/>
    <w:rsid w:val="00D17653"/>
    <w:rsid w:val="00D3426A"/>
    <w:rsid w:val="00D4271E"/>
    <w:rsid w:val="00D51453"/>
    <w:rsid w:val="00D774E4"/>
    <w:rsid w:val="00DC3A5C"/>
    <w:rsid w:val="00DD06B8"/>
    <w:rsid w:val="00DD1DE4"/>
    <w:rsid w:val="00DE3A7E"/>
    <w:rsid w:val="00DF3A0B"/>
    <w:rsid w:val="00DF7E8A"/>
    <w:rsid w:val="00E02A9B"/>
    <w:rsid w:val="00E255C0"/>
    <w:rsid w:val="00E3679F"/>
    <w:rsid w:val="00E37647"/>
    <w:rsid w:val="00E37FC7"/>
    <w:rsid w:val="00E51E40"/>
    <w:rsid w:val="00E51ED8"/>
    <w:rsid w:val="00E55B37"/>
    <w:rsid w:val="00E62E8E"/>
    <w:rsid w:val="00E728B0"/>
    <w:rsid w:val="00E910A3"/>
    <w:rsid w:val="00E95C2F"/>
    <w:rsid w:val="00F35BB5"/>
    <w:rsid w:val="00F57575"/>
    <w:rsid w:val="00F715B5"/>
    <w:rsid w:val="00F77CD9"/>
    <w:rsid w:val="00FB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collins.rhapsode.com/Snap_Science/Teaching_Science/Year_1/SNAP23_Y1_M1_seasons_m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1FD751AF-4F9B-475E-A84E-C01F6810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4.xml><?xml version="1.0" encoding="utf-8"?>
<ds:datastoreItem xmlns:ds="http://schemas.openxmlformats.org/officeDocument/2006/customXml" ds:itemID="{CFC793B0-01A6-4F5F-93F9-66F26E30054E}">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29</cp:revision>
  <cp:lastPrinted>2021-11-23T15:59:00Z</cp:lastPrinted>
  <dcterms:created xsi:type="dcterms:W3CDTF">2023-12-05T10:37:00Z</dcterms:created>
  <dcterms:modified xsi:type="dcterms:W3CDTF">2023-12-07T10:48:00Z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