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02C39024" w:rsidR="00342307" w:rsidRPr="009C57E3" w:rsidRDefault="008D7F37" w:rsidP="00342307">
      <w:pPr>
        <w:jc w:val="center"/>
        <w:rPr>
          <w:rFonts w:ascii="Verdana" w:hAnsi="Verdana" w:cstheme="minorHAnsi"/>
          <w:b/>
          <w:sz w:val="32"/>
          <w:szCs w:val="28"/>
          <w:u w:val="single"/>
        </w:rPr>
      </w:pPr>
      <w:r>
        <w:rPr>
          <w:rFonts w:ascii="Verdana" w:hAnsi="Verdana" w:cstheme="minorHAnsi"/>
          <w:b/>
          <w:sz w:val="32"/>
          <w:szCs w:val="28"/>
          <w:u w:val="single"/>
        </w:rPr>
        <w:t>EYFS</w:t>
      </w:r>
      <w:r w:rsidR="0057690F">
        <w:rPr>
          <w:rFonts w:ascii="Verdana" w:hAnsi="Verdana" w:cstheme="minorHAnsi"/>
          <w:b/>
          <w:sz w:val="32"/>
          <w:szCs w:val="28"/>
          <w:u w:val="single"/>
        </w:rPr>
        <w:t xml:space="preserve"> </w:t>
      </w:r>
      <w:r w:rsidR="00304C24">
        <w:rPr>
          <w:rFonts w:ascii="Verdana" w:hAnsi="Verdana" w:cstheme="minorHAnsi"/>
          <w:b/>
          <w:sz w:val="32"/>
          <w:szCs w:val="28"/>
          <w:u w:val="single"/>
        </w:rPr>
        <w:t>Medium Term Plan – Autumn Term 1</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5000" w:type="pct"/>
        <w:tblLook w:val="04A0" w:firstRow="1" w:lastRow="0" w:firstColumn="1" w:lastColumn="0" w:noHBand="0" w:noVBand="1"/>
      </w:tblPr>
      <w:tblGrid>
        <w:gridCol w:w="2169"/>
        <w:gridCol w:w="1766"/>
        <w:gridCol w:w="1601"/>
        <w:gridCol w:w="1509"/>
        <w:gridCol w:w="1865"/>
        <w:gridCol w:w="1764"/>
        <w:gridCol w:w="1679"/>
        <w:gridCol w:w="2375"/>
        <w:gridCol w:w="220"/>
        <w:gridCol w:w="220"/>
        <w:gridCol w:w="220"/>
      </w:tblGrid>
      <w:tr w:rsidR="00E719B0" w:rsidRPr="009C57E3" w14:paraId="0383C203" w14:textId="77777777" w:rsidTr="00FE4355">
        <w:trPr>
          <w:gridAfter w:val="3"/>
          <w:wAfter w:w="1348" w:type="pct"/>
          <w:trHeight w:val="454"/>
        </w:trPr>
        <w:tc>
          <w:tcPr>
            <w:tcW w:w="464" w:type="pct"/>
            <w:shd w:val="clear" w:color="auto" w:fill="BDD6EE" w:themeFill="accent5" w:themeFillTint="66"/>
            <w:vAlign w:val="center"/>
          </w:tcPr>
          <w:p w14:paraId="4ADE2220" w14:textId="55FD8B67" w:rsidR="00E719B0" w:rsidRPr="00E719B0" w:rsidRDefault="00E719B0" w:rsidP="00897754">
            <w:pPr>
              <w:jc w:val="center"/>
              <w:rPr>
                <w:rFonts w:ascii="Verdana" w:hAnsi="Verdana" w:cstheme="minorHAnsi"/>
                <w:b/>
                <w:u w:val="single"/>
              </w:rPr>
            </w:pPr>
            <w:r w:rsidRPr="00E719B0">
              <w:rPr>
                <w:rFonts w:ascii="Verdana" w:hAnsi="Verdana" w:cstheme="minorHAnsi"/>
                <w:b/>
                <w:u w:val="single"/>
              </w:rPr>
              <w:t>Weeks/Area of Learning</w:t>
            </w:r>
          </w:p>
        </w:tc>
        <w:tc>
          <w:tcPr>
            <w:tcW w:w="441" w:type="pct"/>
            <w:shd w:val="clear" w:color="auto" w:fill="BDD6EE" w:themeFill="accent5" w:themeFillTint="66"/>
            <w:vAlign w:val="center"/>
          </w:tcPr>
          <w:p w14:paraId="46D001DD" w14:textId="40BC51B5" w:rsidR="00E719B0" w:rsidRPr="00E719B0" w:rsidRDefault="00E719B0" w:rsidP="00897754">
            <w:pPr>
              <w:jc w:val="center"/>
              <w:rPr>
                <w:rFonts w:ascii="Verdana" w:hAnsi="Verdana" w:cstheme="minorHAnsi"/>
                <w:b/>
              </w:rPr>
            </w:pPr>
            <w:r w:rsidRPr="00E719B0">
              <w:rPr>
                <w:rFonts w:ascii="Verdana" w:hAnsi="Verdana" w:cstheme="minorHAnsi"/>
                <w:b/>
              </w:rPr>
              <w:t>1</w:t>
            </w:r>
          </w:p>
        </w:tc>
        <w:tc>
          <w:tcPr>
            <w:tcW w:w="442" w:type="pct"/>
            <w:shd w:val="clear" w:color="auto" w:fill="BDD6EE" w:themeFill="accent5" w:themeFillTint="66"/>
            <w:vAlign w:val="center"/>
          </w:tcPr>
          <w:p w14:paraId="34E445C4" w14:textId="139770B6" w:rsidR="00E719B0" w:rsidRPr="00E719B0" w:rsidRDefault="00E719B0" w:rsidP="00897754">
            <w:pPr>
              <w:jc w:val="center"/>
              <w:rPr>
                <w:rFonts w:ascii="Verdana" w:hAnsi="Verdana" w:cstheme="minorHAnsi"/>
                <w:b/>
              </w:rPr>
            </w:pPr>
            <w:r w:rsidRPr="00E719B0">
              <w:rPr>
                <w:rFonts w:ascii="Verdana" w:hAnsi="Verdana" w:cstheme="minorHAnsi"/>
                <w:b/>
              </w:rPr>
              <w:t>2</w:t>
            </w:r>
          </w:p>
        </w:tc>
        <w:tc>
          <w:tcPr>
            <w:tcW w:w="445" w:type="pct"/>
            <w:shd w:val="clear" w:color="auto" w:fill="BDD6EE" w:themeFill="accent5" w:themeFillTint="66"/>
            <w:vAlign w:val="center"/>
          </w:tcPr>
          <w:p w14:paraId="345538CF" w14:textId="33CBB56F" w:rsidR="00E719B0" w:rsidRPr="00E719B0" w:rsidRDefault="00E719B0" w:rsidP="00897754">
            <w:pPr>
              <w:jc w:val="center"/>
              <w:rPr>
                <w:rFonts w:ascii="Verdana" w:hAnsi="Verdana" w:cstheme="minorHAnsi"/>
                <w:b/>
              </w:rPr>
            </w:pPr>
            <w:r w:rsidRPr="00E719B0">
              <w:rPr>
                <w:rFonts w:ascii="Verdana" w:hAnsi="Verdana" w:cstheme="minorHAnsi"/>
                <w:b/>
              </w:rPr>
              <w:t>3</w:t>
            </w:r>
          </w:p>
        </w:tc>
        <w:tc>
          <w:tcPr>
            <w:tcW w:w="454" w:type="pct"/>
            <w:shd w:val="clear" w:color="auto" w:fill="BDD6EE" w:themeFill="accent5" w:themeFillTint="66"/>
            <w:vAlign w:val="center"/>
          </w:tcPr>
          <w:p w14:paraId="4471376A" w14:textId="28FC2975" w:rsidR="00E719B0" w:rsidRPr="00E719B0" w:rsidRDefault="00E719B0" w:rsidP="00897754">
            <w:pPr>
              <w:jc w:val="center"/>
              <w:rPr>
                <w:rFonts w:ascii="Verdana" w:hAnsi="Verdana" w:cstheme="minorHAnsi"/>
                <w:b/>
              </w:rPr>
            </w:pPr>
            <w:r w:rsidRPr="00E719B0">
              <w:rPr>
                <w:rFonts w:ascii="Verdana" w:hAnsi="Verdana" w:cstheme="minorHAnsi"/>
                <w:b/>
              </w:rPr>
              <w:t>4</w:t>
            </w:r>
          </w:p>
        </w:tc>
        <w:tc>
          <w:tcPr>
            <w:tcW w:w="449" w:type="pct"/>
            <w:shd w:val="clear" w:color="auto" w:fill="BDD6EE" w:themeFill="accent5" w:themeFillTint="66"/>
            <w:vAlign w:val="center"/>
          </w:tcPr>
          <w:p w14:paraId="4667ABA8" w14:textId="6CCF47F1" w:rsidR="00E719B0" w:rsidRPr="00E719B0" w:rsidRDefault="00E719B0" w:rsidP="00897754">
            <w:pPr>
              <w:jc w:val="center"/>
              <w:rPr>
                <w:rFonts w:ascii="Verdana" w:hAnsi="Verdana" w:cstheme="minorHAnsi"/>
                <w:b/>
              </w:rPr>
            </w:pPr>
            <w:r w:rsidRPr="00E719B0">
              <w:rPr>
                <w:rFonts w:ascii="Verdana" w:hAnsi="Verdana" w:cstheme="minorHAnsi"/>
                <w:b/>
              </w:rPr>
              <w:t>5</w:t>
            </w:r>
          </w:p>
        </w:tc>
        <w:tc>
          <w:tcPr>
            <w:tcW w:w="448" w:type="pct"/>
            <w:shd w:val="clear" w:color="auto" w:fill="BDD6EE" w:themeFill="accent5" w:themeFillTint="66"/>
            <w:vAlign w:val="center"/>
          </w:tcPr>
          <w:p w14:paraId="1231372F" w14:textId="6707CB9B" w:rsidR="00E719B0" w:rsidRPr="00E719B0" w:rsidRDefault="00E719B0" w:rsidP="00897754">
            <w:pPr>
              <w:jc w:val="center"/>
              <w:rPr>
                <w:rFonts w:ascii="Verdana" w:hAnsi="Verdana" w:cstheme="minorHAnsi"/>
                <w:b/>
              </w:rPr>
            </w:pPr>
            <w:r w:rsidRPr="00E719B0">
              <w:rPr>
                <w:rFonts w:ascii="Verdana" w:hAnsi="Verdana" w:cstheme="minorHAnsi"/>
                <w:b/>
              </w:rPr>
              <w:t>6</w:t>
            </w:r>
          </w:p>
        </w:tc>
        <w:tc>
          <w:tcPr>
            <w:tcW w:w="509" w:type="pct"/>
            <w:shd w:val="clear" w:color="auto" w:fill="BDD6EE" w:themeFill="accent5" w:themeFillTint="66"/>
            <w:vAlign w:val="center"/>
          </w:tcPr>
          <w:p w14:paraId="4BC29966" w14:textId="311AD83E" w:rsidR="00E719B0" w:rsidRPr="00E719B0" w:rsidRDefault="00E719B0" w:rsidP="00897754">
            <w:pPr>
              <w:jc w:val="center"/>
              <w:rPr>
                <w:rFonts w:ascii="Verdana" w:hAnsi="Verdana" w:cstheme="minorHAnsi"/>
                <w:b/>
              </w:rPr>
            </w:pPr>
            <w:r w:rsidRPr="00E719B0">
              <w:rPr>
                <w:rFonts w:ascii="Verdana" w:hAnsi="Verdana" w:cstheme="minorHAnsi"/>
                <w:b/>
              </w:rPr>
              <w:t>7</w:t>
            </w:r>
          </w:p>
        </w:tc>
      </w:tr>
      <w:tr w:rsidR="00101130" w:rsidRPr="009C57E3" w14:paraId="63DA98BB" w14:textId="77777777" w:rsidTr="00FE4355">
        <w:trPr>
          <w:gridAfter w:val="3"/>
          <w:wAfter w:w="1348" w:type="pct"/>
          <w:trHeight w:val="8825"/>
        </w:trPr>
        <w:tc>
          <w:tcPr>
            <w:tcW w:w="464" w:type="pct"/>
            <w:vMerge w:val="restart"/>
            <w:shd w:val="clear" w:color="auto" w:fill="0070C0"/>
            <w:vAlign w:val="center"/>
          </w:tcPr>
          <w:p w14:paraId="24AE3453" w14:textId="75052BED" w:rsidR="00101130" w:rsidRPr="00E719B0" w:rsidRDefault="00101130"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Communication and Language</w:t>
            </w:r>
          </w:p>
        </w:tc>
        <w:tc>
          <w:tcPr>
            <w:tcW w:w="3188" w:type="pct"/>
            <w:gridSpan w:val="7"/>
            <w:shd w:val="clear" w:color="auto" w:fill="0070C0"/>
            <w:vAlign w:val="center"/>
          </w:tcPr>
          <w:p w14:paraId="520F29AF" w14:textId="77777777" w:rsidR="00101130" w:rsidRDefault="00101130" w:rsidP="00A11A4F">
            <w:pPr>
              <w:rPr>
                <w:rFonts w:ascii="Verdana" w:hAnsi="Verdana" w:cs="Arial"/>
                <w:bCs/>
                <w:color w:val="FFFFFF" w:themeColor="background1"/>
                <w:u w:val="single"/>
              </w:rPr>
            </w:pPr>
            <w:r w:rsidRPr="00CF01D2">
              <w:rPr>
                <w:rFonts w:ascii="Verdana" w:hAnsi="Verdana" w:cs="Arial"/>
                <w:bCs/>
                <w:color w:val="FFFFFF" w:themeColor="background1"/>
                <w:u w:val="single"/>
              </w:rPr>
              <w:t>LISTENING: ATTENTION and UNDERSTANDING:</w:t>
            </w:r>
          </w:p>
          <w:p w14:paraId="5AD034BB" w14:textId="77777777" w:rsidR="00C61126" w:rsidRPr="00CF01D2" w:rsidRDefault="00C61126" w:rsidP="00A11A4F">
            <w:pPr>
              <w:rPr>
                <w:rFonts w:ascii="Verdana" w:hAnsi="Verdana" w:cs="Arial"/>
                <w:bCs/>
                <w:color w:val="FFFFFF" w:themeColor="background1"/>
                <w:u w:val="single"/>
              </w:rPr>
            </w:pPr>
          </w:p>
          <w:p w14:paraId="512581D7" w14:textId="25FF6695" w:rsidR="00101130" w:rsidRPr="00CF01D2" w:rsidRDefault="00101130" w:rsidP="00A11A4F">
            <w:pPr>
              <w:rPr>
                <w:rFonts w:ascii="Verdana" w:hAnsi="Verdana"/>
                <w:color w:val="FFFFFF" w:themeColor="background1"/>
                <w:u w:val="single"/>
              </w:rPr>
            </w:pPr>
            <w:r w:rsidRPr="00CF01D2">
              <w:rPr>
                <w:rFonts w:ascii="Verdana" w:hAnsi="Verdana"/>
                <w:color w:val="FFFFFF" w:themeColor="background1"/>
                <w:u w:val="single"/>
              </w:rPr>
              <w:t>Learn to Listen:</w:t>
            </w:r>
          </w:p>
          <w:p w14:paraId="526EF872" w14:textId="76EA4EAB" w:rsidR="00101130" w:rsidRPr="00CF01D2" w:rsidRDefault="00101130" w:rsidP="00A11A4F">
            <w:pPr>
              <w:rPr>
                <w:rFonts w:ascii="Verdana" w:hAnsi="Verdana"/>
                <w:color w:val="FFFFFF" w:themeColor="background1"/>
              </w:rPr>
            </w:pPr>
            <w:r w:rsidRPr="00CF01D2">
              <w:rPr>
                <w:rFonts w:ascii="Verdana" w:hAnsi="Verdana"/>
                <w:color w:val="FFFFFF" w:themeColor="background1"/>
              </w:rPr>
              <w:t>Daily story times start from day one. Start to build the expectation that children will sit, by first teaching them where to sit. Model how to sit in a circle.</w:t>
            </w:r>
          </w:p>
          <w:p w14:paraId="070942E2" w14:textId="7198BC49" w:rsidR="00101130" w:rsidRPr="00CF01D2" w:rsidRDefault="00101130" w:rsidP="00A11A4F">
            <w:pPr>
              <w:rPr>
                <w:rFonts w:ascii="Verdana" w:hAnsi="Verdana"/>
                <w:color w:val="FFFFFF" w:themeColor="background1"/>
              </w:rPr>
            </w:pPr>
            <w:r w:rsidRPr="00CF01D2">
              <w:rPr>
                <w:rFonts w:ascii="Verdana" w:hAnsi="Verdana"/>
                <w:color w:val="FFFFFF" w:themeColor="background1"/>
              </w:rPr>
              <w:t>Set out behaviour expectations for circle sitting and reinforce positive models of this. Start with short periods of time i.e. 2-3 minutes, then get up and move. Refocus the group on sitting back down where you want them to sit and then allowing them to move away. By the end of the Autumn term this should have built to 10 minutes for the vast majority for a story.</w:t>
            </w:r>
          </w:p>
          <w:p w14:paraId="09579133" w14:textId="77777777" w:rsidR="00101130" w:rsidRPr="00CF01D2" w:rsidRDefault="00101130" w:rsidP="00A11A4F">
            <w:pPr>
              <w:rPr>
                <w:rFonts w:ascii="Verdana" w:hAnsi="Verdana"/>
                <w:color w:val="FFFFFF" w:themeColor="background1"/>
              </w:rPr>
            </w:pPr>
            <w:r w:rsidRPr="00CF01D2">
              <w:rPr>
                <w:rFonts w:ascii="Verdana" w:hAnsi="Verdana"/>
                <w:color w:val="FFFFFF" w:themeColor="background1"/>
              </w:rPr>
              <w:t>Follow active listening skills, look at the speaker, don’t interrupt, sit nicely, think about what they are saying.</w:t>
            </w:r>
          </w:p>
          <w:p w14:paraId="7F6A14BC" w14:textId="77777777" w:rsidR="00101130" w:rsidRPr="00CF01D2" w:rsidRDefault="00101130" w:rsidP="00A11A4F">
            <w:pPr>
              <w:rPr>
                <w:rFonts w:ascii="Verdana" w:hAnsi="Verdana"/>
                <w:color w:val="FFFFFF" w:themeColor="background1"/>
              </w:rPr>
            </w:pPr>
          </w:p>
          <w:p w14:paraId="23AA6DE1" w14:textId="77777777" w:rsidR="00101130" w:rsidRPr="00CF01D2" w:rsidRDefault="00101130" w:rsidP="00A11A4F">
            <w:pPr>
              <w:rPr>
                <w:rFonts w:ascii="Verdana" w:hAnsi="Verdana"/>
                <w:color w:val="FFFFFF" w:themeColor="background1"/>
                <w:u w:val="single"/>
              </w:rPr>
            </w:pPr>
            <w:r w:rsidRPr="00CF01D2">
              <w:rPr>
                <w:rFonts w:ascii="Verdana" w:hAnsi="Verdana"/>
                <w:color w:val="FFFFFF" w:themeColor="background1"/>
                <w:u w:val="single"/>
              </w:rPr>
              <w:t>Learn to actively listen:</w:t>
            </w:r>
          </w:p>
          <w:p w14:paraId="5C4614B2" w14:textId="77777777" w:rsidR="00101130" w:rsidRPr="00CF01D2" w:rsidRDefault="00101130" w:rsidP="00A11A4F">
            <w:pPr>
              <w:rPr>
                <w:rFonts w:ascii="Verdana" w:hAnsi="Verdana"/>
                <w:color w:val="FFFFFF" w:themeColor="background1"/>
              </w:rPr>
            </w:pPr>
            <w:r w:rsidRPr="00CF01D2">
              <w:rPr>
                <w:rFonts w:ascii="Verdana" w:hAnsi="Verdana"/>
                <w:color w:val="FFFFFF" w:themeColor="background1"/>
              </w:rPr>
              <w:t>Start each teaching activity with “Now we are going to…’ and ask children to repeat this back to you.</w:t>
            </w:r>
          </w:p>
          <w:p w14:paraId="0794E734" w14:textId="77777777" w:rsidR="00101130" w:rsidRPr="00CF01D2" w:rsidRDefault="00101130" w:rsidP="00A11A4F">
            <w:pPr>
              <w:rPr>
                <w:rFonts w:ascii="Verdana" w:hAnsi="Verdana"/>
                <w:color w:val="FFFFFF" w:themeColor="background1"/>
              </w:rPr>
            </w:pPr>
            <w:r w:rsidRPr="00CF01D2">
              <w:rPr>
                <w:rFonts w:ascii="Verdana" w:hAnsi="Verdana"/>
                <w:color w:val="FFFFFF" w:themeColor="background1"/>
              </w:rPr>
              <w:t>Children are taught to copy a simple repeating pattern e.g. clapping, with two or three sounds at a time that they need to listen carefully to and then repeat.</w:t>
            </w:r>
          </w:p>
          <w:p w14:paraId="76767700" w14:textId="77777777" w:rsidR="00101130" w:rsidRPr="00CF01D2" w:rsidRDefault="00101130" w:rsidP="00A11A4F">
            <w:pPr>
              <w:rPr>
                <w:rFonts w:ascii="Verdana" w:hAnsi="Verdana"/>
                <w:color w:val="FFFFFF" w:themeColor="background1"/>
              </w:rPr>
            </w:pPr>
            <w:r w:rsidRPr="00CF01D2">
              <w:rPr>
                <w:rFonts w:ascii="Verdana" w:hAnsi="Verdana"/>
                <w:color w:val="FFFFFF" w:themeColor="background1"/>
              </w:rPr>
              <w:t>Children are taught to play simple sound response games.</w:t>
            </w:r>
          </w:p>
          <w:p w14:paraId="39C03549" w14:textId="77777777" w:rsidR="00101130" w:rsidRPr="00CF01D2" w:rsidRDefault="00101130" w:rsidP="00A11A4F">
            <w:pPr>
              <w:rPr>
                <w:rFonts w:ascii="Verdana" w:hAnsi="Verdana"/>
                <w:color w:val="FFFFFF" w:themeColor="background1"/>
              </w:rPr>
            </w:pPr>
            <w:r w:rsidRPr="00CF01D2">
              <w:rPr>
                <w:rFonts w:ascii="Verdana" w:hAnsi="Verdana"/>
                <w:color w:val="FFFFFF" w:themeColor="background1"/>
              </w:rPr>
              <w:t>Adults in the setting should engage children in stories with repeated refrains and children should be taught how to anticipate, then follow, the pattern.</w:t>
            </w:r>
          </w:p>
          <w:p w14:paraId="1DC8F5C8" w14:textId="77777777" w:rsidR="00101130" w:rsidRPr="00CF01D2" w:rsidRDefault="00101130" w:rsidP="00A11A4F">
            <w:pPr>
              <w:rPr>
                <w:rFonts w:ascii="Verdana" w:hAnsi="Verdana"/>
                <w:color w:val="FFFFFF" w:themeColor="background1"/>
              </w:rPr>
            </w:pPr>
            <w:r w:rsidRPr="00CF01D2">
              <w:rPr>
                <w:rFonts w:ascii="Verdana" w:hAnsi="Verdana"/>
                <w:color w:val="FFFFFF" w:themeColor="background1"/>
              </w:rPr>
              <w:t>Children should be taught to turn take in listening and repetitive games.</w:t>
            </w:r>
          </w:p>
          <w:p w14:paraId="4189BF57" w14:textId="77777777" w:rsidR="00101130" w:rsidRPr="00CF01D2" w:rsidRDefault="00101130" w:rsidP="00A11A4F">
            <w:pPr>
              <w:rPr>
                <w:rFonts w:ascii="Verdana" w:hAnsi="Verdana"/>
                <w:color w:val="FFFFFF" w:themeColor="background1"/>
              </w:rPr>
            </w:pPr>
            <w:r w:rsidRPr="00CF01D2">
              <w:rPr>
                <w:rFonts w:ascii="Verdana" w:hAnsi="Verdana"/>
                <w:color w:val="FFFFFF" w:themeColor="background1"/>
              </w:rPr>
              <w:t>Children should listen to and repeat simple Nursery Rhymes.</w:t>
            </w:r>
          </w:p>
          <w:p w14:paraId="5C7E4399" w14:textId="77777777" w:rsidR="00101130" w:rsidRPr="00CF01D2" w:rsidRDefault="00101130" w:rsidP="00A11A4F">
            <w:pPr>
              <w:rPr>
                <w:rFonts w:ascii="Verdana" w:hAnsi="Verdana"/>
                <w:color w:val="FFFFFF" w:themeColor="background1"/>
              </w:rPr>
            </w:pPr>
            <w:r w:rsidRPr="00CF01D2">
              <w:rPr>
                <w:rFonts w:ascii="Verdana" w:hAnsi="Verdana"/>
                <w:color w:val="FFFFFF" w:themeColor="background1"/>
              </w:rPr>
              <w:t>Children should be encouraged to answer simple questions from a shared text.</w:t>
            </w:r>
          </w:p>
          <w:p w14:paraId="72F419FF" w14:textId="77777777" w:rsidR="00101130" w:rsidRPr="00CF01D2" w:rsidRDefault="00101130" w:rsidP="00A11A4F">
            <w:pPr>
              <w:rPr>
                <w:rFonts w:ascii="Verdana" w:hAnsi="Verdana"/>
                <w:color w:val="FFFFFF" w:themeColor="background1"/>
              </w:rPr>
            </w:pPr>
          </w:p>
          <w:p w14:paraId="19964E8A" w14:textId="77777777" w:rsidR="00101130" w:rsidRPr="00CF01D2" w:rsidRDefault="00101130" w:rsidP="00A11A4F">
            <w:pPr>
              <w:rPr>
                <w:rFonts w:ascii="Verdana" w:hAnsi="Verdana"/>
                <w:color w:val="FFFFFF" w:themeColor="background1"/>
                <w:u w:val="single"/>
              </w:rPr>
            </w:pPr>
            <w:r w:rsidRPr="00CF01D2">
              <w:rPr>
                <w:rFonts w:ascii="Verdana" w:hAnsi="Verdana"/>
                <w:color w:val="FFFFFF" w:themeColor="background1"/>
                <w:u w:val="single"/>
              </w:rPr>
              <w:t>Following instructions:</w:t>
            </w:r>
          </w:p>
          <w:p w14:paraId="2D26979E" w14:textId="0047900B" w:rsidR="00101130" w:rsidRPr="00CF01D2" w:rsidRDefault="00101130" w:rsidP="00A11A4F">
            <w:pPr>
              <w:rPr>
                <w:rFonts w:ascii="Verdana" w:hAnsi="Verdana"/>
                <w:color w:val="FFFFFF" w:themeColor="background1"/>
              </w:rPr>
            </w:pPr>
            <w:r w:rsidRPr="00CF01D2">
              <w:rPr>
                <w:rFonts w:ascii="Verdana" w:hAnsi="Verdana"/>
                <w:color w:val="FFFFFF" w:themeColor="background1"/>
              </w:rPr>
              <w:t>Children should be taught to follow a simple series of instructions. Start with one at a time, i.e. in PE in the hall or out in the playground. Give one simple physical/gross motor instruction, model and ask children to complete the instruction. Reinforce and model good examples. Build the sequence to at least three tasks, eventually working towards the language of first, next, then.</w:t>
            </w:r>
          </w:p>
          <w:p w14:paraId="3C935FFD" w14:textId="77777777" w:rsidR="00101130" w:rsidRPr="00CF01D2" w:rsidRDefault="00101130" w:rsidP="00A11A4F">
            <w:pPr>
              <w:rPr>
                <w:rFonts w:ascii="Verdana" w:hAnsi="Verdana"/>
                <w:color w:val="FFFFFF" w:themeColor="background1"/>
              </w:rPr>
            </w:pPr>
            <w:r w:rsidRPr="00CF01D2">
              <w:rPr>
                <w:rFonts w:ascii="Verdana" w:hAnsi="Verdana"/>
                <w:color w:val="FFFFFF" w:themeColor="background1"/>
              </w:rPr>
              <w:lastRenderedPageBreak/>
              <w:t xml:space="preserve">Start giving instructions in circle time, play singing games e.g. ‘put your finger on your </w:t>
            </w:r>
            <w:proofErr w:type="gramStart"/>
            <w:r w:rsidRPr="00CF01D2">
              <w:rPr>
                <w:rFonts w:ascii="Verdana" w:hAnsi="Verdana"/>
                <w:color w:val="FFFFFF" w:themeColor="background1"/>
              </w:rPr>
              <w:t>nose..</w:t>
            </w:r>
            <w:proofErr w:type="gramEnd"/>
            <w:r w:rsidRPr="00CF01D2">
              <w:rPr>
                <w:rFonts w:ascii="Verdana" w:hAnsi="Verdana"/>
                <w:color w:val="FFFFFF" w:themeColor="background1"/>
              </w:rPr>
              <w:t xml:space="preserve">’, ‘wind the </w:t>
            </w:r>
            <w:proofErr w:type="spellStart"/>
            <w:r w:rsidRPr="00CF01D2">
              <w:rPr>
                <w:rFonts w:ascii="Verdana" w:hAnsi="Verdana"/>
                <w:color w:val="FFFFFF" w:themeColor="background1"/>
              </w:rPr>
              <w:t>bobbin’up</w:t>
            </w:r>
            <w:proofErr w:type="spellEnd"/>
            <w:r w:rsidRPr="00CF01D2">
              <w:rPr>
                <w:rFonts w:ascii="Verdana" w:hAnsi="Verdana"/>
                <w:color w:val="FFFFFF" w:themeColor="background1"/>
              </w:rPr>
              <w:t>’ and ‘Simon says.’ Model the actions or responses by adult or by children who are getting the hang of it.</w:t>
            </w:r>
          </w:p>
          <w:p w14:paraId="7CD653B5" w14:textId="77777777" w:rsidR="00101130" w:rsidRPr="00CF01D2" w:rsidRDefault="00101130" w:rsidP="00A11A4F">
            <w:pPr>
              <w:rPr>
                <w:rFonts w:ascii="Verdana" w:hAnsi="Verdana"/>
                <w:color w:val="FFFFFF" w:themeColor="background1"/>
              </w:rPr>
            </w:pPr>
            <w:r w:rsidRPr="00CF01D2">
              <w:rPr>
                <w:rFonts w:ascii="Verdana" w:hAnsi="Verdana"/>
                <w:color w:val="FFFFFF" w:themeColor="background1"/>
              </w:rPr>
              <w:t>Build the game until the children can follow a set of three instructions that are given to them e.g. jump then spin then sit.</w:t>
            </w:r>
          </w:p>
          <w:p w14:paraId="6AA555D4" w14:textId="0051BD1A" w:rsidR="00101130" w:rsidRPr="00CF01D2" w:rsidRDefault="00101130" w:rsidP="00101130">
            <w:pPr>
              <w:rPr>
                <w:rFonts w:ascii="Verdana" w:hAnsi="Verdana" w:cstheme="minorHAnsi"/>
                <w:color w:val="FFFFFF" w:themeColor="background1"/>
              </w:rPr>
            </w:pPr>
            <w:r w:rsidRPr="00CF01D2">
              <w:rPr>
                <w:rFonts w:ascii="Verdana" w:hAnsi="Verdana"/>
                <w:color w:val="FFFFFF" w:themeColor="background1"/>
              </w:rPr>
              <w:t xml:space="preserve">Use classroom </w:t>
            </w:r>
            <w:r w:rsidR="00C61126">
              <w:rPr>
                <w:rFonts w:ascii="Verdana" w:hAnsi="Verdana"/>
                <w:color w:val="FFFFFF" w:themeColor="background1"/>
              </w:rPr>
              <w:t xml:space="preserve">systems and routines to support </w:t>
            </w:r>
            <w:r w:rsidRPr="00CF01D2">
              <w:rPr>
                <w:rFonts w:ascii="Verdana" w:hAnsi="Verdana"/>
                <w:color w:val="FFFFFF" w:themeColor="background1"/>
              </w:rPr>
              <w:t>following instructions e.g. line order, carpet places, tidying routine.</w:t>
            </w:r>
          </w:p>
        </w:tc>
      </w:tr>
      <w:tr w:rsidR="00101130" w:rsidRPr="009C57E3" w14:paraId="39C9D6E4" w14:textId="77777777" w:rsidTr="00FE4355">
        <w:trPr>
          <w:gridAfter w:val="3"/>
          <w:wAfter w:w="1348" w:type="pct"/>
          <w:trHeight w:val="454"/>
        </w:trPr>
        <w:tc>
          <w:tcPr>
            <w:tcW w:w="464" w:type="pct"/>
            <w:vMerge/>
            <w:shd w:val="clear" w:color="auto" w:fill="0070C0"/>
            <w:vAlign w:val="center"/>
          </w:tcPr>
          <w:p w14:paraId="6F107614" w14:textId="6D97D64D" w:rsidR="00101130" w:rsidRPr="00E719B0" w:rsidRDefault="00101130" w:rsidP="00962811">
            <w:pPr>
              <w:jc w:val="center"/>
              <w:rPr>
                <w:rFonts w:ascii="Verdana" w:hAnsi="Verdana" w:cstheme="minorHAnsi"/>
                <w:b/>
                <w:u w:val="single"/>
              </w:rPr>
            </w:pPr>
          </w:p>
        </w:tc>
        <w:tc>
          <w:tcPr>
            <w:tcW w:w="3188" w:type="pct"/>
            <w:gridSpan w:val="7"/>
            <w:shd w:val="clear" w:color="auto" w:fill="0070C0"/>
            <w:vAlign w:val="center"/>
          </w:tcPr>
          <w:p w14:paraId="0083E32C" w14:textId="77777777" w:rsidR="00C61126" w:rsidRDefault="00101130" w:rsidP="00A11A4F">
            <w:pPr>
              <w:rPr>
                <w:rFonts w:ascii="Verdana" w:hAnsi="Verdana"/>
                <w:color w:val="FFFFFF" w:themeColor="background1"/>
                <w:u w:val="single"/>
              </w:rPr>
            </w:pPr>
            <w:r w:rsidRPr="00CF01D2">
              <w:rPr>
                <w:rFonts w:ascii="Verdana" w:hAnsi="Verdana"/>
                <w:color w:val="FFFFFF" w:themeColor="background1"/>
                <w:u w:val="single"/>
              </w:rPr>
              <w:t>SPEAKING:</w:t>
            </w:r>
          </w:p>
          <w:p w14:paraId="48362924" w14:textId="3F815779" w:rsidR="00101130" w:rsidRPr="00CF01D2" w:rsidRDefault="00101130" w:rsidP="00A11A4F">
            <w:pPr>
              <w:rPr>
                <w:rFonts w:ascii="Verdana" w:hAnsi="Verdana"/>
                <w:color w:val="FFFFFF" w:themeColor="background1"/>
              </w:rPr>
            </w:pPr>
            <w:r w:rsidRPr="00CF01D2">
              <w:rPr>
                <w:rFonts w:ascii="Verdana" w:hAnsi="Verdana"/>
                <w:color w:val="FFFFFF" w:themeColor="background1"/>
              </w:rPr>
              <w:t xml:space="preserve">Children should be taught to take turns when speaking. First of all through the adult modelling who’s turn it is to speak, then allowing children to make decisions about turn taking, such as using concrete </w:t>
            </w:r>
            <w:r w:rsidRPr="00CF01D2">
              <w:rPr>
                <w:rFonts w:ascii="Verdana" w:hAnsi="Verdana"/>
                <w:color w:val="FFFFFF" w:themeColor="background1"/>
              </w:rPr>
              <w:lastRenderedPageBreak/>
              <w:t>objects to hold while speaking. Practise with single word contributions i.e. counting round the circle or says the sounds/alphabet and then followed by short sentences or phrases.</w:t>
            </w:r>
          </w:p>
          <w:p w14:paraId="6B0F28B5" w14:textId="77777777" w:rsidR="00101130" w:rsidRPr="00CF01D2" w:rsidRDefault="00101130" w:rsidP="00A11A4F">
            <w:pPr>
              <w:rPr>
                <w:rFonts w:ascii="Verdana" w:hAnsi="Verdana"/>
                <w:color w:val="FFFFFF" w:themeColor="background1"/>
              </w:rPr>
            </w:pPr>
            <w:r w:rsidRPr="00CF01D2">
              <w:rPr>
                <w:rFonts w:ascii="Verdana" w:hAnsi="Verdana"/>
                <w:color w:val="FFFFFF" w:themeColor="background1"/>
              </w:rPr>
              <w:t>When talking 1;1, children should be taught to face the person they are talking to, through modelling and focussed instructions.</w:t>
            </w:r>
          </w:p>
          <w:p w14:paraId="001E89C2" w14:textId="0F308B71" w:rsidR="00101130" w:rsidRPr="00CF01D2" w:rsidRDefault="00101130" w:rsidP="00A11A4F">
            <w:pPr>
              <w:rPr>
                <w:rFonts w:ascii="Verdana" w:hAnsi="Verdana"/>
                <w:color w:val="FFFFFF" w:themeColor="background1"/>
              </w:rPr>
            </w:pPr>
            <w:r w:rsidRPr="00CF01D2">
              <w:rPr>
                <w:rFonts w:ascii="Verdana" w:hAnsi="Verdana"/>
                <w:color w:val="FFFFFF" w:themeColor="background1"/>
              </w:rPr>
              <w:t>Children should be taught the appropriate speed and volume to talk to someone near to you to ensure they can communicate effectively. This includes working to correct children when they talk too fast, encouraging them to speak alongside the adult to show them the appropriate speed.</w:t>
            </w:r>
          </w:p>
          <w:p w14:paraId="07921A9E" w14:textId="77777777" w:rsidR="00101130" w:rsidRPr="00CF01D2" w:rsidRDefault="00101130" w:rsidP="00A11A4F">
            <w:pPr>
              <w:rPr>
                <w:rFonts w:ascii="Verdana" w:hAnsi="Verdana"/>
                <w:color w:val="FFFFFF" w:themeColor="background1"/>
              </w:rPr>
            </w:pPr>
            <w:r w:rsidRPr="00CF01D2">
              <w:rPr>
                <w:rFonts w:ascii="Verdana" w:hAnsi="Verdana"/>
                <w:color w:val="FFFFFF" w:themeColor="background1"/>
              </w:rPr>
              <w:t>With the volume of a normal face to face speaking voice, children should be taught how vocal sounds can be made louder and softer. They should be taught how to make the volume of their voices change either way.</w:t>
            </w:r>
          </w:p>
          <w:p w14:paraId="1450F8BF" w14:textId="77777777" w:rsidR="00101130" w:rsidRPr="00CF01D2" w:rsidRDefault="00101130" w:rsidP="00A11A4F">
            <w:pPr>
              <w:rPr>
                <w:rFonts w:ascii="Verdana" w:hAnsi="Verdana"/>
                <w:color w:val="FFFFFF" w:themeColor="background1"/>
              </w:rPr>
            </w:pPr>
            <w:r w:rsidRPr="00CF01D2">
              <w:rPr>
                <w:rFonts w:ascii="Verdana" w:hAnsi="Verdana"/>
                <w:color w:val="FFFFFF" w:themeColor="background1"/>
              </w:rPr>
              <w:t>Children should respond to simple questions about what they have learned or what they will be learning e.g. what did you make in the creation station? What did you use to construct your rocket?</w:t>
            </w:r>
          </w:p>
          <w:p w14:paraId="5EBC89CF" w14:textId="5602EED0" w:rsidR="00101130" w:rsidRPr="00CF01D2" w:rsidRDefault="00101130" w:rsidP="00A11A4F">
            <w:pPr>
              <w:rPr>
                <w:rFonts w:ascii="Verdana" w:hAnsi="Verdana"/>
                <w:color w:val="FFFFFF" w:themeColor="background1"/>
              </w:rPr>
            </w:pPr>
            <w:r w:rsidRPr="00CF01D2">
              <w:rPr>
                <w:rFonts w:ascii="Verdana" w:hAnsi="Verdana"/>
                <w:color w:val="FFFFFF" w:themeColor="background1"/>
              </w:rPr>
              <w:t>Small ‘talking groups’ such as shared fruit time, with an adult and discussion focus can be effective opportunities for speech.</w:t>
            </w:r>
          </w:p>
          <w:p w14:paraId="4B69ED85" w14:textId="72148C23" w:rsidR="00101130" w:rsidRPr="00CF01D2" w:rsidRDefault="00101130" w:rsidP="00962811">
            <w:pPr>
              <w:jc w:val="center"/>
              <w:rPr>
                <w:rFonts w:ascii="Verdana" w:hAnsi="Verdana" w:cstheme="minorHAnsi"/>
                <w:color w:val="FFFFFF" w:themeColor="background1"/>
              </w:rPr>
            </w:pPr>
          </w:p>
        </w:tc>
      </w:tr>
      <w:tr w:rsidR="00053D8E" w:rsidRPr="009C57E3" w14:paraId="2652ACA4" w14:textId="77777777" w:rsidTr="00FE4355">
        <w:trPr>
          <w:gridAfter w:val="3"/>
          <w:wAfter w:w="1348" w:type="pct"/>
          <w:trHeight w:val="454"/>
        </w:trPr>
        <w:tc>
          <w:tcPr>
            <w:tcW w:w="464" w:type="pct"/>
            <w:shd w:val="clear" w:color="auto" w:fill="DEEAF6" w:themeFill="accent5" w:themeFillTint="33"/>
            <w:vAlign w:val="center"/>
          </w:tcPr>
          <w:p w14:paraId="4E714176" w14:textId="449F649B" w:rsidR="00053D8E" w:rsidRPr="00E719B0" w:rsidRDefault="00053D8E" w:rsidP="00962811">
            <w:pPr>
              <w:jc w:val="center"/>
              <w:rPr>
                <w:rFonts w:ascii="Verdana" w:hAnsi="Verdana" w:cstheme="minorHAnsi"/>
                <w:b/>
                <w:u w:val="single"/>
              </w:rPr>
            </w:pPr>
            <w:r>
              <w:rPr>
                <w:rFonts w:ascii="Verdana" w:hAnsi="Verdana" w:cstheme="minorHAnsi"/>
                <w:b/>
              </w:rPr>
              <w:lastRenderedPageBreak/>
              <w:t>Vocabulary</w:t>
            </w:r>
          </w:p>
        </w:tc>
        <w:tc>
          <w:tcPr>
            <w:tcW w:w="3188" w:type="pct"/>
            <w:gridSpan w:val="7"/>
            <w:shd w:val="clear" w:color="auto" w:fill="DEEAF6" w:themeFill="accent5" w:themeFillTint="33"/>
            <w:vAlign w:val="center"/>
          </w:tcPr>
          <w:p w14:paraId="31F85C9E" w14:textId="58C2AD5B" w:rsidR="00053D8E" w:rsidRPr="00145613" w:rsidRDefault="00053D8E" w:rsidP="003F105E">
            <w:pPr>
              <w:jc w:val="center"/>
              <w:rPr>
                <w:rFonts w:ascii="Verdana" w:hAnsi="Verdana" w:cstheme="minorHAnsi"/>
                <w:bCs/>
              </w:rPr>
            </w:pPr>
            <w:r>
              <w:rPr>
                <w:rFonts w:ascii="Verdana" w:hAnsi="Verdana" w:cstheme="minorHAnsi"/>
                <w:bCs/>
              </w:rPr>
              <w:t>sit still, magnet eyes, listening ears, concentrate, speaker, don’t interrupt, first, next, then, take turns</w:t>
            </w:r>
          </w:p>
          <w:p w14:paraId="595ED65E" w14:textId="6519195F" w:rsidR="00053D8E" w:rsidRPr="00145613" w:rsidRDefault="00053D8E" w:rsidP="003F105E">
            <w:pPr>
              <w:rPr>
                <w:rFonts w:ascii="Verdana" w:hAnsi="Verdana" w:cstheme="minorHAnsi"/>
                <w:bCs/>
              </w:rPr>
            </w:pPr>
          </w:p>
        </w:tc>
      </w:tr>
      <w:tr w:rsidR="00C61126" w:rsidRPr="009C57E3" w14:paraId="186AF3A6" w14:textId="77777777" w:rsidTr="00FE4355">
        <w:trPr>
          <w:gridAfter w:val="3"/>
          <w:wAfter w:w="1348" w:type="pct"/>
          <w:trHeight w:val="454"/>
        </w:trPr>
        <w:tc>
          <w:tcPr>
            <w:tcW w:w="464" w:type="pct"/>
            <w:shd w:val="clear" w:color="auto" w:fill="DEEAF6" w:themeFill="accent5" w:themeFillTint="33"/>
            <w:vAlign w:val="center"/>
          </w:tcPr>
          <w:p w14:paraId="4209105B" w14:textId="31E37842" w:rsidR="00C61126" w:rsidRPr="00E719B0" w:rsidRDefault="00C61126" w:rsidP="00962811">
            <w:pPr>
              <w:jc w:val="center"/>
              <w:rPr>
                <w:rFonts w:ascii="Verdana" w:hAnsi="Verdana" w:cstheme="minorHAnsi"/>
                <w:b/>
                <w:u w:val="single"/>
              </w:rPr>
            </w:pPr>
            <w:r>
              <w:rPr>
                <w:rFonts w:ascii="Verdana" w:hAnsi="Verdana" w:cstheme="minorHAnsi"/>
                <w:b/>
              </w:rPr>
              <w:t>Curriculum Links</w:t>
            </w:r>
          </w:p>
        </w:tc>
        <w:tc>
          <w:tcPr>
            <w:tcW w:w="3188" w:type="pct"/>
            <w:gridSpan w:val="7"/>
            <w:shd w:val="clear" w:color="auto" w:fill="DEEAF6" w:themeFill="accent5" w:themeFillTint="33"/>
            <w:vAlign w:val="center"/>
          </w:tcPr>
          <w:p w14:paraId="1E1EA349" w14:textId="7DE4A45B" w:rsidR="00C61126" w:rsidRPr="00145613" w:rsidRDefault="00C61126" w:rsidP="00962811">
            <w:pPr>
              <w:jc w:val="center"/>
              <w:rPr>
                <w:rFonts w:ascii="Verdana" w:hAnsi="Verdana" w:cstheme="minorHAnsi"/>
                <w:bCs/>
              </w:rPr>
            </w:pPr>
            <w:r>
              <w:rPr>
                <w:rFonts w:ascii="Verdana" w:hAnsi="Verdana" w:cstheme="minorHAnsi"/>
                <w:bCs/>
              </w:rPr>
              <w:t>PSED, Literacy</w:t>
            </w:r>
          </w:p>
        </w:tc>
      </w:tr>
      <w:tr w:rsidR="00C61126" w:rsidRPr="009C57E3" w14:paraId="3E82DC90" w14:textId="77777777" w:rsidTr="00FE4355">
        <w:trPr>
          <w:gridAfter w:val="3"/>
          <w:wAfter w:w="1348" w:type="pct"/>
          <w:trHeight w:val="454"/>
        </w:trPr>
        <w:tc>
          <w:tcPr>
            <w:tcW w:w="464" w:type="pct"/>
            <w:vMerge w:val="restart"/>
            <w:shd w:val="clear" w:color="auto" w:fill="0070C0"/>
            <w:vAlign w:val="center"/>
          </w:tcPr>
          <w:p w14:paraId="1A04400B" w14:textId="46A172A4" w:rsidR="00C61126" w:rsidRPr="00E719B0" w:rsidRDefault="00C61126"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Physical Development</w:t>
            </w:r>
            <w:r>
              <w:rPr>
                <w:rFonts w:ascii="Verdana" w:hAnsi="Verdana" w:cstheme="minorHAnsi"/>
                <w:b/>
                <w:color w:val="FFFFFF" w:themeColor="background1"/>
              </w:rPr>
              <w:t xml:space="preserve"> (Gross Motor Skills)</w:t>
            </w:r>
          </w:p>
        </w:tc>
        <w:tc>
          <w:tcPr>
            <w:tcW w:w="3188" w:type="pct"/>
            <w:gridSpan w:val="7"/>
            <w:shd w:val="clear" w:color="auto" w:fill="0070C0"/>
            <w:vAlign w:val="center"/>
          </w:tcPr>
          <w:p w14:paraId="71254801" w14:textId="77777777" w:rsidR="00C61126" w:rsidRDefault="00C61126" w:rsidP="00C61126">
            <w:pPr>
              <w:jc w:val="center"/>
              <w:rPr>
                <w:rFonts w:ascii="Verdana" w:hAnsi="Verdana" w:cstheme="minorHAnsi"/>
                <w:b/>
                <w:color w:val="FFFFFF" w:themeColor="background1"/>
              </w:rPr>
            </w:pPr>
            <w:r>
              <w:rPr>
                <w:rFonts w:ascii="Verdana" w:hAnsi="Verdana" w:cstheme="minorHAnsi"/>
                <w:b/>
                <w:color w:val="FFFFFF" w:themeColor="background1"/>
              </w:rPr>
              <w:t>Throughout the term:</w:t>
            </w:r>
          </w:p>
          <w:p w14:paraId="3E484294" w14:textId="77777777" w:rsidR="00C61126" w:rsidRDefault="00C61126" w:rsidP="00C61126">
            <w:pPr>
              <w:jc w:val="center"/>
              <w:rPr>
                <w:rFonts w:ascii="Verdana" w:hAnsi="Verdana" w:cstheme="minorHAnsi"/>
                <w:b/>
                <w:color w:val="FFFFFF" w:themeColor="background1"/>
              </w:rPr>
            </w:pPr>
            <w:r>
              <w:rPr>
                <w:rFonts w:ascii="Verdana" w:hAnsi="Verdana" w:cstheme="minorHAnsi"/>
                <w:b/>
                <w:color w:val="FFFFFF" w:themeColor="background1"/>
              </w:rPr>
              <w:t>Children will be taught how to move safely in a large space, such as the playground and the school hall. They need to learn stop and start commands with the bells and verbally and practised indoors and outdoors, so children can keep safe.</w:t>
            </w:r>
          </w:p>
          <w:p w14:paraId="752EF71D" w14:textId="77777777" w:rsidR="00C61126" w:rsidRDefault="00C61126" w:rsidP="00C61126">
            <w:pPr>
              <w:jc w:val="center"/>
              <w:rPr>
                <w:rFonts w:ascii="Verdana" w:hAnsi="Verdana" w:cstheme="minorHAnsi"/>
                <w:b/>
                <w:color w:val="FFFFFF" w:themeColor="background1"/>
              </w:rPr>
            </w:pPr>
            <w:r>
              <w:rPr>
                <w:rFonts w:ascii="Verdana" w:hAnsi="Verdana" w:cstheme="minorHAnsi"/>
                <w:b/>
                <w:color w:val="FFFFFF" w:themeColor="background1"/>
              </w:rPr>
              <w:t>They need to be taught explicitly what a ‘space’ is – so they are able to reach out to the front, back and at either side and should not be able to touch anyone or anything. They will practise moving around at a walking pace, then finding and standing in a space. This should be done indoors and outdoors.</w:t>
            </w:r>
          </w:p>
          <w:p w14:paraId="25CAFB17" w14:textId="77777777" w:rsidR="00C61126" w:rsidRDefault="00C61126" w:rsidP="00C61126">
            <w:pPr>
              <w:jc w:val="center"/>
              <w:rPr>
                <w:rFonts w:ascii="Verdana" w:hAnsi="Verdana" w:cstheme="minorHAnsi"/>
                <w:b/>
                <w:color w:val="FFFFFF" w:themeColor="background1"/>
              </w:rPr>
            </w:pPr>
            <w:r>
              <w:rPr>
                <w:rFonts w:ascii="Verdana" w:hAnsi="Verdana" w:cstheme="minorHAnsi"/>
                <w:b/>
                <w:color w:val="FFFFFF" w:themeColor="background1"/>
              </w:rPr>
              <w:t xml:space="preserve">Once children can stop and start on command and move to a space, they will practise how to move around the allocated space safely, without touching each </w:t>
            </w:r>
            <w:proofErr w:type="gramStart"/>
            <w:r>
              <w:rPr>
                <w:rFonts w:ascii="Verdana" w:hAnsi="Verdana" w:cstheme="minorHAnsi"/>
                <w:b/>
                <w:color w:val="FFFFFF" w:themeColor="background1"/>
              </w:rPr>
              <w:t>other..</w:t>
            </w:r>
            <w:proofErr w:type="gramEnd"/>
          </w:p>
          <w:p w14:paraId="770F5607" w14:textId="77777777" w:rsidR="00C61126" w:rsidRDefault="00C61126" w:rsidP="00C61126">
            <w:pPr>
              <w:jc w:val="center"/>
              <w:rPr>
                <w:rFonts w:ascii="Verdana" w:hAnsi="Verdana" w:cstheme="minorHAnsi"/>
                <w:b/>
                <w:color w:val="FFFFFF" w:themeColor="background1"/>
              </w:rPr>
            </w:pPr>
            <w:r>
              <w:rPr>
                <w:rFonts w:ascii="Verdana" w:hAnsi="Verdana" w:cstheme="minorHAnsi"/>
                <w:b/>
                <w:color w:val="FFFFFF" w:themeColor="background1"/>
              </w:rPr>
              <w:t>Once the preceding skills have been mastered, then the children can learn how to adjust their speed of movement, moving fast and slow on command.</w:t>
            </w:r>
          </w:p>
          <w:p w14:paraId="22643EFC" w14:textId="77777777" w:rsidR="00C61126" w:rsidRDefault="00C61126" w:rsidP="00C61126">
            <w:pPr>
              <w:jc w:val="center"/>
              <w:rPr>
                <w:rFonts w:ascii="Verdana" w:hAnsi="Verdana" w:cstheme="minorHAnsi"/>
                <w:b/>
                <w:color w:val="FFFFFF" w:themeColor="background1"/>
              </w:rPr>
            </w:pPr>
            <w:r>
              <w:rPr>
                <w:rFonts w:ascii="Verdana" w:hAnsi="Verdana" w:cstheme="minorHAnsi"/>
                <w:b/>
                <w:color w:val="FFFFFF" w:themeColor="background1"/>
              </w:rPr>
              <w:lastRenderedPageBreak/>
              <w:t>Children will learn how to move safely around our free flow large play equipment in our outdoor classroom. Children need to be taught how to move around it safely, so they can take safe, calculated risks within their play.</w:t>
            </w:r>
          </w:p>
          <w:p w14:paraId="7AD10782" w14:textId="77777777" w:rsidR="00C61126" w:rsidRDefault="00C61126" w:rsidP="00C61126">
            <w:pPr>
              <w:jc w:val="center"/>
              <w:rPr>
                <w:rFonts w:ascii="Verdana" w:hAnsi="Verdana" w:cstheme="minorHAnsi"/>
                <w:b/>
                <w:color w:val="FFFFFF" w:themeColor="background1"/>
              </w:rPr>
            </w:pPr>
            <w:r>
              <w:rPr>
                <w:rFonts w:ascii="Verdana" w:hAnsi="Verdana" w:cstheme="minorHAnsi"/>
                <w:b/>
                <w:color w:val="FFFFFF" w:themeColor="background1"/>
              </w:rPr>
              <w:t>They will be taught how moving and exercise can help keep their bodies healthy. In P.E. the children will reflect on how their hearts are beating and what happens to their breathing, and begin to understand that doing exercise is healthy.</w:t>
            </w:r>
          </w:p>
          <w:p w14:paraId="401A0EBF" w14:textId="77777777" w:rsidR="00C61126" w:rsidRDefault="00C61126" w:rsidP="00C61126">
            <w:pPr>
              <w:jc w:val="center"/>
              <w:rPr>
                <w:rFonts w:ascii="Verdana" w:hAnsi="Verdana" w:cstheme="minorHAnsi"/>
                <w:b/>
                <w:color w:val="FFFFFF" w:themeColor="background1"/>
              </w:rPr>
            </w:pPr>
            <w:r>
              <w:rPr>
                <w:rFonts w:ascii="Verdana" w:hAnsi="Verdana" w:cstheme="minorHAnsi"/>
                <w:b/>
                <w:color w:val="FFFFFF" w:themeColor="background1"/>
              </w:rPr>
              <w:t>Children will be taught how the body needs water to keep safe and healthy. This will be part of their daily routine.</w:t>
            </w:r>
          </w:p>
          <w:p w14:paraId="42B48D6D" w14:textId="77777777" w:rsidR="00C61126" w:rsidRDefault="00C61126" w:rsidP="00C61126">
            <w:pPr>
              <w:jc w:val="center"/>
              <w:rPr>
                <w:rFonts w:ascii="Verdana" w:hAnsi="Verdana" w:cstheme="minorHAnsi"/>
                <w:b/>
                <w:color w:val="FFFFFF" w:themeColor="background1"/>
              </w:rPr>
            </w:pPr>
            <w:r>
              <w:rPr>
                <w:rFonts w:ascii="Verdana" w:hAnsi="Verdana" w:cstheme="minorHAnsi"/>
                <w:b/>
                <w:color w:val="FFFFFF" w:themeColor="background1"/>
              </w:rPr>
              <w:t>The children come dressed for PE. When removing nay clothing such as hoodies or footwear for lessons, the children should be supported initially, with adults teaching the children the way to remove and then put back on, rather than doing it for them. Children will be encouraged to have a go, try and be supported in their choices.</w:t>
            </w:r>
          </w:p>
          <w:p w14:paraId="23A278D9" w14:textId="77777777" w:rsidR="00C61126" w:rsidRDefault="00C61126" w:rsidP="00C61126">
            <w:pPr>
              <w:jc w:val="center"/>
              <w:rPr>
                <w:rFonts w:ascii="Verdana" w:hAnsi="Verdana" w:cstheme="minorHAnsi"/>
                <w:b/>
                <w:color w:val="FFFFFF" w:themeColor="background1"/>
              </w:rPr>
            </w:pPr>
            <w:r>
              <w:rPr>
                <w:rFonts w:ascii="Verdana" w:hAnsi="Verdana" w:cstheme="minorHAnsi"/>
                <w:b/>
                <w:color w:val="FFFFFF" w:themeColor="background1"/>
              </w:rPr>
              <w:t>Children will be taught where all the classroom and outdoor equipment is stored and should be put away. They need to take responsibility for getting equipment out and putting it away safely and this will be taught and re-focussed continually. Adults must hand this responsibility where practicable and safely to the children. In particular, the children will be taught safe moving and handling of our large outdoor loose parts play equipment.</w:t>
            </w:r>
          </w:p>
          <w:p w14:paraId="2B02E60A" w14:textId="77777777" w:rsidR="00C61126" w:rsidRDefault="00C61126" w:rsidP="00C61126">
            <w:pPr>
              <w:jc w:val="center"/>
              <w:rPr>
                <w:rFonts w:ascii="Verdana" w:hAnsi="Verdana" w:cstheme="minorHAnsi"/>
                <w:b/>
                <w:color w:val="FFFFFF" w:themeColor="background1"/>
              </w:rPr>
            </w:pPr>
          </w:p>
          <w:p w14:paraId="293FD2DE" w14:textId="77777777" w:rsidR="00C61126" w:rsidRDefault="00C61126" w:rsidP="00C61126">
            <w:pPr>
              <w:jc w:val="center"/>
              <w:rPr>
                <w:rFonts w:ascii="Verdana" w:hAnsi="Verdana" w:cstheme="minorHAnsi"/>
                <w:b/>
                <w:color w:val="FFFFFF" w:themeColor="background1"/>
              </w:rPr>
            </w:pPr>
            <w:r>
              <w:rPr>
                <w:rFonts w:ascii="Verdana" w:hAnsi="Verdana" w:cstheme="minorHAnsi"/>
                <w:b/>
                <w:color w:val="FFFFFF" w:themeColor="background1"/>
              </w:rPr>
              <w:t>They will be taught how to use the tricycles and scooters safely, including how to move around the given space at a safe pace and taking into consideration the space of others. They will be taught how to take turns.</w:t>
            </w:r>
          </w:p>
          <w:p w14:paraId="50C4B95E" w14:textId="26083061" w:rsidR="00C61126" w:rsidRDefault="00C61126" w:rsidP="00C61126">
            <w:pPr>
              <w:jc w:val="center"/>
              <w:rPr>
                <w:rFonts w:ascii="Verdana" w:hAnsi="Verdana" w:cstheme="minorHAnsi"/>
                <w:b/>
                <w:color w:val="FFFFFF" w:themeColor="background1"/>
              </w:rPr>
            </w:pPr>
            <w:r>
              <w:rPr>
                <w:rFonts w:ascii="Verdana" w:hAnsi="Verdana" w:cstheme="minorHAnsi"/>
                <w:b/>
                <w:color w:val="FFFFFF" w:themeColor="background1"/>
              </w:rPr>
              <w:t>Children should be active participants of the process of ‘risk assessment’ with an adult identifying and finding solutions for hazards.</w:t>
            </w:r>
          </w:p>
          <w:p w14:paraId="21B1D69C" w14:textId="77777777" w:rsidR="00C61126" w:rsidRDefault="00C61126" w:rsidP="00962811">
            <w:pPr>
              <w:jc w:val="center"/>
              <w:rPr>
                <w:rFonts w:ascii="Verdana" w:hAnsi="Verdana" w:cstheme="minorHAnsi"/>
                <w:b/>
                <w:color w:val="FFFFFF" w:themeColor="background1"/>
              </w:rPr>
            </w:pPr>
          </w:p>
        </w:tc>
      </w:tr>
      <w:tr w:rsidR="00C61126" w:rsidRPr="009C57E3" w14:paraId="60897D17" w14:textId="77777777" w:rsidTr="00FE4355">
        <w:trPr>
          <w:gridAfter w:val="3"/>
          <w:wAfter w:w="1348" w:type="pct"/>
          <w:trHeight w:val="454"/>
        </w:trPr>
        <w:tc>
          <w:tcPr>
            <w:tcW w:w="464" w:type="pct"/>
            <w:vMerge/>
            <w:shd w:val="clear" w:color="auto" w:fill="0070C0"/>
            <w:vAlign w:val="center"/>
          </w:tcPr>
          <w:p w14:paraId="7EB1CDBB" w14:textId="177034AC" w:rsidR="00C61126" w:rsidRPr="00E719B0" w:rsidRDefault="00C61126" w:rsidP="00962811">
            <w:pPr>
              <w:jc w:val="center"/>
              <w:rPr>
                <w:rFonts w:ascii="Verdana" w:hAnsi="Verdana" w:cstheme="minorHAnsi"/>
                <w:b/>
                <w:u w:val="single"/>
              </w:rPr>
            </w:pPr>
          </w:p>
        </w:tc>
        <w:tc>
          <w:tcPr>
            <w:tcW w:w="441" w:type="pct"/>
            <w:shd w:val="clear" w:color="auto" w:fill="0070C0"/>
            <w:vAlign w:val="center"/>
          </w:tcPr>
          <w:p w14:paraId="062E7613" w14:textId="30E3670C" w:rsidR="00C61126" w:rsidRPr="00E94E98" w:rsidRDefault="00C61126" w:rsidP="00962811">
            <w:pPr>
              <w:jc w:val="center"/>
              <w:rPr>
                <w:rFonts w:ascii="Verdana" w:hAnsi="Verdana" w:cstheme="minorHAnsi"/>
                <w:b/>
                <w:color w:val="FFFFFF" w:themeColor="background1"/>
              </w:rPr>
            </w:pPr>
            <w:r>
              <w:rPr>
                <w:rFonts w:ascii="Verdana" w:hAnsi="Verdana" w:cstheme="minorHAnsi"/>
                <w:b/>
                <w:color w:val="FFFFFF" w:themeColor="background1"/>
              </w:rPr>
              <w:t>Staggered start own Big Moves baseline assessment</w:t>
            </w:r>
          </w:p>
        </w:tc>
        <w:tc>
          <w:tcPr>
            <w:tcW w:w="442" w:type="pct"/>
            <w:shd w:val="clear" w:color="auto" w:fill="0070C0"/>
            <w:vAlign w:val="center"/>
          </w:tcPr>
          <w:p w14:paraId="1054879B" w14:textId="3741C4C4" w:rsidR="00C61126" w:rsidRDefault="00C61126" w:rsidP="00962811">
            <w:pPr>
              <w:jc w:val="center"/>
              <w:rPr>
                <w:rFonts w:ascii="Verdana" w:hAnsi="Verdana" w:cstheme="minorHAnsi"/>
                <w:b/>
                <w:color w:val="FFFFFF" w:themeColor="background1"/>
              </w:rPr>
            </w:pPr>
            <w:r>
              <w:rPr>
                <w:rFonts w:ascii="Verdana" w:hAnsi="Verdana" w:cstheme="minorHAnsi"/>
                <w:b/>
                <w:color w:val="FFFFFF" w:themeColor="background1"/>
              </w:rPr>
              <w:t>Teaching rules for safe handling, use of outdoor equipment.</w:t>
            </w:r>
          </w:p>
          <w:p w14:paraId="71266E03" w14:textId="77777777" w:rsidR="00C61126" w:rsidRDefault="00C61126" w:rsidP="00962811">
            <w:pPr>
              <w:jc w:val="center"/>
              <w:rPr>
                <w:rFonts w:ascii="Verdana" w:hAnsi="Verdana" w:cstheme="minorHAnsi"/>
                <w:b/>
                <w:color w:val="FFFFFF" w:themeColor="background1"/>
              </w:rPr>
            </w:pPr>
          </w:p>
          <w:p w14:paraId="310DCB8D" w14:textId="204DA03A" w:rsidR="00C61126" w:rsidRDefault="00C61126" w:rsidP="00962811">
            <w:pPr>
              <w:jc w:val="center"/>
              <w:rPr>
                <w:rFonts w:ascii="Verdana" w:hAnsi="Verdana" w:cstheme="minorHAnsi"/>
                <w:b/>
                <w:color w:val="FFFFFF" w:themeColor="background1"/>
              </w:rPr>
            </w:pPr>
            <w:r>
              <w:rPr>
                <w:rFonts w:ascii="Verdana" w:hAnsi="Verdana" w:cstheme="minorHAnsi"/>
                <w:b/>
                <w:color w:val="FFFFFF" w:themeColor="background1"/>
              </w:rPr>
              <w:lastRenderedPageBreak/>
              <w:t xml:space="preserve">Big Moves: </w:t>
            </w:r>
          </w:p>
          <w:p w14:paraId="0CFDA92D" w14:textId="38729F14" w:rsidR="00C61126" w:rsidRDefault="00C61126" w:rsidP="00962811">
            <w:pPr>
              <w:jc w:val="center"/>
              <w:rPr>
                <w:rFonts w:ascii="Verdana" w:hAnsi="Verdana" w:cstheme="minorHAnsi"/>
                <w:b/>
                <w:color w:val="FFFFFF" w:themeColor="background1"/>
              </w:rPr>
            </w:pPr>
            <w:r>
              <w:rPr>
                <w:rFonts w:ascii="Verdana" w:hAnsi="Verdana" w:cstheme="minorHAnsi"/>
                <w:b/>
                <w:color w:val="FFFFFF" w:themeColor="background1"/>
              </w:rPr>
              <w:t>The Rocket Roll</w:t>
            </w:r>
          </w:p>
          <w:p w14:paraId="5D08A25E" w14:textId="2F49CD10" w:rsidR="00C61126" w:rsidRDefault="00C61126" w:rsidP="00962811">
            <w:pPr>
              <w:jc w:val="center"/>
              <w:rPr>
                <w:rFonts w:ascii="Verdana" w:hAnsi="Verdana" w:cstheme="minorHAnsi"/>
                <w:b/>
                <w:color w:val="FFFFFF" w:themeColor="background1"/>
              </w:rPr>
            </w:pPr>
            <w:r>
              <w:rPr>
                <w:rFonts w:ascii="Verdana" w:hAnsi="Verdana" w:cstheme="minorHAnsi"/>
                <w:b/>
                <w:color w:val="FFFFFF" w:themeColor="background1"/>
              </w:rPr>
              <w:t>The Log Roll</w:t>
            </w:r>
          </w:p>
          <w:p w14:paraId="3F74632F" w14:textId="15E2FD6F" w:rsidR="00C61126" w:rsidRPr="00E94E98" w:rsidRDefault="00C61126" w:rsidP="00962811">
            <w:pPr>
              <w:jc w:val="center"/>
              <w:rPr>
                <w:rFonts w:ascii="Verdana" w:hAnsi="Verdana" w:cstheme="minorHAnsi"/>
                <w:b/>
                <w:color w:val="FFFFFF" w:themeColor="background1"/>
              </w:rPr>
            </w:pPr>
          </w:p>
        </w:tc>
        <w:tc>
          <w:tcPr>
            <w:tcW w:w="445" w:type="pct"/>
            <w:shd w:val="clear" w:color="auto" w:fill="0070C0"/>
            <w:vAlign w:val="center"/>
          </w:tcPr>
          <w:p w14:paraId="4076C7FC" w14:textId="3749AA2A" w:rsidR="00C61126" w:rsidRDefault="00C61126" w:rsidP="00962811">
            <w:pPr>
              <w:jc w:val="center"/>
              <w:rPr>
                <w:rFonts w:ascii="Verdana" w:hAnsi="Verdana" w:cstheme="minorHAnsi"/>
                <w:b/>
                <w:color w:val="FFFFFF" w:themeColor="background1"/>
              </w:rPr>
            </w:pPr>
            <w:r>
              <w:rPr>
                <w:rFonts w:ascii="Verdana" w:hAnsi="Verdana" w:cstheme="minorHAnsi"/>
                <w:b/>
                <w:color w:val="FFFFFF" w:themeColor="background1"/>
              </w:rPr>
              <w:lastRenderedPageBreak/>
              <w:t>Teaching rules for safe use of outdoor bikes and scooters.</w:t>
            </w:r>
          </w:p>
          <w:p w14:paraId="6A576EFC" w14:textId="77777777" w:rsidR="00C61126" w:rsidRDefault="00C61126" w:rsidP="00962811">
            <w:pPr>
              <w:jc w:val="center"/>
              <w:rPr>
                <w:rFonts w:ascii="Verdana" w:hAnsi="Verdana" w:cstheme="minorHAnsi"/>
                <w:b/>
                <w:color w:val="FFFFFF" w:themeColor="background1"/>
              </w:rPr>
            </w:pPr>
          </w:p>
          <w:p w14:paraId="3D4C9B48" w14:textId="77777777" w:rsidR="00C61126" w:rsidRDefault="00C61126" w:rsidP="00962811">
            <w:pPr>
              <w:jc w:val="center"/>
              <w:rPr>
                <w:rFonts w:ascii="Verdana" w:hAnsi="Verdana" w:cstheme="minorHAnsi"/>
                <w:b/>
                <w:color w:val="FFFFFF" w:themeColor="background1"/>
              </w:rPr>
            </w:pPr>
            <w:r>
              <w:rPr>
                <w:rFonts w:ascii="Verdana" w:hAnsi="Verdana" w:cstheme="minorHAnsi"/>
                <w:b/>
                <w:color w:val="FFFFFF" w:themeColor="background1"/>
              </w:rPr>
              <w:lastRenderedPageBreak/>
              <w:t>Big Moves:</w:t>
            </w:r>
          </w:p>
          <w:p w14:paraId="472BADDB" w14:textId="77777777" w:rsidR="00C61126" w:rsidRDefault="00C61126" w:rsidP="00962811">
            <w:pPr>
              <w:jc w:val="center"/>
              <w:rPr>
                <w:rFonts w:ascii="Verdana" w:hAnsi="Verdana" w:cstheme="minorHAnsi"/>
                <w:b/>
                <w:color w:val="FFFFFF" w:themeColor="background1"/>
              </w:rPr>
            </w:pPr>
            <w:r>
              <w:rPr>
                <w:rFonts w:ascii="Verdana" w:hAnsi="Verdana" w:cstheme="minorHAnsi"/>
                <w:b/>
                <w:color w:val="FFFFFF" w:themeColor="background1"/>
              </w:rPr>
              <w:t>The Baby Rabbit Shuffle</w:t>
            </w:r>
          </w:p>
          <w:p w14:paraId="6F0DE953" w14:textId="00E9185D" w:rsidR="00C61126" w:rsidRPr="00E94E98" w:rsidRDefault="00C61126" w:rsidP="00295BCC">
            <w:pPr>
              <w:rPr>
                <w:rFonts w:ascii="Verdana" w:hAnsi="Verdana" w:cstheme="minorHAnsi"/>
                <w:b/>
                <w:color w:val="FFFFFF" w:themeColor="background1"/>
              </w:rPr>
            </w:pPr>
            <w:r>
              <w:rPr>
                <w:rFonts w:ascii="Verdana" w:hAnsi="Verdana" w:cstheme="minorHAnsi"/>
                <w:b/>
                <w:color w:val="FFFFFF" w:themeColor="background1"/>
              </w:rPr>
              <w:t>The Rocking Horse</w:t>
            </w:r>
          </w:p>
        </w:tc>
        <w:tc>
          <w:tcPr>
            <w:tcW w:w="454" w:type="pct"/>
            <w:shd w:val="clear" w:color="auto" w:fill="0070C0"/>
            <w:vAlign w:val="center"/>
          </w:tcPr>
          <w:p w14:paraId="095863F5" w14:textId="77777777" w:rsidR="00C61126" w:rsidRDefault="00C61126" w:rsidP="00962811">
            <w:pPr>
              <w:jc w:val="center"/>
              <w:rPr>
                <w:rFonts w:ascii="Verdana" w:hAnsi="Verdana" w:cstheme="minorHAnsi"/>
                <w:b/>
                <w:color w:val="FFFFFF" w:themeColor="background1"/>
              </w:rPr>
            </w:pPr>
            <w:r>
              <w:rPr>
                <w:rFonts w:ascii="Verdana" w:hAnsi="Verdana" w:cstheme="minorHAnsi"/>
                <w:b/>
                <w:color w:val="FFFFFF" w:themeColor="background1"/>
              </w:rPr>
              <w:lastRenderedPageBreak/>
              <w:t>Big Moves:</w:t>
            </w:r>
          </w:p>
          <w:p w14:paraId="4579B24C" w14:textId="77777777" w:rsidR="00C61126" w:rsidRDefault="00C61126" w:rsidP="00962811">
            <w:pPr>
              <w:jc w:val="center"/>
              <w:rPr>
                <w:rFonts w:ascii="Verdana" w:hAnsi="Verdana" w:cstheme="minorHAnsi"/>
                <w:b/>
                <w:color w:val="FFFFFF" w:themeColor="background1"/>
              </w:rPr>
            </w:pPr>
            <w:r>
              <w:rPr>
                <w:rFonts w:ascii="Verdana" w:hAnsi="Verdana" w:cstheme="minorHAnsi"/>
                <w:b/>
                <w:color w:val="FFFFFF" w:themeColor="background1"/>
              </w:rPr>
              <w:t>The Crocodile Rock</w:t>
            </w:r>
          </w:p>
          <w:p w14:paraId="03BCFA89" w14:textId="4028DA61" w:rsidR="00C61126" w:rsidRPr="00E94E98" w:rsidRDefault="00C61126" w:rsidP="00962811">
            <w:pPr>
              <w:jc w:val="center"/>
              <w:rPr>
                <w:rFonts w:ascii="Verdana" w:hAnsi="Verdana" w:cstheme="minorHAnsi"/>
                <w:b/>
                <w:color w:val="FFFFFF" w:themeColor="background1"/>
              </w:rPr>
            </w:pPr>
            <w:r>
              <w:rPr>
                <w:rFonts w:ascii="Verdana" w:hAnsi="Verdana" w:cstheme="minorHAnsi"/>
                <w:b/>
                <w:color w:val="FFFFFF" w:themeColor="background1"/>
              </w:rPr>
              <w:t>The Crocodile Crawl</w:t>
            </w:r>
          </w:p>
        </w:tc>
        <w:tc>
          <w:tcPr>
            <w:tcW w:w="449" w:type="pct"/>
            <w:shd w:val="clear" w:color="auto" w:fill="0070C0"/>
            <w:vAlign w:val="center"/>
          </w:tcPr>
          <w:p w14:paraId="7A4E9E5D" w14:textId="77777777" w:rsidR="00C61126" w:rsidRDefault="00C61126" w:rsidP="00962811">
            <w:pPr>
              <w:jc w:val="center"/>
              <w:rPr>
                <w:rFonts w:ascii="Verdana" w:hAnsi="Verdana" w:cstheme="minorHAnsi"/>
                <w:b/>
                <w:color w:val="FFFFFF" w:themeColor="background1"/>
              </w:rPr>
            </w:pPr>
            <w:r>
              <w:rPr>
                <w:rFonts w:ascii="Verdana" w:hAnsi="Verdana" w:cstheme="minorHAnsi"/>
                <w:b/>
                <w:color w:val="FFFFFF" w:themeColor="background1"/>
              </w:rPr>
              <w:t>Big Moves:</w:t>
            </w:r>
          </w:p>
          <w:p w14:paraId="699EA82B" w14:textId="77777777" w:rsidR="00C61126" w:rsidRDefault="00C61126" w:rsidP="00962811">
            <w:pPr>
              <w:jc w:val="center"/>
              <w:rPr>
                <w:rFonts w:ascii="Verdana" w:hAnsi="Verdana" w:cstheme="minorHAnsi"/>
                <w:b/>
                <w:color w:val="FFFFFF" w:themeColor="background1"/>
              </w:rPr>
            </w:pPr>
            <w:r>
              <w:rPr>
                <w:rFonts w:ascii="Verdana" w:hAnsi="Verdana" w:cstheme="minorHAnsi"/>
                <w:b/>
                <w:color w:val="FFFFFF" w:themeColor="background1"/>
              </w:rPr>
              <w:t>The Caterpillar Crawl</w:t>
            </w:r>
          </w:p>
          <w:p w14:paraId="03E4041C" w14:textId="376C3590" w:rsidR="00C61126" w:rsidRPr="00E94E98" w:rsidRDefault="00C61126" w:rsidP="00962811">
            <w:pPr>
              <w:jc w:val="center"/>
              <w:rPr>
                <w:rFonts w:ascii="Verdana" w:hAnsi="Verdana" w:cstheme="minorHAnsi"/>
                <w:b/>
                <w:color w:val="FFFFFF" w:themeColor="background1"/>
              </w:rPr>
            </w:pPr>
            <w:r>
              <w:rPr>
                <w:rFonts w:ascii="Verdana" w:hAnsi="Verdana" w:cstheme="minorHAnsi"/>
                <w:b/>
                <w:color w:val="FFFFFF" w:themeColor="background1"/>
              </w:rPr>
              <w:t>The Happy Lion</w:t>
            </w:r>
          </w:p>
        </w:tc>
        <w:tc>
          <w:tcPr>
            <w:tcW w:w="448" w:type="pct"/>
            <w:shd w:val="clear" w:color="auto" w:fill="0070C0"/>
            <w:vAlign w:val="center"/>
          </w:tcPr>
          <w:p w14:paraId="4D4FB153" w14:textId="77777777" w:rsidR="00C61126" w:rsidRDefault="00C61126" w:rsidP="00962811">
            <w:pPr>
              <w:jc w:val="center"/>
              <w:rPr>
                <w:rFonts w:ascii="Verdana" w:hAnsi="Verdana" w:cstheme="minorHAnsi"/>
                <w:b/>
                <w:color w:val="FFFFFF" w:themeColor="background1"/>
              </w:rPr>
            </w:pPr>
            <w:r>
              <w:rPr>
                <w:rFonts w:ascii="Verdana" w:hAnsi="Verdana" w:cstheme="minorHAnsi"/>
                <w:b/>
                <w:color w:val="FFFFFF" w:themeColor="background1"/>
              </w:rPr>
              <w:t>Big Moves:</w:t>
            </w:r>
          </w:p>
          <w:p w14:paraId="4CC7DC53" w14:textId="7B879788" w:rsidR="00C61126" w:rsidRDefault="00C61126" w:rsidP="00962811">
            <w:pPr>
              <w:jc w:val="center"/>
              <w:rPr>
                <w:rFonts w:ascii="Verdana" w:hAnsi="Verdana" w:cstheme="minorHAnsi"/>
                <w:b/>
                <w:color w:val="FFFFFF" w:themeColor="background1"/>
              </w:rPr>
            </w:pPr>
            <w:r>
              <w:rPr>
                <w:rFonts w:ascii="Verdana" w:hAnsi="Verdana" w:cstheme="minorHAnsi"/>
                <w:b/>
                <w:color w:val="FFFFFF" w:themeColor="background1"/>
              </w:rPr>
              <w:t>The Daisy</w:t>
            </w:r>
          </w:p>
          <w:p w14:paraId="5D7E4B56" w14:textId="2E73643D" w:rsidR="00C61126" w:rsidRPr="00E94E98" w:rsidRDefault="00C61126" w:rsidP="00962811">
            <w:pPr>
              <w:jc w:val="center"/>
              <w:rPr>
                <w:rFonts w:ascii="Verdana" w:hAnsi="Verdana" w:cstheme="minorHAnsi"/>
                <w:b/>
                <w:color w:val="FFFFFF" w:themeColor="background1"/>
              </w:rPr>
            </w:pPr>
            <w:r>
              <w:rPr>
                <w:rFonts w:ascii="Verdana" w:hAnsi="Verdana" w:cstheme="minorHAnsi"/>
                <w:b/>
                <w:color w:val="FFFFFF" w:themeColor="background1"/>
              </w:rPr>
              <w:t>The Skydiver</w:t>
            </w:r>
          </w:p>
        </w:tc>
        <w:tc>
          <w:tcPr>
            <w:tcW w:w="509" w:type="pct"/>
            <w:shd w:val="clear" w:color="auto" w:fill="0070C0"/>
            <w:vAlign w:val="center"/>
          </w:tcPr>
          <w:p w14:paraId="1BCD2B61" w14:textId="77777777" w:rsidR="00C61126" w:rsidRDefault="00C61126" w:rsidP="00962811">
            <w:pPr>
              <w:jc w:val="center"/>
              <w:rPr>
                <w:rFonts w:ascii="Verdana" w:hAnsi="Verdana" w:cstheme="minorHAnsi"/>
                <w:b/>
                <w:color w:val="FFFFFF" w:themeColor="background1"/>
              </w:rPr>
            </w:pPr>
            <w:r>
              <w:rPr>
                <w:rFonts w:ascii="Verdana" w:hAnsi="Verdana" w:cstheme="minorHAnsi"/>
                <w:b/>
                <w:color w:val="FFFFFF" w:themeColor="background1"/>
              </w:rPr>
              <w:t>Big Moves:</w:t>
            </w:r>
          </w:p>
          <w:p w14:paraId="60DC0C60" w14:textId="77777777" w:rsidR="00C61126" w:rsidRDefault="00C61126" w:rsidP="00962811">
            <w:pPr>
              <w:jc w:val="center"/>
              <w:rPr>
                <w:rFonts w:ascii="Verdana" w:hAnsi="Verdana" w:cstheme="minorHAnsi"/>
                <w:b/>
                <w:color w:val="FFFFFF" w:themeColor="background1"/>
              </w:rPr>
            </w:pPr>
            <w:r>
              <w:rPr>
                <w:rFonts w:ascii="Verdana" w:hAnsi="Verdana" w:cstheme="minorHAnsi"/>
                <w:b/>
                <w:color w:val="FFFFFF" w:themeColor="background1"/>
              </w:rPr>
              <w:t>The Daisy</w:t>
            </w:r>
          </w:p>
          <w:p w14:paraId="511CFFAD" w14:textId="76905F63" w:rsidR="00C61126" w:rsidRPr="00E94E98" w:rsidRDefault="00C61126" w:rsidP="00962811">
            <w:pPr>
              <w:jc w:val="center"/>
              <w:rPr>
                <w:rFonts w:ascii="Verdana" w:hAnsi="Verdana" w:cstheme="minorHAnsi"/>
                <w:b/>
                <w:color w:val="FFFFFF" w:themeColor="background1"/>
              </w:rPr>
            </w:pPr>
            <w:r>
              <w:rPr>
                <w:rFonts w:ascii="Verdana" w:hAnsi="Verdana" w:cstheme="minorHAnsi"/>
                <w:b/>
                <w:color w:val="FFFFFF" w:themeColor="background1"/>
              </w:rPr>
              <w:t>The Skydiver</w:t>
            </w:r>
          </w:p>
        </w:tc>
      </w:tr>
      <w:tr w:rsidR="00295BCC" w:rsidRPr="009C57E3" w14:paraId="167DBC09" w14:textId="77777777" w:rsidTr="00FE4355">
        <w:trPr>
          <w:gridAfter w:val="3"/>
          <w:wAfter w:w="1348" w:type="pct"/>
          <w:trHeight w:val="454"/>
        </w:trPr>
        <w:tc>
          <w:tcPr>
            <w:tcW w:w="464" w:type="pct"/>
            <w:shd w:val="clear" w:color="auto" w:fill="DEEAF6" w:themeFill="accent5" w:themeFillTint="33"/>
            <w:vAlign w:val="center"/>
          </w:tcPr>
          <w:p w14:paraId="6B2C9BF2" w14:textId="56F080C4" w:rsidR="00295BCC" w:rsidRPr="00E719B0" w:rsidRDefault="00295BCC" w:rsidP="00962811">
            <w:pPr>
              <w:jc w:val="center"/>
              <w:rPr>
                <w:rFonts w:ascii="Verdana" w:hAnsi="Verdana" w:cstheme="minorHAnsi"/>
                <w:b/>
                <w:u w:val="single"/>
              </w:rPr>
            </w:pPr>
            <w:r>
              <w:rPr>
                <w:rFonts w:ascii="Verdana" w:hAnsi="Verdana" w:cstheme="minorHAnsi"/>
                <w:b/>
              </w:rPr>
              <w:t>Vocabulary</w:t>
            </w:r>
          </w:p>
        </w:tc>
        <w:tc>
          <w:tcPr>
            <w:tcW w:w="3188" w:type="pct"/>
            <w:gridSpan w:val="7"/>
            <w:shd w:val="clear" w:color="auto" w:fill="DEEAF6" w:themeFill="accent5" w:themeFillTint="33"/>
            <w:vAlign w:val="center"/>
          </w:tcPr>
          <w:p w14:paraId="6D815A9A" w14:textId="2E807164" w:rsidR="00295BCC" w:rsidRPr="00E719B0" w:rsidRDefault="00295BCC" w:rsidP="00962811">
            <w:pPr>
              <w:jc w:val="center"/>
              <w:rPr>
                <w:rFonts w:ascii="Verdana" w:hAnsi="Verdana" w:cstheme="minorHAnsi"/>
                <w:b/>
              </w:rPr>
            </w:pPr>
            <w:r>
              <w:rPr>
                <w:rFonts w:ascii="Verdana" w:hAnsi="Verdana" w:cstheme="minorHAnsi"/>
                <w:b/>
              </w:rPr>
              <w:t>Big Moves vocabulary – up, down, down on, in front, behind, left, right, forwards, backwards, sideways, in the air, to the ceiling, to the floor, front, tummy, back, finger, thumb, elbow, big toe, arm, leg, bottom, nose</w:t>
            </w:r>
          </w:p>
        </w:tc>
      </w:tr>
      <w:tr w:rsidR="00962811" w:rsidRPr="009C57E3" w14:paraId="61D58181" w14:textId="77777777" w:rsidTr="00FE4355">
        <w:trPr>
          <w:gridAfter w:val="3"/>
          <w:wAfter w:w="1348" w:type="pct"/>
          <w:trHeight w:val="454"/>
        </w:trPr>
        <w:tc>
          <w:tcPr>
            <w:tcW w:w="464" w:type="pct"/>
            <w:shd w:val="clear" w:color="auto" w:fill="DEEAF6" w:themeFill="accent5" w:themeFillTint="33"/>
            <w:vAlign w:val="center"/>
          </w:tcPr>
          <w:p w14:paraId="19CB3F84" w14:textId="5D654FF0" w:rsidR="00962811" w:rsidRPr="00E719B0" w:rsidRDefault="00962811" w:rsidP="00962811">
            <w:pPr>
              <w:jc w:val="center"/>
              <w:rPr>
                <w:rFonts w:ascii="Verdana" w:hAnsi="Verdana" w:cstheme="minorHAnsi"/>
                <w:b/>
                <w:u w:val="single"/>
              </w:rPr>
            </w:pPr>
            <w:r>
              <w:rPr>
                <w:rFonts w:ascii="Verdana" w:hAnsi="Verdana" w:cstheme="minorHAnsi"/>
                <w:b/>
              </w:rPr>
              <w:t>Curriculum Links</w:t>
            </w:r>
          </w:p>
        </w:tc>
        <w:tc>
          <w:tcPr>
            <w:tcW w:w="441" w:type="pct"/>
            <w:shd w:val="clear" w:color="auto" w:fill="DEEAF6" w:themeFill="accent5" w:themeFillTint="33"/>
            <w:vAlign w:val="center"/>
          </w:tcPr>
          <w:p w14:paraId="25505883" w14:textId="77777777" w:rsidR="00962811" w:rsidRPr="00E719B0" w:rsidRDefault="00962811" w:rsidP="00962811">
            <w:pPr>
              <w:jc w:val="center"/>
              <w:rPr>
                <w:rFonts w:ascii="Verdana" w:hAnsi="Verdana" w:cstheme="minorHAnsi"/>
                <w:b/>
              </w:rPr>
            </w:pPr>
          </w:p>
        </w:tc>
        <w:tc>
          <w:tcPr>
            <w:tcW w:w="442" w:type="pct"/>
            <w:shd w:val="clear" w:color="auto" w:fill="DEEAF6" w:themeFill="accent5" w:themeFillTint="33"/>
            <w:vAlign w:val="center"/>
          </w:tcPr>
          <w:p w14:paraId="4790F622" w14:textId="77777777" w:rsidR="00962811" w:rsidRDefault="005D6B35" w:rsidP="00962811">
            <w:pPr>
              <w:jc w:val="center"/>
              <w:rPr>
                <w:rFonts w:ascii="Verdana" w:hAnsi="Verdana" w:cstheme="minorHAnsi"/>
                <w:b/>
              </w:rPr>
            </w:pPr>
            <w:r>
              <w:rPr>
                <w:rFonts w:ascii="Verdana" w:hAnsi="Verdana" w:cstheme="minorHAnsi"/>
                <w:b/>
              </w:rPr>
              <w:t>PSE – turn taking</w:t>
            </w:r>
          </w:p>
          <w:p w14:paraId="16605DDA" w14:textId="4B839D96" w:rsidR="005D6B35" w:rsidRPr="00E719B0" w:rsidRDefault="005D6B35" w:rsidP="00962811">
            <w:pPr>
              <w:jc w:val="center"/>
              <w:rPr>
                <w:rFonts w:ascii="Verdana" w:hAnsi="Verdana" w:cstheme="minorHAnsi"/>
                <w:b/>
              </w:rPr>
            </w:pPr>
            <w:r>
              <w:rPr>
                <w:rFonts w:ascii="Verdana" w:hAnsi="Verdana" w:cstheme="minorHAnsi"/>
                <w:b/>
              </w:rPr>
              <w:t>PSHE – keeping safe</w:t>
            </w:r>
          </w:p>
        </w:tc>
        <w:tc>
          <w:tcPr>
            <w:tcW w:w="445" w:type="pct"/>
            <w:shd w:val="clear" w:color="auto" w:fill="DEEAF6" w:themeFill="accent5" w:themeFillTint="33"/>
            <w:vAlign w:val="center"/>
          </w:tcPr>
          <w:p w14:paraId="13415431" w14:textId="77777777" w:rsidR="00962811" w:rsidRDefault="005D6B35" w:rsidP="00962811">
            <w:pPr>
              <w:jc w:val="center"/>
              <w:rPr>
                <w:rFonts w:ascii="Verdana" w:hAnsi="Verdana" w:cstheme="minorHAnsi"/>
                <w:b/>
              </w:rPr>
            </w:pPr>
            <w:r>
              <w:rPr>
                <w:rFonts w:ascii="Verdana" w:hAnsi="Verdana" w:cstheme="minorHAnsi"/>
                <w:b/>
              </w:rPr>
              <w:t>PSE – turn taking</w:t>
            </w:r>
          </w:p>
          <w:p w14:paraId="09FD39E2" w14:textId="49B81139" w:rsidR="005D6B35" w:rsidRPr="00E719B0" w:rsidRDefault="005D6B35" w:rsidP="00962811">
            <w:pPr>
              <w:jc w:val="center"/>
              <w:rPr>
                <w:rFonts w:ascii="Verdana" w:hAnsi="Verdana" w:cstheme="minorHAnsi"/>
                <w:b/>
              </w:rPr>
            </w:pPr>
            <w:r>
              <w:rPr>
                <w:rFonts w:ascii="Verdana" w:hAnsi="Verdana" w:cstheme="minorHAnsi"/>
                <w:b/>
              </w:rPr>
              <w:t>PSHE – keeping safe</w:t>
            </w:r>
          </w:p>
        </w:tc>
        <w:tc>
          <w:tcPr>
            <w:tcW w:w="454" w:type="pct"/>
            <w:shd w:val="clear" w:color="auto" w:fill="DEEAF6" w:themeFill="accent5" w:themeFillTint="33"/>
            <w:vAlign w:val="center"/>
          </w:tcPr>
          <w:p w14:paraId="52A243BB" w14:textId="77777777" w:rsidR="00962811" w:rsidRPr="00E719B0" w:rsidRDefault="00962811" w:rsidP="00962811">
            <w:pPr>
              <w:jc w:val="center"/>
              <w:rPr>
                <w:rFonts w:ascii="Verdana" w:hAnsi="Verdana" w:cstheme="minorHAnsi"/>
                <w:b/>
              </w:rPr>
            </w:pPr>
          </w:p>
        </w:tc>
        <w:tc>
          <w:tcPr>
            <w:tcW w:w="449" w:type="pct"/>
            <w:shd w:val="clear" w:color="auto" w:fill="DEEAF6" w:themeFill="accent5" w:themeFillTint="33"/>
            <w:vAlign w:val="center"/>
          </w:tcPr>
          <w:p w14:paraId="360D325A" w14:textId="77777777" w:rsidR="00962811" w:rsidRPr="00E719B0" w:rsidRDefault="00962811" w:rsidP="00962811">
            <w:pPr>
              <w:jc w:val="center"/>
              <w:rPr>
                <w:rFonts w:ascii="Verdana" w:hAnsi="Verdana" w:cstheme="minorHAnsi"/>
                <w:b/>
              </w:rPr>
            </w:pPr>
          </w:p>
        </w:tc>
        <w:tc>
          <w:tcPr>
            <w:tcW w:w="448" w:type="pct"/>
            <w:shd w:val="clear" w:color="auto" w:fill="DEEAF6" w:themeFill="accent5" w:themeFillTint="33"/>
            <w:vAlign w:val="center"/>
          </w:tcPr>
          <w:p w14:paraId="3351833C" w14:textId="77777777" w:rsidR="00962811" w:rsidRPr="00E719B0" w:rsidRDefault="00962811" w:rsidP="00962811">
            <w:pPr>
              <w:jc w:val="center"/>
              <w:rPr>
                <w:rFonts w:ascii="Verdana" w:hAnsi="Verdana" w:cstheme="minorHAnsi"/>
                <w:b/>
              </w:rPr>
            </w:pPr>
          </w:p>
        </w:tc>
        <w:tc>
          <w:tcPr>
            <w:tcW w:w="509" w:type="pct"/>
            <w:shd w:val="clear" w:color="auto" w:fill="DEEAF6" w:themeFill="accent5" w:themeFillTint="33"/>
            <w:vAlign w:val="center"/>
          </w:tcPr>
          <w:p w14:paraId="592454C9" w14:textId="77777777" w:rsidR="00962811" w:rsidRPr="00E719B0" w:rsidRDefault="00962811" w:rsidP="00962811">
            <w:pPr>
              <w:jc w:val="center"/>
              <w:rPr>
                <w:rFonts w:ascii="Verdana" w:hAnsi="Verdana" w:cstheme="minorHAnsi"/>
                <w:b/>
              </w:rPr>
            </w:pPr>
          </w:p>
        </w:tc>
      </w:tr>
      <w:tr w:rsidR="00C61126" w:rsidRPr="009C57E3" w14:paraId="71E1E8B0" w14:textId="77777777" w:rsidTr="00FE4355">
        <w:trPr>
          <w:gridAfter w:val="3"/>
          <w:wAfter w:w="1348" w:type="pct"/>
          <w:trHeight w:val="454"/>
        </w:trPr>
        <w:tc>
          <w:tcPr>
            <w:tcW w:w="464" w:type="pct"/>
            <w:vMerge w:val="restart"/>
            <w:shd w:val="clear" w:color="auto" w:fill="DEEAF6" w:themeFill="accent5" w:themeFillTint="33"/>
            <w:vAlign w:val="center"/>
          </w:tcPr>
          <w:p w14:paraId="4C17C6BE" w14:textId="4F84C373" w:rsidR="00C61126" w:rsidRDefault="00C61126" w:rsidP="00962811">
            <w:pPr>
              <w:jc w:val="center"/>
              <w:rPr>
                <w:rFonts w:ascii="Verdana" w:hAnsi="Verdana" w:cstheme="minorHAnsi"/>
                <w:b/>
              </w:rPr>
            </w:pPr>
            <w:r w:rsidRPr="00D466A1">
              <w:rPr>
                <w:rFonts w:ascii="Verdana" w:hAnsi="Verdana" w:cstheme="minorHAnsi"/>
                <w:b/>
                <w:color w:val="000000" w:themeColor="text1"/>
              </w:rPr>
              <w:t>Physical Development (Fine Motor Skills)</w:t>
            </w:r>
          </w:p>
        </w:tc>
        <w:tc>
          <w:tcPr>
            <w:tcW w:w="3188" w:type="pct"/>
            <w:gridSpan w:val="7"/>
            <w:shd w:val="clear" w:color="auto" w:fill="DEEAF6" w:themeFill="accent5" w:themeFillTint="33"/>
            <w:vAlign w:val="center"/>
          </w:tcPr>
          <w:p w14:paraId="6FF436B3" w14:textId="77777777" w:rsidR="00C61126" w:rsidRDefault="00C61126" w:rsidP="00C61126">
            <w:pPr>
              <w:jc w:val="center"/>
              <w:rPr>
                <w:rFonts w:ascii="Verdana" w:hAnsi="Verdana" w:cstheme="minorHAnsi"/>
                <w:b/>
              </w:rPr>
            </w:pPr>
            <w:r>
              <w:rPr>
                <w:rFonts w:ascii="Verdana" w:hAnsi="Verdana" w:cstheme="minorHAnsi"/>
                <w:b/>
              </w:rPr>
              <w:t>Throughout this term:</w:t>
            </w:r>
          </w:p>
          <w:p w14:paraId="06E3755B" w14:textId="77777777" w:rsidR="00C61126" w:rsidRDefault="00C61126" w:rsidP="00C61126">
            <w:pPr>
              <w:jc w:val="center"/>
              <w:rPr>
                <w:rFonts w:ascii="Verdana" w:hAnsi="Verdana" w:cstheme="minorHAnsi"/>
                <w:b/>
              </w:rPr>
            </w:pPr>
            <w:r>
              <w:rPr>
                <w:rFonts w:ascii="Verdana" w:hAnsi="Verdana" w:cstheme="minorHAnsi"/>
                <w:b/>
              </w:rPr>
              <w:t>Adults need to hand a pencil to a child and establish which hand they are using as a dominant hand. This may be inconsistent at this stage.</w:t>
            </w:r>
          </w:p>
          <w:p w14:paraId="5F19CF24" w14:textId="77777777" w:rsidR="00C61126" w:rsidRDefault="00C61126" w:rsidP="00C61126">
            <w:pPr>
              <w:jc w:val="center"/>
              <w:rPr>
                <w:rFonts w:ascii="Verdana" w:hAnsi="Verdana" w:cstheme="minorHAnsi"/>
                <w:b/>
              </w:rPr>
            </w:pPr>
            <w:r>
              <w:rPr>
                <w:rFonts w:ascii="Verdana" w:hAnsi="Verdana" w:cstheme="minorHAnsi"/>
                <w:b/>
              </w:rPr>
              <w:t xml:space="preserve">Children should then begin the process of being taught how to hold a pencil. This should be modelled and should be corrected and scaffolded continuously by adults in the setting to ensure children can pick up a pencil and hold it comfortably and confidently. This can start with wider, chunkier pencils at first, using the red pencils for right handed/yellow pencils for left handed with the grooves and move to narrower pencils as physically appropriate for individuals. Adults will check and support children when they are undertaking self-initiated activities and free writing to ensure that the correct grip becomes embedded and residual in muscle memory. Physical development of </w:t>
            </w:r>
            <w:proofErr w:type="gramStart"/>
            <w:r>
              <w:rPr>
                <w:rFonts w:ascii="Verdana" w:hAnsi="Verdana" w:cstheme="minorHAnsi"/>
                <w:b/>
              </w:rPr>
              <w:t>hand-grip</w:t>
            </w:r>
            <w:proofErr w:type="gramEnd"/>
            <w:r>
              <w:rPr>
                <w:rFonts w:ascii="Verdana" w:hAnsi="Verdana" w:cstheme="minorHAnsi"/>
                <w:b/>
              </w:rPr>
              <w:t xml:space="preserve"> is developmental and not all children will be physically ready to hold a pencil at this stage – assess grip development and support finger strength using finger gym exercises. Children will need to be checked for the pressure that they are pressing down on, as this will impede the fluency of their script. Using funky fingers and dough disco activities here to help.</w:t>
            </w:r>
          </w:p>
          <w:p w14:paraId="7C2C82EC" w14:textId="77777777" w:rsidR="00C61126" w:rsidRDefault="00C61126" w:rsidP="00C61126">
            <w:pPr>
              <w:jc w:val="center"/>
              <w:rPr>
                <w:rFonts w:ascii="Verdana" w:hAnsi="Verdana" w:cstheme="minorHAnsi"/>
                <w:b/>
              </w:rPr>
            </w:pPr>
            <w:r>
              <w:rPr>
                <w:rFonts w:ascii="Verdana" w:hAnsi="Verdana" w:cstheme="minorHAnsi"/>
                <w:b/>
              </w:rPr>
              <w:t xml:space="preserve">Initially, children need to be taught how to follow a traced vertical line, with care and increasing fluency. Children should then be encouraged to move and trace anti-clockwise, </w:t>
            </w:r>
            <w:r>
              <w:rPr>
                <w:rFonts w:ascii="Verdana" w:hAnsi="Verdana" w:cstheme="minorHAnsi"/>
                <w:b/>
              </w:rPr>
              <w:lastRenderedPageBreak/>
              <w:t>ready for letter formation. When the child is able to hold their pencil in a comfortable grip and can show control while using it, then the school letter formation programme needs to be followed. For children for whom it is developmentally appropriate, the handwriting scheme can be followed without the correct grip as it can be drawn in sand, air etc.</w:t>
            </w:r>
          </w:p>
          <w:p w14:paraId="2CFFF189" w14:textId="52A798AF" w:rsidR="00C61126" w:rsidRPr="00E719B0" w:rsidRDefault="00C61126" w:rsidP="00C61126">
            <w:pPr>
              <w:jc w:val="center"/>
              <w:rPr>
                <w:rFonts w:ascii="Verdana" w:hAnsi="Verdana" w:cstheme="minorHAnsi"/>
                <w:b/>
              </w:rPr>
            </w:pPr>
            <w:r>
              <w:rPr>
                <w:rFonts w:ascii="Verdana" w:hAnsi="Verdana" w:cstheme="minorHAnsi"/>
                <w:b/>
              </w:rPr>
              <w:t>Children should be shown how to use modelling tools such as rolling pins and cutters, so they can then use and apply them in their self-directed learning.</w:t>
            </w:r>
          </w:p>
        </w:tc>
      </w:tr>
      <w:tr w:rsidR="00C61126" w:rsidRPr="009C57E3" w14:paraId="75F08C04" w14:textId="77777777" w:rsidTr="00FE4355">
        <w:trPr>
          <w:gridAfter w:val="3"/>
          <w:wAfter w:w="1348" w:type="pct"/>
          <w:trHeight w:val="454"/>
        </w:trPr>
        <w:tc>
          <w:tcPr>
            <w:tcW w:w="464" w:type="pct"/>
            <w:vMerge/>
            <w:shd w:val="clear" w:color="auto" w:fill="DEEAF6" w:themeFill="accent5" w:themeFillTint="33"/>
            <w:vAlign w:val="center"/>
          </w:tcPr>
          <w:p w14:paraId="026DB69D" w14:textId="67AF6A10" w:rsidR="00C61126" w:rsidRPr="00D466A1" w:rsidRDefault="00C61126" w:rsidP="00962811">
            <w:pPr>
              <w:jc w:val="center"/>
              <w:rPr>
                <w:rFonts w:ascii="Verdana" w:hAnsi="Verdana" w:cstheme="minorHAnsi"/>
                <w:b/>
                <w:color w:val="000000" w:themeColor="text1"/>
              </w:rPr>
            </w:pPr>
          </w:p>
        </w:tc>
        <w:tc>
          <w:tcPr>
            <w:tcW w:w="441" w:type="pct"/>
            <w:shd w:val="clear" w:color="auto" w:fill="DEEAF6" w:themeFill="accent5" w:themeFillTint="33"/>
            <w:vAlign w:val="center"/>
          </w:tcPr>
          <w:p w14:paraId="4603621A" w14:textId="65B1E4E7" w:rsidR="00C61126" w:rsidRPr="00E719B0" w:rsidRDefault="00C61126" w:rsidP="00962811">
            <w:pPr>
              <w:jc w:val="center"/>
              <w:rPr>
                <w:rFonts w:ascii="Verdana" w:hAnsi="Verdana" w:cstheme="minorHAnsi"/>
                <w:b/>
              </w:rPr>
            </w:pPr>
            <w:r>
              <w:rPr>
                <w:rFonts w:ascii="Verdana" w:hAnsi="Verdana" w:cstheme="minorHAnsi"/>
                <w:b/>
              </w:rPr>
              <w:t>Complete pencil grip assessments.</w:t>
            </w:r>
          </w:p>
        </w:tc>
        <w:tc>
          <w:tcPr>
            <w:tcW w:w="442" w:type="pct"/>
            <w:shd w:val="clear" w:color="auto" w:fill="DEEAF6" w:themeFill="accent5" w:themeFillTint="33"/>
            <w:vAlign w:val="center"/>
          </w:tcPr>
          <w:p w14:paraId="0AD75AB7" w14:textId="74A769BA" w:rsidR="00C61126" w:rsidRPr="00E719B0" w:rsidRDefault="00C61126" w:rsidP="00962811">
            <w:pPr>
              <w:jc w:val="center"/>
              <w:rPr>
                <w:rFonts w:ascii="Verdana" w:hAnsi="Verdana" w:cstheme="minorHAnsi"/>
                <w:b/>
              </w:rPr>
            </w:pPr>
            <w:r>
              <w:rPr>
                <w:rFonts w:ascii="Verdana" w:hAnsi="Verdana" w:cstheme="minorHAnsi"/>
                <w:b/>
              </w:rPr>
              <w:t>Complete pencil grip assessments.</w:t>
            </w:r>
          </w:p>
        </w:tc>
        <w:tc>
          <w:tcPr>
            <w:tcW w:w="445" w:type="pct"/>
            <w:shd w:val="clear" w:color="auto" w:fill="DEEAF6" w:themeFill="accent5" w:themeFillTint="33"/>
            <w:vAlign w:val="center"/>
          </w:tcPr>
          <w:p w14:paraId="02BFCBBE" w14:textId="558FEF6B" w:rsidR="00C61126" w:rsidRPr="00E719B0" w:rsidRDefault="00C61126" w:rsidP="00962811">
            <w:pPr>
              <w:jc w:val="center"/>
              <w:rPr>
                <w:rFonts w:ascii="Verdana" w:hAnsi="Verdana" w:cstheme="minorHAnsi"/>
                <w:b/>
              </w:rPr>
            </w:pPr>
            <w:r>
              <w:rPr>
                <w:rFonts w:ascii="Verdana" w:hAnsi="Verdana" w:cstheme="minorHAnsi"/>
                <w:b/>
              </w:rPr>
              <w:t>Complete scissor skills assessment.</w:t>
            </w:r>
          </w:p>
        </w:tc>
        <w:tc>
          <w:tcPr>
            <w:tcW w:w="454" w:type="pct"/>
            <w:shd w:val="clear" w:color="auto" w:fill="DEEAF6" w:themeFill="accent5" w:themeFillTint="33"/>
            <w:vAlign w:val="center"/>
          </w:tcPr>
          <w:p w14:paraId="12F7E06A" w14:textId="1910F04A" w:rsidR="00C61126" w:rsidRPr="00E719B0" w:rsidRDefault="00C61126" w:rsidP="00962811">
            <w:pPr>
              <w:jc w:val="center"/>
              <w:rPr>
                <w:rFonts w:ascii="Verdana" w:hAnsi="Verdana" w:cstheme="minorHAnsi"/>
                <w:b/>
              </w:rPr>
            </w:pPr>
            <w:r>
              <w:rPr>
                <w:rFonts w:ascii="Verdana" w:hAnsi="Verdana" w:cstheme="minorHAnsi"/>
                <w:b/>
              </w:rPr>
              <w:t xml:space="preserve">Scissor skills lessons. </w:t>
            </w:r>
          </w:p>
        </w:tc>
        <w:tc>
          <w:tcPr>
            <w:tcW w:w="449" w:type="pct"/>
            <w:shd w:val="clear" w:color="auto" w:fill="DEEAF6" w:themeFill="accent5" w:themeFillTint="33"/>
            <w:vAlign w:val="center"/>
          </w:tcPr>
          <w:p w14:paraId="4A68F250" w14:textId="01730EA0" w:rsidR="00C61126" w:rsidRPr="00E719B0" w:rsidRDefault="00C61126" w:rsidP="00962811">
            <w:pPr>
              <w:jc w:val="center"/>
              <w:rPr>
                <w:rFonts w:ascii="Verdana" w:hAnsi="Verdana" w:cstheme="minorHAnsi"/>
                <w:b/>
              </w:rPr>
            </w:pPr>
            <w:r>
              <w:rPr>
                <w:rFonts w:ascii="Verdana" w:hAnsi="Verdana" w:cstheme="minorHAnsi"/>
                <w:b/>
              </w:rPr>
              <w:t>Scissor skills lessons.</w:t>
            </w:r>
          </w:p>
        </w:tc>
        <w:tc>
          <w:tcPr>
            <w:tcW w:w="448" w:type="pct"/>
            <w:shd w:val="clear" w:color="auto" w:fill="DEEAF6" w:themeFill="accent5" w:themeFillTint="33"/>
            <w:vAlign w:val="center"/>
          </w:tcPr>
          <w:p w14:paraId="3724D38F" w14:textId="3604BDC2" w:rsidR="00C61126" w:rsidRPr="00E719B0" w:rsidRDefault="00C61126" w:rsidP="00962811">
            <w:pPr>
              <w:jc w:val="center"/>
              <w:rPr>
                <w:rFonts w:ascii="Verdana" w:hAnsi="Verdana" w:cstheme="minorHAnsi"/>
                <w:b/>
              </w:rPr>
            </w:pPr>
            <w:r>
              <w:rPr>
                <w:rFonts w:ascii="Verdana" w:hAnsi="Verdana" w:cstheme="minorHAnsi"/>
                <w:b/>
              </w:rPr>
              <w:t>Scissor skills lessons.</w:t>
            </w:r>
          </w:p>
        </w:tc>
        <w:tc>
          <w:tcPr>
            <w:tcW w:w="509" w:type="pct"/>
            <w:shd w:val="clear" w:color="auto" w:fill="DEEAF6" w:themeFill="accent5" w:themeFillTint="33"/>
            <w:vAlign w:val="center"/>
          </w:tcPr>
          <w:p w14:paraId="1AD4EF64" w14:textId="6EF086B4" w:rsidR="00C61126" w:rsidRPr="00E719B0" w:rsidRDefault="00C61126" w:rsidP="00962811">
            <w:pPr>
              <w:jc w:val="center"/>
              <w:rPr>
                <w:rFonts w:ascii="Verdana" w:hAnsi="Verdana" w:cstheme="minorHAnsi"/>
                <w:b/>
              </w:rPr>
            </w:pPr>
            <w:r>
              <w:rPr>
                <w:rFonts w:ascii="Verdana" w:hAnsi="Verdana" w:cstheme="minorHAnsi"/>
                <w:b/>
              </w:rPr>
              <w:t>Scissor skills lessons.</w:t>
            </w:r>
          </w:p>
        </w:tc>
      </w:tr>
      <w:tr w:rsidR="00CD43C7" w:rsidRPr="009C57E3" w14:paraId="6A2F6E6F" w14:textId="73562DBA" w:rsidTr="00FE4355">
        <w:trPr>
          <w:trHeight w:val="454"/>
        </w:trPr>
        <w:tc>
          <w:tcPr>
            <w:tcW w:w="464" w:type="pct"/>
            <w:shd w:val="clear" w:color="auto" w:fill="DEEAF6" w:themeFill="accent5" w:themeFillTint="33"/>
            <w:vAlign w:val="center"/>
          </w:tcPr>
          <w:p w14:paraId="2F3D6EBD" w14:textId="6ED0F20B" w:rsidR="00CD43C7" w:rsidRDefault="00CD43C7" w:rsidP="00962811">
            <w:pPr>
              <w:jc w:val="center"/>
              <w:rPr>
                <w:rFonts w:ascii="Verdana" w:hAnsi="Verdana" w:cstheme="minorHAnsi"/>
                <w:b/>
              </w:rPr>
            </w:pPr>
            <w:r>
              <w:rPr>
                <w:rFonts w:ascii="Verdana" w:hAnsi="Verdana" w:cstheme="minorHAnsi"/>
                <w:b/>
              </w:rPr>
              <w:t>Vocabulary</w:t>
            </w:r>
          </w:p>
        </w:tc>
        <w:tc>
          <w:tcPr>
            <w:tcW w:w="3188" w:type="pct"/>
            <w:gridSpan w:val="7"/>
            <w:shd w:val="clear" w:color="auto" w:fill="DEEAF6" w:themeFill="accent5" w:themeFillTint="33"/>
            <w:vAlign w:val="center"/>
          </w:tcPr>
          <w:p w14:paraId="5B4E696D" w14:textId="6C45BDD5" w:rsidR="00CD43C7" w:rsidRPr="00E719B0" w:rsidRDefault="00CD43C7" w:rsidP="00962811">
            <w:pPr>
              <w:jc w:val="center"/>
              <w:rPr>
                <w:rFonts w:ascii="Verdana" w:hAnsi="Verdana" w:cstheme="minorHAnsi"/>
                <w:b/>
              </w:rPr>
            </w:pPr>
            <w:r>
              <w:rPr>
                <w:rFonts w:ascii="Verdana" w:hAnsi="Verdana" w:cstheme="minorHAnsi"/>
                <w:b/>
              </w:rPr>
              <w:t>pencil grip, pencil hold, pressure, control, left, right, vertical lines, anti-clockwise</w:t>
            </w:r>
          </w:p>
        </w:tc>
        <w:tc>
          <w:tcPr>
            <w:tcW w:w="449" w:type="pct"/>
            <w:vAlign w:val="center"/>
          </w:tcPr>
          <w:p w14:paraId="4C253420" w14:textId="77777777" w:rsidR="00CD43C7" w:rsidRPr="009C57E3" w:rsidRDefault="00CD43C7">
            <w:pPr>
              <w:spacing w:after="160" w:line="259" w:lineRule="auto"/>
            </w:pPr>
          </w:p>
        </w:tc>
        <w:tc>
          <w:tcPr>
            <w:tcW w:w="449" w:type="pct"/>
            <w:vAlign w:val="center"/>
          </w:tcPr>
          <w:p w14:paraId="4A4D9DB2" w14:textId="77777777" w:rsidR="00CD43C7" w:rsidRPr="009C57E3" w:rsidRDefault="00CD43C7">
            <w:pPr>
              <w:spacing w:after="160" w:line="259" w:lineRule="auto"/>
            </w:pPr>
          </w:p>
        </w:tc>
        <w:tc>
          <w:tcPr>
            <w:tcW w:w="449" w:type="pct"/>
            <w:vAlign w:val="center"/>
          </w:tcPr>
          <w:p w14:paraId="1EA788FD" w14:textId="77777777" w:rsidR="00CD43C7" w:rsidRPr="009C57E3" w:rsidRDefault="00CD43C7">
            <w:pPr>
              <w:spacing w:after="160" w:line="259" w:lineRule="auto"/>
            </w:pPr>
          </w:p>
        </w:tc>
      </w:tr>
      <w:tr w:rsidR="00CD43C7" w:rsidRPr="009C57E3" w14:paraId="14E67588" w14:textId="77777777" w:rsidTr="00FE4355">
        <w:trPr>
          <w:gridAfter w:val="3"/>
          <w:wAfter w:w="1348" w:type="pct"/>
          <w:trHeight w:val="454"/>
        </w:trPr>
        <w:tc>
          <w:tcPr>
            <w:tcW w:w="464" w:type="pct"/>
            <w:shd w:val="clear" w:color="auto" w:fill="DEEAF6" w:themeFill="accent5" w:themeFillTint="33"/>
            <w:vAlign w:val="center"/>
          </w:tcPr>
          <w:p w14:paraId="211E1834" w14:textId="2C087E21" w:rsidR="00CD43C7" w:rsidRDefault="00CD43C7" w:rsidP="00962811">
            <w:pPr>
              <w:jc w:val="center"/>
              <w:rPr>
                <w:rFonts w:ascii="Verdana" w:hAnsi="Verdana" w:cstheme="minorHAnsi"/>
                <w:b/>
              </w:rPr>
            </w:pPr>
            <w:r>
              <w:rPr>
                <w:rFonts w:ascii="Verdana" w:hAnsi="Verdana" w:cstheme="minorHAnsi"/>
                <w:b/>
              </w:rPr>
              <w:t>Curriculum Links</w:t>
            </w:r>
          </w:p>
        </w:tc>
        <w:tc>
          <w:tcPr>
            <w:tcW w:w="3188" w:type="pct"/>
            <w:gridSpan w:val="7"/>
            <w:shd w:val="clear" w:color="auto" w:fill="DEEAF6" w:themeFill="accent5" w:themeFillTint="33"/>
            <w:vAlign w:val="center"/>
          </w:tcPr>
          <w:p w14:paraId="64F13761" w14:textId="6D156DCE" w:rsidR="00CD43C7" w:rsidRPr="00E719B0" w:rsidRDefault="00CD43C7" w:rsidP="00CD43C7">
            <w:pPr>
              <w:jc w:val="center"/>
              <w:rPr>
                <w:rFonts w:ascii="Verdana" w:hAnsi="Verdana" w:cstheme="minorHAnsi"/>
                <w:b/>
              </w:rPr>
            </w:pPr>
            <w:r>
              <w:rPr>
                <w:rFonts w:ascii="Verdana" w:hAnsi="Verdana" w:cstheme="minorHAnsi"/>
                <w:b/>
              </w:rPr>
              <w:t>PSE</w:t>
            </w:r>
            <w:r w:rsidR="00DF704D">
              <w:rPr>
                <w:rFonts w:ascii="Verdana" w:hAnsi="Verdana" w:cstheme="minorHAnsi"/>
                <w:b/>
              </w:rPr>
              <w:t>D</w:t>
            </w:r>
            <w:r>
              <w:rPr>
                <w:rFonts w:ascii="Verdana" w:hAnsi="Verdana" w:cstheme="minorHAnsi"/>
                <w:b/>
              </w:rPr>
              <w:t xml:space="preserve"> -perseverance, resilience</w:t>
            </w:r>
            <w:r w:rsidR="00DF704D">
              <w:rPr>
                <w:rFonts w:ascii="Verdana" w:hAnsi="Verdana" w:cstheme="minorHAnsi"/>
                <w:b/>
              </w:rPr>
              <w:t>; Literacy</w:t>
            </w:r>
          </w:p>
        </w:tc>
      </w:tr>
      <w:tr w:rsidR="00CD43C7" w:rsidRPr="009C57E3" w14:paraId="21462B00" w14:textId="77777777" w:rsidTr="00FE4355">
        <w:trPr>
          <w:gridAfter w:val="3"/>
          <w:wAfter w:w="1348" w:type="pct"/>
          <w:trHeight w:val="454"/>
        </w:trPr>
        <w:tc>
          <w:tcPr>
            <w:tcW w:w="464" w:type="pct"/>
            <w:shd w:val="clear" w:color="auto" w:fill="0070C0"/>
            <w:vAlign w:val="center"/>
          </w:tcPr>
          <w:p w14:paraId="62416146" w14:textId="12B88022" w:rsidR="00CD43C7" w:rsidRPr="00E719B0" w:rsidRDefault="00CD43C7" w:rsidP="00962811">
            <w:pPr>
              <w:jc w:val="center"/>
              <w:rPr>
                <w:rFonts w:ascii="Verdana" w:hAnsi="Verdana" w:cstheme="minorHAnsi"/>
                <w:b/>
                <w:u w:val="single"/>
              </w:rPr>
            </w:pPr>
            <w:r w:rsidRPr="00E719B0">
              <w:rPr>
                <w:rFonts w:ascii="Verdana" w:hAnsi="Verdana" w:cstheme="minorHAnsi"/>
                <w:b/>
                <w:color w:val="FFFFFF" w:themeColor="background1"/>
              </w:rPr>
              <w:t>Personal, Social and Emotional Development</w:t>
            </w:r>
          </w:p>
        </w:tc>
        <w:tc>
          <w:tcPr>
            <w:tcW w:w="441" w:type="pct"/>
            <w:shd w:val="clear" w:color="auto" w:fill="0070C0"/>
            <w:vAlign w:val="center"/>
          </w:tcPr>
          <w:p w14:paraId="0ED219F0" w14:textId="77777777" w:rsidR="00CD43C7" w:rsidRDefault="00CD43C7" w:rsidP="00962811">
            <w:pPr>
              <w:jc w:val="center"/>
              <w:rPr>
                <w:rFonts w:ascii="Verdana" w:hAnsi="Verdana" w:cstheme="minorHAnsi"/>
                <w:b/>
                <w:color w:val="FFFFFF" w:themeColor="background1"/>
              </w:rPr>
            </w:pPr>
            <w:r>
              <w:rPr>
                <w:rFonts w:ascii="Verdana" w:hAnsi="Verdana" w:cstheme="minorHAnsi"/>
                <w:b/>
                <w:color w:val="FFFFFF" w:themeColor="background1"/>
              </w:rPr>
              <w:t>Staggered start &amp; Settling in, learning rules and routines of LBS.</w:t>
            </w:r>
          </w:p>
          <w:p w14:paraId="1ED907A2" w14:textId="77777777" w:rsidR="00CD43C7" w:rsidRDefault="00CD43C7" w:rsidP="00962811">
            <w:pPr>
              <w:jc w:val="center"/>
              <w:rPr>
                <w:rFonts w:ascii="Verdana" w:hAnsi="Verdana" w:cstheme="minorHAnsi"/>
                <w:b/>
                <w:color w:val="FFFFFF" w:themeColor="background1"/>
              </w:rPr>
            </w:pPr>
          </w:p>
          <w:p w14:paraId="013DB3F8" w14:textId="108DA779" w:rsidR="00CD43C7" w:rsidRPr="00E94E98" w:rsidRDefault="00CD43C7" w:rsidP="00962811">
            <w:pPr>
              <w:jc w:val="center"/>
              <w:rPr>
                <w:rFonts w:ascii="Verdana" w:hAnsi="Verdana" w:cstheme="minorHAnsi"/>
                <w:b/>
                <w:color w:val="FFFFFF" w:themeColor="background1"/>
              </w:rPr>
            </w:pPr>
            <w:r>
              <w:rPr>
                <w:rFonts w:ascii="Verdana" w:hAnsi="Verdana" w:cstheme="minorHAnsi"/>
                <w:b/>
                <w:color w:val="FFFFFF" w:themeColor="background1"/>
              </w:rPr>
              <w:t xml:space="preserve">Know where the toilets are and the protocol for accessing them, especially at play and dinner </w:t>
            </w:r>
            <w:r>
              <w:rPr>
                <w:rFonts w:ascii="Verdana" w:hAnsi="Verdana" w:cstheme="minorHAnsi"/>
                <w:b/>
                <w:color w:val="FFFFFF" w:themeColor="background1"/>
              </w:rPr>
              <w:lastRenderedPageBreak/>
              <w:t>times. This includes the NSPCC ‘ Pants are Private’ aspect of privacy. How to flush the toilet, wash their hands using soap after going to the toilet and before eating.</w:t>
            </w:r>
          </w:p>
        </w:tc>
        <w:tc>
          <w:tcPr>
            <w:tcW w:w="442" w:type="pct"/>
            <w:shd w:val="clear" w:color="auto" w:fill="0070C0"/>
            <w:vAlign w:val="center"/>
          </w:tcPr>
          <w:p w14:paraId="255E9198" w14:textId="77777777" w:rsidR="00CD43C7" w:rsidRDefault="00CD43C7" w:rsidP="00962811">
            <w:pPr>
              <w:jc w:val="center"/>
              <w:rPr>
                <w:rFonts w:ascii="Verdana" w:hAnsi="Verdana" w:cstheme="minorHAnsi"/>
                <w:b/>
                <w:color w:val="FFFFFF" w:themeColor="background1"/>
              </w:rPr>
            </w:pPr>
            <w:r>
              <w:rPr>
                <w:rFonts w:ascii="Verdana" w:hAnsi="Verdana" w:cstheme="minorHAnsi"/>
                <w:b/>
                <w:color w:val="FFFFFF" w:themeColor="background1"/>
              </w:rPr>
              <w:lastRenderedPageBreak/>
              <w:t>Settling in, learning rules and routines of LBS.</w:t>
            </w:r>
          </w:p>
          <w:p w14:paraId="16604C24" w14:textId="77777777" w:rsidR="00CD43C7" w:rsidRDefault="00CD43C7" w:rsidP="00962811">
            <w:pPr>
              <w:jc w:val="center"/>
              <w:rPr>
                <w:rFonts w:ascii="Verdana" w:hAnsi="Verdana" w:cstheme="minorHAnsi"/>
                <w:b/>
                <w:color w:val="FFFFFF" w:themeColor="background1"/>
              </w:rPr>
            </w:pPr>
          </w:p>
          <w:p w14:paraId="372DD609" w14:textId="094D9C7F" w:rsidR="00CD43C7" w:rsidRPr="00E94E98" w:rsidRDefault="00CD43C7" w:rsidP="00962811">
            <w:pPr>
              <w:jc w:val="center"/>
              <w:rPr>
                <w:rFonts w:ascii="Verdana" w:hAnsi="Verdana" w:cstheme="minorHAnsi"/>
                <w:b/>
                <w:color w:val="FFFFFF" w:themeColor="background1"/>
              </w:rPr>
            </w:pPr>
            <w:r>
              <w:rPr>
                <w:rFonts w:ascii="Verdana" w:hAnsi="Verdana" w:cstheme="minorHAnsi"/>
                <w:b/>
                <w:color w:val="FFFFFF" w:themeColor="background1"/>
              </w:rPr>
              <w:t xml:space="preserve">Growing independence in toilet use </w:t>
            </w:r>
            <w:proofErr w:type="gramStart"/>
            <w:r>
              <w:rPr>
                <w:rFonts w:ascii="Verdana" w:hAnsi="Verdana" w:cstheme="minorHAnsi"/>
                <w:b/>
                <w:color w:val="FFFFFF" w:themeColor="background1"/>
              </w:rPr>
              <w:t>and  going</w:t>
            </w:r>
            <w:proofErr w:type="gramEnd"/>
            <w:r>
              <w:rPr>
                <w:rFonts w:ascii="Verdana" w:hAnsi="Verdana" w:cstheme="minorHAnsi"/>
                <w:b/>
                <w:color w:val="FFFFFF" w:themeColor="background1"/>
              </w:rPr>
              <w:t xml:space="preserve"> in time.</w:t>
            </w:r>
          </w:p>
        </w:tc>
        <w:tc>
          <w:tcPr>
            <w:tcW w:w="445" w:type="pct"/>
            <w:shd w:val="clear" w:color="auto" w:fill="0070C0"/>
            <w:vAlign w:val="center"/>
          </w:tcPr>
          <w:p w14:paraId="183B45B3" w14:textId="77777777" w:rsidR="00CD43C7" w:rsidRDefault="00CD43C7" w:rsidP="00962811">
            <w:pPr>
              <w:jc w:val="center"/>
              <w:rPr>
                <w:rFonts w:ascii="Verdana" w:hAnsi="Verdana" w:cstheme="minorHAnsi"/>
                <w:b/>
                <w:color w:val="FFFFFF" w:themeColor="background1"/>
              </w:rPr>
            </w:pPr>
            <w:r>
              <w:rPr>
                <w:rFonts w:ascii="Verdana" w:hAnsi="Verdana" w:cstheme="minorHAnsi"/>
                <w:b/>
                <w:color w:val="FFFFFF" w:themeColor="background1"/>
              </w:rPr>
              <w:t>Looking after everything in our room- Choose It, Use It, Put It Away!</w:t>
            </w:r>
          </w:p>
          <w:p w14:paraId="017972EE" w14:textId="77777777" w:rsidR="00CD43C7" w:rsidRDefault="00CD43C7" w:rsidP="00962811">
            <w:pPr>
              <w:jc w:val="center"/>
              <w:rPr>
                <w:rFonts w:ascii="Verdana" w:hAnsi="Verdana" w:cstheme="minorHAnsi"/>
                <w:b/>
                <w:color w:val="FFFFFF" w:themeColor="background1"/>
              </w:rPr>
            </w:pPr>
            <w:r>
              <w:rPr>
                <w:rFonts w:ascii="Verdana" w:hAnsi="Verdana" w:cstheme="minorHAnsi"/>
                <w:b/>
                <w:color w:val="FFFFFF" w:themeColor="background1"/>
              </w:rPr>
              <w:t>No Outsiders – You Choose</w:t>
            </w:r>
          </w:p>
          <w:p w14:paraId="2B3AD02E" w14:textId="77777777" w:rsidR="00CD43C7" w:rsidRDefault="00CD43C7" w:rsidP="00962811">
            <w:pPr>
              <w:jc w:val="center"/>
              <w:rPr>
                <w:rFonts w:ascii="Verdana" w:hAnsi="Verdana" w:cstheme="minorHAnsi"/>
                <w:b/>
                <w:color w:val="FFFFFF" w:themeColor="background1"/>
              </w:rPr>
            </w:pPr>
          </w:p>
          <w:p w14:paraId="4AD353EB" w14:textId="77777777" w:rsidR="00CD43C7" w:rsidRDefault="00CD43C7" w:rsidP="00962811">
            <w:pPr>
              <w:jc w:val="center"/>
              <w:rPr>
                <w:rFonts w:ascii="Verdana" w:hAnsi="Verdana" w:cstheme="minorHAnsi"/>
                <w:b/>
                <w:color w:val="FFFFFF" w:themeColor="background1"/>
              </w:rPr>
            </w:pPr>
            <w:r>
              <w:rPr>
                <w:rFonts w:ascii="Verdana" w:hAnsi="Verdana" w:cstheme="minorHAnsi"/>
                <w:b/>
                <w:color w:val="FFFFFF" w:themeColor="background1"/>
              </w:rPr>
              <w:t>Know why we wash our hands.</w:t>
            </w:r>
          </w:p>
          <w:p w14:paraId="2847318B" w14:textId="77777777" w:rsidR="00CD43C7" w:rsidRDefault="00CD43C7" w:rsidP="00962811">
            <w:pPr>
              <w:jc w:val="center"/>
              <w:rPr>
                <w:rFonts w:ascii="Verdana" w:hAnsi="Verdana" w:cstheme="minorHAnsi"/>
                <w:b/>
                <w:color w:val="FFFFFF" w:themeColor="background1"/>
              </w:rPr>
            </w:pPr>
          </w:p>
          <w:p w14:paraId="7478DFCC" w14:textId="6A505783" w:rsidR="00CD43C7" w:rsidRPr="00E94E98" w:rsidRDefault="00CD43C7" w:rsidP="00962811">
            <w:pPr>
              <w:jc w:val="center"/>
              <w:rPr>
                <w:rFonts w:ascii="Verdana" w:hAnsi="Verdana" w:cstheme="minorHAnsi"/>
                <w:b/>
                <w:color w:val="FFFFFF" w:themeColor="background1"/>
              </w:rPr>
            </w:pPr>
            <w:r>
              <w:rPr>
                <w:rFonts w:ascii="Verdana" w:hAnsi="Verdana" w:cstheme="minorHAnsi"/>
                <w:b/>
                <w:color w:val="FFFFFF" w:themeColor="background1"/>
              </w:rPr>
              <w:lastRenderedPageBreak/>
              <w:t>Get to know the play leaders, to form relationships with positive older role models within the school.</w:t>
            </w:r>
          </w:p>
        </w:tc>
        <w:tc>
          <w:tcPr>
            <w:tcW w:w="454" w:type="pct"/>
            <w:shd w:val="clear" w:color="auto" w:fill="0070C0"/>
            <w:vAlign w:val="center"/>
          </w:tcPr>
          <w:p w14:paraId="4A0792C7" w14:textId="77777777" w:rsidR="00CD43C7" w:rsidRDefault="00CD43C7" w:rsidP="007916DC">
            <w:pPr>
              <w:jc w:val="center"/>
              <w:rPr>
                <w:rFonts w:ascii="Verdana" w:hAnsi="Verdana" w:cstheme="minorHAnsi"/>
                <w:b/>
                <w:color w:val="FFFFFF" w:themeColor="background1"/>
              </w:rPr>
            </w:pPr>
            <w:proofErr w:type="gramStart"/>
            <w:r>
              <w:rPr>
                <w:rFonts w:ascii="Verdana" w:hAnsi="Verdana" w:cstheme="minorHAnsi"/>
                <w:b/>
                <w:color w:val="FFFFFF" w:themeColor="background1"/>
              </w:rPr>
              <w:lastRenderedPageBreak/>
              <w:t>Myself and My Relationships</w:t>
            </w:r>
            <w:proofErr w:type="gramEnd"/>
            <w:r>
              <w:rPr>
                <w:rFonts w:ascii="Verdana" w:hAnsi="Verdana" w:cstheme="minorHAnsi"/>
                <w:b/>
                <w:color w:val="FFFFFF" w:themeColor="background1"/>
              </w:rPr>
              <w:t>: Beginning and Belonging: How am I special and what is special about other people in my class?</w:t>
            </w:r>
          </w:p>
          <w:p w14:paraId="5C2E9A2E" w14:textId="6E1F7018" w:rsidR="00CD43C7" w:rsidRPr="00E94E98" w:rsidRDefault="00CD43C7" w:rsidP="007916DC">
            <w:pPr>
              <w:jc w:val="center"/>
              <w:rPr>
                <w:rFonts w:ascii="Verdana" w:hAnsi="Verdana" w:cstheme="minorHAnsi"/>
                <w:b/>
                <w:color w:val="FFFFFF" w:themeColor="background1"/>
              </w:rPr>
            </w:pPr>
            <w:r>
              <w:rPr>
                <w:rFonts w:ascii="Verdana" w:hAnsi="Verdana" w:cstheme="minorHAnsi"/>
                <w:b/>
                <w:color w:val="FFFFFF" w:themeColor="background1"/>
              </w:rPr>
              <w:t xml:space="preserve">Allocation of simple jobs and responsibilities, linked </w:t>
            </w:r>
            <w:r>
              <w:rPr>
                <w:rFonts w:ascii="Verdana" w:hAnsi="Verdana" w:cstheme="minorHAnsi"/>
                <w:b/>
                <w:color w:val="FFFFFF" w:themeColor="background1"/>
              </w:rPr>
              <w:lastRenderedPageBreak/>
              <w:t>to emotional reward of praise</w:t>
            </w:r>
          </w:p>
        </w:tc>
        <w:tc>
          <w:tcPr>
            <w:tcW w:w="449" w:type="pct"/>
            <w:shd w:val="clear" w:color="auto" w:fill="0070C0"/>
            <w:vAlign w:val="center"/>
          </w:tcPr>
          <w:p w14:paraId="5AF422F5" w14:textId="77777777" w:rsidR="00CD43C7" w:rsidRDefault="00CD43C7" w:rsidP="00962811">
            <w:pPr>
              <w:jc w:val="center"/>
              <w:rPr>
                <w:rFonts w:ascii="Verdana" w:hAnsi="Verdana" w:cstheme="minorHAnsi"/>
                <w:b/>
                <w:color w:val="FFFFFF" w:themeColor="background1"/>
              </w:rPr>
            </w:pPr>
            <w:proofErr w:type="gramStart"/>
            <w:r>
              <w:rPr>
                <w:rFonts w:ascii="Verdana" w:hAnsi="Verdana" w:cstheme="minorHAnsi"/>
                <w:b/>
                <w:color w:val="FFFFFF" w:themeColor="background1"/>
              </w:rPr>
              <w:lastRenderedPageBreak/>
              <w:t>Myself and My Relationships</w:t>
            </w:r>
            <w:proofErr w:type="gramEnd"/>
            <w:r>
              <w:rPr>
                <w:rFonts w:ascii="Verdana" w:hAnsi="Verdana" w:cstheme="minorHAnsi"/>
                <w:b/>
                <w:color w:val="FFFFFF" w:themeColor="background1"/>
              </w:rPr>
              <w:t>: Beginning and Belonging: How do we welcome new people to our class?</w:t>
            </w:r>
          </w:p>
          <w:p w14:paraId="02DDC755" w14:textId="269C2E3A" w:rsidR="00CD43C7" w:rsidRPr="00E94E98" w:rsidRDefault="00CD43C7" w:rsidP="00962811">
            <w:pPr>
              <w:jc w:val="center"/>
              <w:rPr>
                <w:rFonts w:ascii="Verdana" w:hAnsi="Verdana" w:cstheme="minorHAnsi"/>
                <w:b/>
                <w:color w:val="FFFFFF" w:themeColor="background1"/>
              </w:rPr>
            </w:pPr>
            <w:r>
              <w:rPr>
                <w:rFonts w:ascii="Verdana" w:hAnsi="Verdana" w:cstheme="minorHAnsi"/>
                <w:b/>
                <w:color w:val="FFFFFF" w:themeColor="background1"/>
              </w:rPr>
              <w:t>It’s ok to ask for help and how to initiate asking for help</w:t>
            </w:r>
          </w:p>
        </w:tc>
        <w:tc>
          <w:tcPr>
            <w:tcW w:w="448" w:type="pct"/>
            <w:shd w:val="clear" w:color="auto" w:fill="0070C0"/>
            <w:vAlign w:val="center"/>
          </w:tcPr>
          <w:p w14:paraId="6AE943C9" w14:textId="77777777" w:rsidR="00CD43C7" w:rsidRDefault="00CD43C7" w:rsidP="00962811">
            <w:pPr>
              <w:jc w:val="center"/>
              <w:rPr>
                <w:rFonts w:ascii="Verdana" w:hAnsi="Verdana" w:cstheme="minorHAnsi"/>
                <w:b/>
                <w:color w:val="FFFFFF" w:themeColor="background1"/>
              </w:rPr>
            </w:pPr>
            <w:r>
              <w:rPr>
                <w:rFonts w:ascii="Verdana" w:hAnsi="Verdana" w:cstheme="minorHAnsi"/>
                <w:b/>
                <w:color w:val="FFFFFF" w:themeColor="background1"/>
              </w:rPr>
              <w:t>Myself and My Relationships: Beginning and Belonging: What can I do to help everyone in our classroom</w:t>
            </w:r>
          </w:p>
          <w:p w14:paraId="11DA55BE" w14:textId="77777777" w:rsidR="00CD43C7" w:rsidRDefault="00CD43C7" w:rsidP="00962811">
            <w:pPr>
              <w:jc w:val="center"/>
              <w:rPr>
                <w:rFonts w:ascii="Verdana" w:hAnsi="Verdana" w:cstheme="minorHAnsi"/>
                <w:b/>
                <w:color w:val="FFFFFF" w:themeColor="background1"/>
              </w:rPr>
            </w:pPr>
          </w:p>
          <w:p w14:paraId="1134BB95" w14:textId="57920888" w:rsidR="00CD43C7" w:rsidRPr="00E94E98" w:rsidRDefault="00CD43C7" w:rsidP="008B23C2">
            <w:pPr>
              <w:jc w:val="center"/>
              <w:rPr>
                <w:rFonts w:ascii="Verdana" w:hAnsi="Verdana" w:cstheme="minorHAnsi"/>
                <w:b/>
                <w:color w:val="FFFFFF" w:themeColor="background1"/>
              </w:rPr>
            </w:pPr>
            <w:r>
              <w:rPr>
                <w:rFonts w:ascii="Verdana" w:hAnsi="Verdana" w:cstheme="minorHAnsi"/>
                <w:b/>
                <w:color w:val="FFFFFF" w:themeColor="background1"/>
              </w:rPr>
              <w:t xml:space="preserve">Know right from wrong, focus on labelling </w:t>
            </w:r>
            <w:r>
              <w:rPr>
                <w:rFonts w:ascii="Verdana" w:hAnsi="Verdana" w:cstheme="minorHAnsi"/>
                <w:b/>
                <w:color w:val="FFFFFF" w:themeColor="background1"/>
              </w:rPr>
              <w:lastRenderedPageBreak/>
              <w:t xml:space="preserve">the action rather than the person who did. </w:t>
            </w:r>
          </w:p>
        </w:tc>
        <w:tc>
          <w:tcPr>
            <w:tcW w:w="509" w:type="pct"/>
            <w:shd w:val="clear" w:color="auto" w:fill="0070C0"/>
            <w:vAlign w:val="center"/>
          </w:tcPr>
          <w:p w14:paraId="320EBD01" w14:textId="77777777" w:rsidR="00CD43C7" w:rsidRDefault="00CD43C7" w:rsidP="00962811">
            <w:pPr>
              <w:jc w:val="center"/>
              <w:rPr>
                <w:rFonts w:ascii="Verdana" w:hAnsi="Verdana" w:cstheme="minorHAnsi"/>
                <w:b/>
                <w:color w:val="FFFFFF" w:themeColor="background1"/>
              </w:rPr>
            </w:pPr>
            <w:proofErr w:type="gramStart"/>
            <w:r>
              <w:rPr>
                <w:rFonts w:ascii="Verdana" w:hAnsi="Verdana" w:cstheme="minorHAnsi"/>
                <w:b/>
                <w:color w:val="FFFFFF" w:themeColor="background1"/>
              </w:rPr>
              <w:lastRenderedPageBreak/>
              <w:t>Myself and My Relationships</w:t>
            </w:r>
            <w:proofErr w:type="gramEnd"/>
            <w:r>
              <w:rPr>
                <w:rFonts w:ascii="Verdana" w:hAnsi="Verdana" w:cstheme="minorHAnsi"/>
                <w:b/>
                <w:color w:val="FFFFFF" w:themeColor="background1"/>
              </w:rPr>
              <w:t>: Beginning and Belonging: How can I play and work well with others?</w:t>
            </w:r>
          </w:p>
          <w:p w14:paraId="7A75A29B" w14:textId="77777777" w:rsidR="00CD43C7" w:rsidRDefault="00CD43C7" w:rsidP="00962811">
            <w:pPr>
              <w:jc w:val="center"/>
              <w:rPr>
                <w:rFonts w:ascii="Verdana" w:hAnsi="Verdana" w:cstheme="minorHAnsi"/>
                <w:b/>
                <w:color w:val="FFFFFF" w:themeColor="background1"/>
              </w:rPr>
            </w:pPr>
          </w:p>
          <w:p w14:paraId="2F0D0359" w14:textId="471C4CF8" w:rsidR="00CD43C7" w:rsidRPr="00E94E98" w:rsidRDefault="00CD43C7" w:rsidP="00962811">
            <w:pPr>
              <w:jc w:val="center"/>
              <w:rPr>
                <w:rFonts w:ascii="Verdana" w:hAnsi="Verdana" w:cstheme="minorHAnsi"/>
                <w:b/>
                <w:color w:val="FFFFFF" w:themeColor="background1"/>
              </w:rPr>
            </w:pPr>
            <w:r>
              <w:rPr>
                <w:rFonts w:ascii="Verdana" w:hAnsi="Verdana" w:cstheme="minorHAnsi"/>
                <w:b/>
                <w:color w:val="FFFFFF" w:themeColor="background1"/>
              </w:rPr>
              <w:t xml:space="preserve">Model how to invite and include others in their play, with explicit praise and positive reinforcement given to children who are seen to be </w:t>
            </w:r>
            <w:r>
              <w:rPr>
                <w:rFonts w:ascii="Verdana" w:hAnsi="Verdana" w:cstheme="minorHAnsi"/>
                <w:b/>
                <w:color w:val="FFFFFF" w:themeColor="background1"/>
              </w:rPr>
              <w:lastRenderedPageBreak/>
              <w:t>displaying this characteristic.</w:t>
            </w:r>
          </w:p>
        </w:tc>
      </w:tr>
      <w:tr w:rsidR="00CD43C7" w:rsidRPr="009C57E3" w14:paraId="763BCD25" w14:textId="77777777" w:rsidTr="00FE4355">
        <w:trPr>
          <w:gridAfter w:val="3"/>
          <w:wAfter w:w="1348" w:type="pct"/>
          <w:trHeight w:val="454"/>
        </w:trPr>
        <w:tc>
          <w:tcPr>
            <w:tcW w:w="464" w:type="pct"/>
            <w:shd w:val="clear" w:color="auto" w:fill="DEEAF6" w:themeFill="accent5" w:themeFillTint="33"/>
            <w:vAlign w:val="center"/>
          </w:tcPr>
          <w:p w14:paraId="2D9FECB4" w14:textId="380441E2" w:rsidR="00CD43C7" w:rsidRPr="00E719B0" w:rsidRDefault="00CD43C7" w:rsidP="00962811">
            <w:pPr>
              <w:jc w:val="center"/>
              <w:rPr>
                <w:rFonts w:ascii="Verdana" w:hAnsi="Verdana" w:cstheme="minorHAnsi"/>
                <w:b/>
                <w:u w:val="single"/>
              </w:rPr>
            </w:pPr>
            <w:r>
              <w:rPr>
                <w:rFonts w:ascii="Verdana" w:hAnsi="Verdana" w:cstheme="minorHAnsi"/>
                <w:b/>
              </w:rPr>
              <w:lastRenderedPageBreak/>
              <w:t>Vocabulary</w:t>
            </w:r>
          </w:p>
        </w:tc>
        <w:tc>
          <w:tcPr>
            <w:tcW w:w="441" w:type="pct"/>
            <w:shd w:val="clear" w:color="auto" w:fill="DEEAF6" w:themeFill="accent5" w:themeFillTint="33"/>
            <w:vAlign w:val="center"/>
          </w:tcPr>
          <w:p w14:paraId="6B488483" w14:textId="77777777" w:rsidR="00CD43C7" w:rsidRPr="00E719B0" w:rsidRDefault="00CD43C7" w:rsidP="00962811">
            <w:pPr>
              <w:jc w:val="center"/>
              <w:rPr>
                <w:rFonts w:ascii="Verdana" w:hAnsi="Verdana" w:cstheme="minorHAnsi"/>
                <w:b/>
              </w:rPr>
            </w:pPr>
          </w:p>
        </w:tc>
        <w:tc>
          <w:tcPr>
            <w:tcW w:w="442" w:type="pct"/>
            <w:shd w:val="clear" w:color="auto" w:fill="DEEAF6" w:themeFill="accent5" w:themeFillTint="33"/>
            <w:vAlign w:val="center"/>
          </w:tcPr>
          <w:p w14:paraId="58108E99" w14:textId="77777777" w:rsidR="00CD43C7" w:rsidRPr="00E719B0" w:rsidRDefault="00CD43C7" w:rsidP="00962811">
            <w:pPr>
              <w:jc w:val="center"/>
              <w:rPr>
                <w:rFonts w:ascii="Verdana" w:hAnsi="Verdana" w:cstheme="minorHAnsi"/>
                <w:b/>
              </w:rPr>
            </w:pPr>
          </w:p>
        </w:tc>
        <w:tc>
          <w:tcPr>
            <w:tcW w:w="445" w:type="pct"/>
            <w:shd w:val="clear" w:color="auto" w:fill="DEEAF6" w:themeFill="accent5" w:themeFillTint="33"/>
            <w:vAlign w:val="center"/>
          </w:tcPr>
          <w:p w14:paraId="0E3B6AE9" w14:textId="77777777" w:rsidR="00CD43C7" w:rsidRPr="00E719B0" w:rsidRDefault="00CD43C7" w:rsidP="00962811">
            <w:pPr>
              <w:jc w:val="center"/>
              <w:rPr>
                <w:rFonts w:ascii="Verdana" w:hAnsi="Verdana" w:cstheme="minorHAnsi"/>
                <w:b/>
              </w:rPr>
            </w:pPr>
          </w:p>
        </w:tc>
        <w:tc>
          <w:tcPr>
            <w:tcW w:w="454" w:type="pct"/>
            <w:shd w:val="clear" w:color="auto" w:fill="DEEAF6" w:themeFill="accent5" w:themeFillTint="33"/>
            <w:vAlign w:val="center"/>
          </w:tcPr>
          <w:p w14:paraId="188132A1" w14:textId="5D9291E7" w:rsidR="00CD43C7" w:rsidRPr="00E719B0" w:rsidRDefault="00CD43C7" w:rsidP="00962811">
            <w:pPr>
              <w:jc w:val="center"/>
              <w:rPr>
                <w:rFonts w:ascii="Verdana" w:hAnsi="Verdana" w:cstheme="minorHAnsi"/>
                <w:b/>
              </w:rPr>
            </w:pPr>
            <w:r>
              <w:rPr>
                <w:rFonts w:ascii="Verdana" w:hAnsi="Verdana" w:cstheme="minorHAnsi"/>
                <w:b/>
              </w:rPr>
              <w:t xml:space="preserve">Please, thank you, adults model in their use of language what the praise is for i.e. thank you for fetching the fruit bowl so carefully, because you did this we can all </w:t>
            </w:r>
            <w:r>
              <w:rPr>
                <w:rFonts w:ascii="Verdana" w:hAnsi="Verdana" w:cstheme="minorHAnsi"/>
                <w:b/>
              </w:rPr>
              <w:lastRenderedPageBreak/>
              <w:t>have a fruit snack now etc.</w:t>
            </w:r>
          </w:p>
        </w:tc>
        <w:tc>
          <w:tcPr>
            <w:tcW w:w="449" w:type="pct"/>
            <w:shd w:val="clear" w:color="auto" w:fill="DEEAF6" w:themeFill="accent5" w:themeFillTint="33"/>
            <w:vAlign w:val="center"/>
          </w:tcPr>
          <w:p w14:paraId="20A2577D" w14:textId="0189AC5A" w:rsidR="00CD43C7" w:rsidRDefault="00CD43C7" w:rsidP="00962811">
            <w:pPr>
              <w:jc w:val="center"/>
              <w:rPr>
                <w:rFonts w:ascii="Verdana" w:hAnsi="Verdana" w:cstheme="minorHAnsi"/>
                <w:b/>
              </w:rPr>
            </w:pPr>
            <w:r>
              <w:rPr>
                <w:rFonts w:ascii="Verdana" w:hAnsi="Verdana" w:cstheme="minorHAnsi"/>
                <w:b/>
              </w:rPr>
              <w:lastRenderedPageBreak/>
              <w:t>Excuse me,</w:t>
            </w:r>
          </w:p>
          <w:p w14:paraId="2F8016FE" w14:textId="028EB3E3" w:rsidR="00CD43C7" w:rsidRPr="00E719B0" w:rsidRDefault="00CD43C7" w:rsidP="00962811">
            <w:pPr>
              <w:jc w:val="center"/>
              <w:rPr>
                <w:rFonts w:ascii="Verdana" w:hAnsi="Verdana" w:cstheme="minorHAnsi"/>
                <w:b/>
              </w:rPr>
            </w:pPr>
            <w:r>
              <w:rPr>
                <w:rFonts w:ascii="Verdana" w:hAnsi="Verdana" w:cstheme="minorHAnsi"/>
                <w:b/>
              </w:rPr>
              <w:t>can you help me with this</w:t>
            </w:r>
          </w:p>
        </w:tc>
        <w:tc>
          <w:tcPr>
            <w:tcW w:w="448" w:type="pct"/>
            <w:shd w:val="clear" w:color="auto" w:fill="DEEAF6" w:themeFill="accent5" w:themeFillTint="33"/>
            <w:vAlign w:val="center"/>
          </w:tcPr>
          <w:p w14:paraId="5FFED335" w14:textId="77777777" w:rsidR="00CD43C7" w:rsidRPr="00E719B0" w:rsidRDefault="00CD43C7" w:rsidP="00962811">
            <w:pPr>
              <w:jc w:val="center"/>
              <w:rPr>
                <w:rFonts w:ascii="Verdana" w:hAnsi="Verdana" w:cstheme="minorHAnsi"/>
                <w:b/>
              </w:rPr>
            </w:pPr>
          </w:p>
        </w:tc>
        <w:tc>
          <w:tcPr>
            <w:tcW w:w="509" w:type="pct"/>
            <w:shd w:val="clear" w:color="auto" w:fill="DEEAF6" w:themeFill="accent5" w:themeFillTint="33"/>
            <w:vAlign w:val="center"/>
          </w:tcPr>
          <w:p w14:paraId="4DF9764A" w14:textId="77777777" w:rsidR="00CD43C7" w:rsidRPr="00E719B0" w:rsidRDefault="00CD43C7" w:rsidP="00962811">
            <w:pPr>
              <w:jc w:val="center"/>
              <w:rPr>
                <w:rFonts w:ascii="Verdana" w:hAnsi="Verdana" w:cstheme="minorHAnsi"/>
                <w:b/>
              </w:rPr>
            </w:pPr>
          </w:p>
        </w:tc>
      </w:tr>
      <w:tr w:rsidR="00CD43C7" w:rsidRPr="009C57E3" w14:paraId="1CEAF644" w14:textId="77777777" w:rsidTr="00FE4355">
        <w:trPr>
          <w:gridAfter w:val="3"/>
          <w:wAfter w:w="1348" w:type="pct"/>
          <w:trHeight w:val="454"/>
        </w:trPr>
        <w:tc>
          <w:tcPr>
            <w:tcW w:w="464" w:type="pct"/>
            <w:shd w:val="clear" w:color="auto" w:fill="DEEAF6" w:themeFill="accent5" w:themeFillTint="33"/>
            <w:vAlign w:val="center"/>
          </w:tcPr>
          <w:p w14:paraId="5EDFC41A" w14:textId="0F03235D" w:rsidR="00CD43C7" w:rsidRPr="00E719B0" w:rsidRDefault="00CD43C7" w:rsidP="00962811">
            <w:pPr>
              <w:jc w:val="center"/>
              <w:rPr>
                <w:rFonts w:ascii="Verdana" w:hAnsi="Verdana" w:cstheme="minorHAnsi"/>
                <w:b/>
                <w:u w:val="single"/>
              </w:rPr>
            </w:pPr>
            <w:r>
              <w:rPr>
                <w:rFonts w:ascii="Verdana" w:hAnsi="Verdana" w:cstheme="minorHAnsi"/>
                <w:b/>
              </w:rPr>
              <w:t>Curriculum Links</w:t>
            </w:r>
          </w:p>
        </w:tc>
        <w:tc>
          <w:tcPr>
            <w:tcW w:w="441" w:type="pct"/>
            <w:shd w:val="clear" w:color="auto" w:fill="DEEAF6" w:themeFill="accent5" w:themeFillTint="33"/>
            <w:vAlign w:val="center"/>
          </w:tcPr>
          <w:p w14:paraId="4972F54F" w14:textId="77777777" w:rsidR="00CD43C7" w:rsidRPr="00E719B0" w:rsidRDefault="00CD43C7" w:rsidP="00962811">
            <w:pPr>
              <w:jc w:val="center"/>
              <w:rPr>
                <w:rFonts w:ascii="Verdana" w:hAnsi="Verdana" w:cstheme="minorHAnsi"/>
                <w:b/>
              </w:rPr>
            </w:pPr>
          </w:p>
        </w:tc>
        <w:tc>
          <w:tcPr>
            <w:tcW w:w="442" w:type="pct"/>
            <w:shd w:val="clear" w:color="auto" w:fill="DEEAF6" w:themeFill="accent5" w:themeFillTint="33"/>
            <w:vAlign w:val="center"/>
          </w:tcPr>
          <w:p w14:paraId="5A39A5B3" w14:textId="77777777" w:rsidR="00CD43C7" w:rsidRPr="00E719B0" w:rsidRDefault="00CD43C7" w:rsidP="00962811">
            <w:pPr>
              <w:jc w:val="center"/>
              <w:rPr>
                <w:rFonts w:ascii="Verdana" w:hAnsi="Verdana" w:cstheme="minorHAnsi"/>
                <w:b/>
              </w:rPr>
            </w:pPr>
          </w:p>
        </w:tc>
        <w:tc>
          <w:tcPr>
            <w:tcW w:w="445" w:type="pct"/>
            <w:shd w:val="clear" w:color="auto" w:fill="DEEAF6" w:themeFill="accent5" w:themeFillTint="33"/>
            <w:vAlign w:val="center"/>
          </w:tcPr>
          <w:p w14:paraId="7096A13C" w14:textId="05FCB160" w:rsidR="00CD43C7" w:rsidRPr="00E719B0" w:rsidRDefault="00CD43C7" w:rsidP="00962811">
            <w:pPr>
              <w:jc w:val="center"/>
              <w:rPr>
                <w:rFonts w:ascii="Verdana" w:hAnsi="Verdana" w:cstheme="minorHAnsi"/>
                <w:b/>
              </w:rPr>
            </w:pPr>
            <w:r>
              <w:rPr>
                <w:rFonts w:ascii="Verdana" w:hAnsi="Verdana" w:cstheme="minorHAnsi"/>
                <w:b/>
              </w:rPr>
              <w:t>No Outsiders – You Choose</w:t>
            </w:r>
          </w:p>
        </w:tc>
        <w:tc>
          <w:tcPr>
            <w:tcW w:w="454" w:type="pct"/>
            <w:shd w:val="clear" w:color="auto" w:fill="DEEAF6" w:themeFill="accent5" w:themeFillTint="33"/>
            <w:vAlign w:val="center"/>
          </w:tcPr>
          <w:p w14:paraId="5DB47980" w14:textId="77777777" w:rsidR="00CD43C7" w:rsidRPr="00E719B0" w:rsidRDefault="00CD43C7" w:rsidP="00962811">
            <w:pPr>
              <w:jc w:val="center"/>
              <w:rPr>
                <w:rFonts w:ascii="Verdana" w:hAnsi="Verdana" w:cstheme="minorHAnsi"/>
                <w:b/>
              </w:rPr>
            </w:pPr>
          </w:p>
        </w:tc>
        <w:tc>
          <w:tcPr>
            <w:tcW w:w="449" w:type="pct"/>
            <w:shd w:val="clear" w:color="auto" w:fill="DEEAF6" w:themeFill="accent5" w:themeFillTint="33"/>
            <w:vAlign w:val="center"/>
          </w:tcPr>
          <w:p w14:paraId="6FA60355" w14:textId="77777777" w:rsidR="00CD43C7" w:rsidRPr="00E719B0" w:rsidRDefault="00CD43C7" w:rsidP="00962811">
            <w:pPr>
              <w:jc w:val="center"/>
              <w:rPr>
                <w:rFonts w:ascii="Verdana" w:hAnsi="Verdana" w:cstheme="minorHAnsi"/>
                <w:b/>
              </w:rPr>
            </w:pPr>
          </w:p>
        </w:tc>
        <w:tc>
          <w:tcPr>
            <w:tcW w:w="448" w:type="pct"/>
            <w:shd w:val="clear" w:color="auto" w:fill="DEEAF6" w:themeFill="accent5" w:themeFillTint="33"/>
            <w:vAlign w:val="center"/>
          </w:tcPr>
          <w:p w14:paraId="4EDAB9EE" w14:textId="77777777" w:rsidR="00CD43C7" w:rsidRPr="00E719B0" w:rsidRDefault="00CD43C7" w:rsidP="00962811">
            <w:pPr>
              <w:jc w:val="center"/>
              <w:rPr>
                <w:rFonts w:ascii="Verdana" w:hAnsi="Verdana" w:cstheme="minorHAnsi"/>
                <w:b/>
              </w:rPr>
            </w:pPr>
          </w:p>
        </w:tc>
        <w:tc>
          <w:tcPr>
            <w:tcW w:w="509" w:type="pct"/>
            <w:shd w:val="clear" w:color="auto" w:fill="DEEAF6" w:themeFill="accent5" w:themeFillTint="33"/>
            <w:vAlign w:val="center"/>
          </w:tcPr>
          <w:p w14:paraId="381BC896" w14:textId="4606AC08" w:rsidR="00CD43C7" w:rsidRPr="00E719B0" w:rsidRDefault="00CD43C7" w:rsidP="00962811">
            <w:pPr>
              <w:jc w:val="center"/>
              <w:rPr>
                <w:rFonts w:ascii="Verdana" w:hAnsi="Verdana" w:cstheme="minorHAnsi"/>
                <w:b/>
              </w:rPr>
            </w:pPr>
          </w:p>
        </w:tc>
      </w:tr>
      <w:tr w:rsidR="00432A22" w:rsidRPr="009C57E3" w14:paraId="375DACB6" w14:textId="77777777" w:rsidTr="00FE4355">
        <w:trPr>
          <w:gridAfter w:val="3"/>
          <w:wAfter w:w="1348" w:type="pct"/>
          <w:trHeight w:val="454"/>
        </w:trPr>
        <w:tc>
          <w:tcPr>
            <w:tcW w:w="464" w:type="pct"/>
            <w:vMerge w:val="restart"/>
            <w:shd w:val="clear" w:color="auto" w:fill="2E74B5" w:themeFill="accent5" w:themeFillShade="BF"/>
            <w:vAlign w:val="center"/>
          </w:tcPr>
          <w:p w14:paraId="4048C012" w14:textId="41E1BB12" w:rsidR="00432A22" w:rsidRPr="00E719B0" w:rsidRDefault="00432A22"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Literacy</w:t>
            </w:r>
          </w:p>
        </w:tc>
        <w:tc>
          <w:tcPr>
            <w:tcW w:w="3188" w:type="pct"/>
            <w:gridSpan w:val="7"/>
            <w:shd w:val="clear" w:color="auto" w:fill="2E74B5" w:themeFill="accent5" w:themeFillShade="BF"/>
            <w:vAlign w:val="center"/>
          </w:tcPr>
          <w:p w14:paraId="02920886" w14:textId="5D616035" w:rsidR="00432A22" w:rsidRPr="00432A22" w:rsidRDefault="00432A22" w:rsidP="00962811">
            <w:pPr>
              <w:jc w:val="center"/>
              <w:rPr>
                <w:rFonts w:ascii="Verdana" w:hAnsi="Verdana" w:cstheme="minorHAnsi"/>
                <w:b/>
                <w:color w:val="FFFFFF" w:themeColor="background1"/>
              </w:rPr>
            </w:pPr>
            <w:r w:rsidRPr="00432A22">
              <w:rPr>
                <w:rFonts w:ascii="Verdana" w:hAnsi="Verdana" w:cstheme="minorHAnsi"/>
                <w:b/>
                <w:color w:val="FFFFFF" w:themeColor="background1"/>
              </w:rPr>
              <w:t xml:space="preserve">Comprehension </w:t>
            </w:r>
            <w:proofErr w:type="gramStart"/>
            <w:r w:rsidRPr="00432A22">
              <w:rPr>
                <w:rFonts w:ascii="Verdana" w:hAnsi="Verdana" w:cstheme="minorHAnsi"/>
                <w:b/>
                <w:color w:val="FFFFFF" w:themeColor="background1"/>
              </w:rPr>
              <w:t>-  Joining</w:t>
            </w:r>
            <w:proofErr w:type="gramEnd"/>
            <w:r w:rsidRPr="00432A22">
              <w:rPr>
                <w:rFonts w:ascii="Verdana" w:hAnsi="Verdana" w:cstheme="minorHAnsi"/>
                <w:b/>
                <w:color w:val="FFFFFF" w:themeColor="background1"/>
              </w:rPr>
              <w:t xml:space="preserve"> in with rhymes and showing an interest in stories with repeated refrains. Environment print. Having a favourite story/rhyme. Understand the five key concepts about print – print has meaning – print can have different purposes –</w:t>
            </w:r>
            <w:r w:rsidR="007B4619">
              <w:rPr>
                <w:rFonts w:ascii="Verdana" w:hAnsi="Verdana" w:cstheme="minorHAnsi"/>
                <w:b/>
                <w:color w:val="FFFFFF" w:themeColor="background1"/>
              </w:rPr>
              <w:t xml:space="preserve"> we read English text from left to</w:t>
            </w:r>
            <w:r w:rsidRPr="00432A22">
              <w:rPr>
                <w:rFonts w:ascii="Verdana" w:hAnsi="Verdana" w:cstheme="minorHAnsi"/>
                <w:b/>
                <w:color w:val="FFFFFF" w:themeColor="background1"/>
              </w:rPr>
              <w:t xml:space="preserve"> right and from top to bottom – the names of different parts of the book. Sequencing familiar stories through the use of pictures to tell the story. Engage in extended conversations about stories, learning vocabulary.</w:t>
            </w:r>
            <w:r w:rsidR="007B4619">
              <w:rPr>
                <w:rFonts w:ascii="Verdana" w:hAnsi="Verdana" w:cstheme="minorHAnsi"/>
                <w:b/>
                <w:color w:val="FFFFFF" w:themeColor="background1"/>
              </w:rPr>
              <w:t xml:space="preserve"> It is crucial that adults read daily stories to model enjoyment and value of books. Children will be taught to value books as an important thing that we have to handle carefully and take care of them and what they should do if they accidentally rip a book.</w:t>
            </w:r>
          </w:p>
        </w:tc>
      </w:tr>
      <w:tr w:rsidR="00432A22" w:rsidRPr="009C57E3" w14:paraId="2C3C7E04" w14:textId="77777777" w:rsidTr="00FE4355">
        <w:trPr>
          <w:gridAfter w:val="3"/>
          <w:wAfter w:w="1348" w:type="pct"/>
          <w:trHeight w:val="454"/>
        </w:trPr>
        <w:tc>
          <w:tcPr>
            <w:tcW w:w="464" w:type="pct"/>
            <w:vMerge/>
            <w:shd w:val="clear" w:color="auto" w:fill="2E74B5" w:themeFill="accent5" w:themeFillShade="BF"/>
            <w:vAlign w:val="center"/>
          </w:tcPr>
          <w:p w14:paraId="6588FC2D" w14:textId="3BA19BC5" w:rsidR="00432A22" w:rsidRPr="00E719B0" w:rsidRDefault="00432A22" w:rsidP="00962811">
            <w:pPr>
              <w:jc w:val="center"/>
              <w:rPr>
                <w:rFonts w:ascii="Verdana" w:hAnsi="Verdana" w:cstheme="minorHAnsi"/>
                <w:b/>
                <w:color w:val="FFFFFF" w:themeColor="background1"/>
              </w:rPr>
            </w:pPr>
          </w:p>
        </w:tc>
        <w:tc>
          <w:tcPr>
            <w:tcW w:w="3188" w:type="pct"/>
            <w:gridSpan w:val="7"/>
            <w:shd w:val="clear" w:color="auto" w:fill="2E74B5" w:themeFill="accent5" w:themeFillShade="BF"/>
            <w:vAlign w:val="center"/>
          </w:tcPr>
          <w:p w14:paraId="1625B838" w14:textId="0EF092A3" w:rsidR="00432A22" w:rsidRDefault="00432A22" w:rsidP="00962811">
            <w:pPr>
              <w:jc w:val="center"/>
              <w:rPr>
                <w:rFonts w:ascii="Verdana" w:hAnsi="Verdana" w:cstheme="minorHAnsi"/>
                <w:b/>
                <w:color w:val="FFFFFF" w:themeColor="background1"/>
              </w:rPr>
            </w:pPr>
            <w:r w:rsidRPr="00432A22">
              <w:rPr>
                <w:rFonts w:ascii="Verdana" w:hAnsi="Verdana" w:cstheme="minorHAnsi"/>
                <w:b/>
                <w:color w:val="FFFFFF" w:themeColor="background1"/>
              </w:rPr>
              <w:t>Word reading</w:t>
            </w:r>
            <w:r>
              <w:rPr>
                <w:rFonts w:ascii="Verdana" w:hAnsi="Verdana" w:cstheme="minorHAnsi"/>
                <w:b/>
                <w:color w:val="FFFFFF" w:themeColor="background1"/>
              </w:rPr>
              <w:t xml:space="preserve"> –</w:t>
            </w:r>
            <w:r w:rsidR="007B4619">
              <w:rPr>
                <w:rFonts w:ascii="Verdana" w:hAnsi="Verdana" w:cstheme="minorHAnsi"/>
                <w:b/>
                <w:color w:val="FFFFFF" w:themeColor="background1"/>
              </w:rPr>
              <w:t xml:space="preserve">Children will be taught that words and print represent meaning and are comprised of letters. This will be taught through modelling, reading aloud, pointing to words and saying them as they are pointed to. Children will be taught that letters are grouped together to make words and words are grouped together to make sentences. </w:t>
            </w:r>
            <w:r w:rsidR="00B033B7">
              <w:rPr>
                <w:rFonts w:ascii="Verdana" w:hAnsi="Verdana" w:cstheme="minorHAnsi"/>
                <w:b/>
                <w:color w:val="FFFFFF" w:themeColor="background1"/>
              </w:rPr>
              <w:t>Children will be taught to recognise i</w:t>
            </w:r>
            <w:r>
              <w:rPr>
                <w:rFonts w:ascii="Verdana" w:hAnsi="Verdana" w:cstheme="minorHAnsi"/>
                <w:b/>
                <w:color w:val="FFFFFF" w:themeColor="background1"/>
              </w:rPr>
              <w:t xml:space="preserve">nitial sounds following </w:t>
            </w:r>
            <w:r w:rsidR="00B033B7">
              <w:rPr>
                <w:rFonts w:ascii="Verdana" w:hAnsi="Verdana" w:cstheme="minorHAnsi"/>
                <w:b/>
                <w:color w:val="FFFFFF" w:themeColor="background1"/>
              </w:rPr>
              <w:t xml:space="preserve">the </w:t>
            </w:r>
            <w:proofErr w:type="spellStart"/>
            <w:r>
              <w:rPr>
                <w:rFonts w:ascii="Verdana" w:hAnsi="Verdana" w:cstheme="minorHAnsi"/>
                <w:b/>
                <w:color w:val="FFFFFF" w:themeColor="background1"/>
              </w:rPr>
              <w:t>RWInc</w:t>
            </w:r>
            <w:proofErr w:type="spellEnd"/>
            <w:r>
              <w:rPr>
                <w:rFonts w:ascii="Verdana" w:hAnsi="Verdana" w:cstheme="minorHAnsi"/>
                <w:b/>
                <w:color w:val="FFFFFF" w:themeColor="background1"/>
              </w:rPr>
              <w:t xml:space="preserve"> set 1 sounds </w:t>
            </w:r>
            <w:proofErr w:type="gramStart"/>
            <w:r>
              <w:rPr>
                <w:rFonts w:ascii="Verdana" w:hAnsi="Verdana" w:cstheme="minorHAnsi"/>
                <w:b/>
                <w:color w:val="FFFFFF" w:themeColor="background1"/>
              </w:rPr>
              <w:t>plus  ff</w:t>
            </w:r>
            <w:proofErr w:type="gramEnd"/>
            <w:r>
              <w:rPr>
                <w:rFonts w:ascii="Verdana" w:hAnsi="Verdana" w:cstheme="minorHAnsi"/>
                <w:b/>
                <w:color w:val="FFFFFF" w:themeColor="background1"/>
              </w:rPr>
              <w:t xml:space="preserve">, </w:t>
            </w:r>
            <w:proofErr w:type="spellStart"/>
            <w:r>
              <w:rPr>
                <w:rFonts w:ascii="Verdana" w:hAnsi="Verdana" w:cstheme="minorHAnsi"/>
                <w:b/>
                <w:color w:val="FFFFFF" w:themeColor="background1"/>
              </w:rPr>
              <w:t>ll</w:t>
            </w:r>
            <w:proofErr w:type="spellEnd"/>
            <w:r>
              <w:rPr>
                <w:rFonts w:ascii="Verdana" w:hAnsi="Verdana" w:cstheme="minorHAnsi"/>
                <w:b/>
                <w:color w:val="FFFFFF" w:themeColor="background1"/>
              </w:rPr>
              <w:t>, ss ,</w:t>
            </w:r>
            <w:proofErr w:type="spellStart"/>
            <w:r>
              <w:rPr>
                <w:rFonts w:ascii="Verdana" w:hAnsi="Verdana" w:cstheme="minorHAnsi"/>
                <w:b/>
                <w:color w:val="FFFFFF" w:themeColor="background1"/>
              </w:rPr>
              <w:t>zz</w:t>
            </w:r>
            <w:proofErr w:type="spellEnd"/>
            <w:r>
              <w:rPr>
                <w:rFonts w:ascii="Verdana" w:hAnsi="Verdana" w:cstheme="minorHAnsi"/>
                <w:b/>
                <w:color w:val="FFFFFF" w:themeColor="background1"/>
              </w:rPr>
              <w:t xml:space="preserve">. </w:t>
            </w:r>
            <w:r w:rsidR="00B033B7">
              <w:rPr>
                <w:rFonts w:ascii="Verdana" w:hAnsi="Verdana" w:cstheme="minorHAnsi"/>
                <w:b/>
                <w:color w:val="FFFFFF" w:themeColor="background1"/>
              </w:rPr>
              <w:t>Children will learn or</w:t>
            </w:r>
            <w:r>
              <w:rPr>
                <w:rFonts w:ascii="Verdana" w:hAnsi="Verdana" w:cstheme="minorHAnsi"/>
                <w:b/>
                <w:color w:val="FFFFFF" w:themeColor="background1"/>
              </w:rPr>
              <w:t>al</w:t>
            </w:r>
            <w:r w:rsidR="00B033B7">
              <w:rPr>
                <w:rFonts w:ascii="Verdana" w:hAnsi="Verdana" w:cstheme="minorHAnsi"/>
                <w:b/>
                <w:color w:val="FFFFFF" w:themeColor="background1"/>
              </w:rPr>
              <w:t xml:space="preserve"> blending, </w:t>
            </w:r>
            <w:r>
              <w:rPr>
                <w:rFonts w:ascii="Verdana" w:hAnsi="Verdana" w:cstheme="minorHAnsi"/>
                <w:b/>
                <w:color w:val="FFFFFF" w:themeColor="background1"/>
              </w:rPr>
              <w:t>c sounds, reciting known stories, listening to stories with attention and recall. Listen to the children read aloud, ensuring books are consistent with their developing phonic knowledge.</w:t>
            </w:r>
          </w:p>
          <w:p w14:paraId="5A09277B" w14:textId="20B61A3D" w:rsidR="007B4619" w:rsidRPr="00432A22" w:rsidRDefault="007B4619" w:rsidP="00962811">
            <w:pPr>
              <w:jc w:val="center"/>
              <w:rPr>
                <w:rFonts w:ascii="Verdana" w:hAnsi="Verdana" w:cstheme="minorHAnsi"/>
                <w:b/>
                <w:color w:val="FFFFFF" w:themeColor="background1"/>
              </w:rPr>
            </w:pPr>
            <w:r>
              <w:rPr>
                <w:rFonts w:ascii="Verdana" w:hAnsi="Verdana" w:cstheme="minorHAnsi"/>
                <w:b/>
                <w:color w:val="FFFFFF" w:themeColor="background1"/>
              </w:rPr>
              <w:t xml:space="preserve">Children will have daily </w:t>
            </w:r>
            <w:proofErr w:type="spellStart"/>
            <w:r>
              <w:rPr>
                <w:rFonts w:ascii="Verdana" w:hAnsi="Verdana" w:cstheme="minorHAnsi"/>
                <w:b/>
                <w:color w:val="FFFFFF" w:themeColor="background1"/>
              </w:rPr>
              <w:t>RWInc</w:t>
            </w:r>
            <w:proofErr w:type="spellEnd"/>
            <w:r>
              <w:rPr>
                <w:rFonts w:ascii="Verdana" w:hAnsi="Verdana" w:cstheme="minorHAnsi"/>
                <w:b/>
                <w:color w:val="FFFFFF" w:themeColor="background1"/>
              </w:rPr>
              <w:t xml:space="preserve"> sessions and if/where necessary interventions for specific children to keep up, not catch up. All children will be taking bedtime stories home as well as sharing texts in school.</w:t>
            </w:r>
          </w:p>
        </w:tc>
      </w:tr>
      <w:tr w:rsidR="00432A22" w:rsidRPr="009C57E3" w14:paraId="67BCE191" w14:textId="77777777" w:rsidTr="00FE4355">
        <w:trPr>
          <w:gridAfter w:val="3"/>
          <w:wAfter w:w="1348" w:type="pct"/>
          <w:trHeight w:val="454"/>
        </w:trPr>
        <w:tc>
          <w:tcPr>
            <w:tcW w:w="464" w:type="pct"/>
            <w:vMerge/>
            <w:shd w:val="clear" w:color="auto" w:fill="2E74B5" w:themeFill="accent5" w:themeFillShade="BF"/>
            <w:vAlign w:val="center"/>
          </w:tcPr>
          <w:p w14:paraId="26A38500" w14:textId="3217BD95" w:rsidR="00432A22" w:rsidRPr="00E719B0" w:rsidRDefault="00432A22" w:rsidP="00962811">
            <w:pPr>
              <w:jc w:val="center"/>
              <w:rPr>
                <w:rFonts w:ascii="Verdana" w:hAnsi="Verdana" w:cstheme="minorHAnsi"/>
                <w:b/>
                <w:color w:val="FFFFFF" w:themeColor="background1"/>
              </w:rPr>
            </w:pPr>
          </w:p>
        </w:tc>
        <w:tc>
          <w:tcPr>
            <w:tcW w:w="3188" w:type="pct"/>
            <w:gridSpan w:val="7"/>
            <w:shd w:val="clear" w:color="auto" w:fill="2E74B5" w:themeFill="accent5" w:themeFillShade="BF"/>
            <w:vAlign w:val="center"/>
          </w:tcPr>
          <w:p w14:paraId="17AD204D" w14:textId="48D9CF84" w:rsidR="00432A22" w:rsidRPr="00432A22" w:rsidRDefault="00432A22" w:rsidP="00962811">
            <w:pPr>
              <w:jc w:val="center"/>
              <w:rPr>
                <w:rFonts w:ascii="Verdana" w:hAnsi="Verdana" w:cstheme="minorHAnsi"/>
                <w:b/>
                <w:color w:val="FFFFFF" w:themeColor="background1"/>
              </w:rPr>
            </w:pPr>
            <w:r w:rsidRPr="00432A22">
              <w:rPr>
                <w:rFonts w:ascii="Verdana" w:hAnsi="Verdana" w:cstheme="minorHAnsi"/>
                <w:b/>
                <w:color w:val="FFFFFF" w:themeColor="background1"/>
              </w:rPr>
              <w:t xml:space="preserve">Writing </w:t>
            </w:r>
            <w:r>
              <w:rPr>
                <w:rFonts w:ascii="Verdana" w:hAnsi="Verdana" w:cstheme="minorHAnsi"/>
                <w:b/>
                <w:color w:val="FFFFFF" w:themeColor="background1"/>
              </w:rPr>
              <w:t xml:space="preserve">– Dominant hand, tripod grip, mark making, giving meaning to marks and labelling. Writing initial sounds to label characters </w:t>
            </w:r>
            <w:r w:rsidR="007B4619">
              <w:rPr>
                <w:rFonts w:ascii="Verdana" w:hAnsi="Verdana" w:cstheme="minorHAnsi"/>
                <w:b/>
                <w:color w:val="FFFFFF" w:themeColor="background1"/>
              </w:rPr>
              <w:t>and images. Writing lists, label</w:t>
            </w:r>
            <w:r>
              <w:rPr>
                <w:rFonts w:ascii="Verdana" w:hAnsi="Verdana" w:cstheme="minorHAnsi"/>
                <w:b/>
                <w:color w:val="FFFFFF" w:themeColor="background1"/>
              </w:rPr>
              <w:t>s, captions</w:t>
            </w:r>
            <w:r w:rsidR="007B4619">
              <w:rPr>
                <w:rFonts w:ascii="Verdana" w:hAnsi="Verdana" w:cstheme="minorHAnsi"/>
                <w:b/>
                <w:color w:val="FFFFFF" w:themeColor="background1"/>
              </w:rPr>
              <w:t>, messages, name writing.</w:t>
            </w:r>
            <w:r w:rsidR="00B033B7">
              <w:rPr>
                <w:rFonts w:ascii="Verdana" w:hAnsi="Verdana" w:cstheme="minorHAnsi"/>
                <w:b/>
                <w:color w:val="FFFFFF" w:themeColor="background1"/>
              </w:rPr>
              <w:t xml:space="preserve"> Children will be taught how to access all mark making equipment, will be enabled to make choices about what can be used and importantly, children will be taught how to take care of these resources and tidy them away carefully. Children will be encouraged to always ‘read’ back their writing to adults and other children and to follow the ‘test’ with their fingers as they read. Adults will support the children to </w:t>
            </w:r>
            <w:r w:rsidR="00B033B7">
              <w:rPr>
                <w:rFonts w:ascii="Verdana" w:hAnsi="Verdana" w:cstheme="minorHAnsi"/>
                <w:b/>
                <w:color w:val="FFFFFF" w:themeColor="background1"/>
              </w:rPr>
              <w:lastRenderedPageBreak/>
              <w:t xml:space="preserve">say the initial sounds of the words when they write them, moving towards children hearing them for themselves. Children will be taught to use available resources such as </w:t>
            </w:r>
            <w:proofErr w:type="spellStart"/>
            <w:r w:rsidR="00B033B7">
              <w:rPr>
                <w:rFonts w:ascii="Verdana" w:hAnsi="Verdana" w:cstheme="minorHAnsi"/>
                <w:b/>
                <w:color w:val="FFFFFF" w:themeColor="background1"/>
              </w:rPr>
              <w:t>RWInc</w:t>
            </w:r>
            <w:proofErr w:type="spellEnd"/>
            <w:r w:rsidR="00B033B7">
              <w:rPr>
                <w:rFonts w:ascii="Verdana" w:hAnsi="Verdana" w:cstheme="minorHAnsi"/>
                <w:b/>
                <w:color w:val="FFFFFF" w:themeColor="background1"/>
              </w:rPr>
              <w:t xml:space="preserve"> sound mats to check their choices.</w:t>
            </w:r>
          </w:p>
        </w:tc>
      </w:tr>
      <w:tr w:rsidR="00432A22" w:rsidRPr="009C57E3" w14:paraId="7837D3D8" w14:textId="77777777" w:rsidTr="00FE4355">
        <w:trPr>
          <w:gridAfter w:val="3"/>
          <w:wAfter w:w="1348" w:type="pct"/>
          <w:trHeight w:val="454"/>
        </w:trPr>
        <w:tc>
          <w:tcPr>
            <w:tcW w:w="464" w:type="pct"/>
            <w:vMerge/>
            <w:shd w:val="clear" w:color="auto" w:fill="2E74B5" w:themeFill="accent5" w:themeFillShade="BF"/>
            <w:vAlign w:val="center"/>
          </w:tcPr>
          <w:p w14:paraId="44F2E2CF" w14:textId="5A2AD27A" w:rsidR="00432A22" w:rsidRPr="00E719B0" w:rsidRDefault="00432A22" w:rsidP="00962811">
            <w:pPr>
              <w:jc w:val="center"/>
              <w:rPr>
                <w:rFonts w:ascii="Verdana" w:hAnsi="Verdana" w:cstheme="minorHAnsi"/>
                <w:b/>
                <w:color w:val="FFFFFF" w:themeColor="background1"/>
              </w:rPr>
            </w:pPr>
          </w:p>
        </w:tc>
        <w:tc>
          <w:tcPr>
            <w:tcW w:w="441" w:type="pct"/>
            <w:shd w:val="clear" w:color="auto" w:fill="2E74B5" w:themeFill="accent5" w:themeFillShade="BF"/>
            <w:vAlign w:val="center"/>
          </w:tcPr>
          <w:p w14:paraId="33D0E021" w14:textId="77777777" w:rsidR="007B4619" w:rsidRDefault="007B4619" w:rsidP="00962811">
            <w:pPr>
              <w:jc w:val="center"/>
              <w:rPr>
                <w:rFonts w:ascii="Verdana" w:hAnsi="Verdana" w:cstheme="minorHAnsi"/>
                <w:b/>
                <w:color w:val="FFFFFF" w:themeColor="background1"/>
              </w:rPr>
            </w:pPr>
            <w:r>
              <w:rPr>
                <w:rFonts w:ascii="Verdana" w:hAnsi="Verdana" w:cstheme="minorHAnsi"/>
                <w:b/>
                <w:color w:val="FFFFFF" w:themeColor="background1"/>
              </w:rPr>
              <w:t>Stimulus used but texts may vary due to children’s interests:</w:t>
            </w:r>
          </w:p>
          <w:p w14:paraId="6BD120BF" w14:textId="3E2F3354" w:rsidR="00432A22" w:rsidRDefault="00432A22" w:rsidP="00962811">
            <w:pPr>
              <w:jc w:val="center"/>
              <w:rPr>
                <w:rFonts w:ascii="Verdana" w:hAnsi="Verdana" w:cstheme="minorHAnsi"/>
                <w:b/>
                <w:color w:val="FFFFFF" w:themeColor="background1"/>
              </w:rPr>
            </w:pPr>
            <w:r w:rsidRPr="00466815">
              <w:rPr>
                <w:rFonts w:ascii="Verdana" w:hAnsi="Verdana" w:cstheme="minorHAnsi"/>
                <w:b/>
                <w:color w:val="FFFFFF" w:themeColor="background1"/>
              </w:rPr>
              <w:t>Writing baseline assessment - Writing own name under self-portrait in writing books</w:t>
            </w:r>
            <w:r>
              <w:rPr>
                <w:rFonts w:ascii="Verdana" w:hAnsi="Verdana" w:cstheme="minorHAnsi"/>
                <w:b/>
                <w:color w:val="FFFFFF" w:themeColor="background1"/>
              </w:rPr>
              <w:t xml:space="preserve"> for Marvellous Me</w:t>
            </w:r>
          </w:p>
          <w:p w14:paraId="34F3FA2A" w14:textId="50E239BE" w:rsidR="00432A22" w:rsidRPr="00466815" w:rsidRDefault="00432A22" w:rsidP="00962811">
            <w:pPr>
              <w:jc w:val="center"/>
              <w:rPr>
                <w:rFonts w:ascii="Verdana" w:hAnsi="Verdana" w:cstheme="minorHAnsi"/>
                <w:b/>
                <w:color w:val="FFFFFF" w:themeColor="background1"/>
              </w:rPr>
            </w:pPr>
            <w:r>
              <w:rPr>
                <w:rFonts w:ascii="Verdana" w:hAnsi="Verdana" w:cstheme="minorHAnsi"/>
                <w:b/>
                <w:color w:val="FFFFFF" w:themeColor="background1"/>
              </w:rPr>
              <w:t>Introduction to Read to Me and Bedtime stories</w:t>
            </w:r>
          </w:p>
        </w:tc>
        <w:tc>
          <w:tcPr>
            <w:tcW w:w="442" w:type="pct"/>
            <w:shd w:val="clear" w:color="auto" w:fill="2E74B5" w:themeFill="accent5" w:themeFillShade="BF"/>
            <w:vAlign w:val="center"/>
          </w:tcPr>
          <w:p w14:paraId="29365ABA" w14:textId="77777777" w:rsidR="00432A22" w:rsidRDefault="00432A22" w:rsidP="00962811">
            <w:pPr>
              <w:jc w:val="center"/>
              <w:rPr>
                <w:rFonts w:ascii="Verdana" w:hAnsi="Verdana" w:cstheme="minorHAnsi"/>
                <w:b/>
                <w:color w:val="FFFFFF" w:themeColor="background1"/>
                <w:u w:val="single"/>
              </w:rPr>
            </w:pPr>
            <w:r>
              <w:rPr>
                <w:rFonts w:ascii="Verdana" w:hAnsi="Verdana" w:cstheme="minorHAnsi"/>
                <w:b/>
                <w:color w:val="FFFFFF" w:themeColor="background1"/>
                <w:u w:val="single"/>
              </w:rPr>
              <w:t>Nursery Rhymes</w:t>
            </w:r>
          </w:p>
          <w:p w14:paraId="0ED0EFD5" w14:textId="28EE98BF" w:rsidR="00432A22" w:rsidRPr="00E94E98" w:rsidRDefault="00432A22" w:rsidP="00962811">
            <w:pPr>
              <w:jc w:val="center"/>
              <w:rPr>
                <w:rFonts w:ascii="Verdana" w:hAnsi="Verdana" w:cstheme="minorHAnsi"/>
                <w:b/>
                <w:color w:val="FFFFFF" w:themeColor="background1"/>
                <w:u w:val="single"/>
              </w:rPr>
            </w:pPr>
            <w:proofErr w:type="spellStart"/>
            <w:r>
              <w:rPr>
                <w:rFonts w:ascii="Verdana" w:hAnsi="Verdana" w:cstheme="minorHAnsi"/>
                <w:b/>
                <w:color w:val="FFFFFF" w:themeColor="background1"/>
                <w:u w:val="single"/>
              </w:rPr>
              <w:t>RWInc</w:t>
            </w:r>
            <w:proofErr w:type="spellEnd"/>
            <w:r>
              <w:rPr>
                <w:rFonts w:ascii="Verdana" w:hAnsi="Verdana" w:cstheme="minorHAnsi"/>
                <w:b/>
                <w:color w:val="FFFFFF" w:themeColor="background1"/>
                <w:u w:val="single"/>
              </w:rPr>
              <w:t xml:space="preserve"> – m, a, s, d, t</w:t>
            </w:r>
          </w:p>
        </w:tc>
        <w:tc>
          <w:tcPr>
            <w:tcW w:w="445" w:type="pct"/>
            <w:shd w:val="clear" w:color="auto" w:fill="2E74B5" w:themeFill="accent5" w:themeFillShade="BF"/>
            <w:vAlign w:val="center"/>
          </w:tcPr>
          <w:p w14:paraId="6466938D" w14:textId="77777777" w:rsidR="00432A22" w:rsidRDefault="00432A22" w:rsidP="00962811">
            <w:pPr>
              <w:jc w:val="center"/>
              <w:rPr>
                <w:rFonts w:ascii="Verdana" w:hAnsi="Verdana" w:cstheme="minorHAnsi"/>
                <w:b/>
                <w:color w:val="FFFFFF" w:themeColor="background1"/>
                <w:u w:val="single"/>
              </w:rPr>
            </w:pPr>
            <w:r>
              <w:rPr>
                <w:rFonts w:ascii="Verdana" w:hAnsi="Verdana" w:cstheme="minorHAnsi"/>
                <w:b/>
                <w:color w:val="FFFFFF" w:themeColor="background1"/>
                <w:u w:val="single"/>
              </w:rPr>
              <w:t>Nursery Rhymes</w:t>
            </w:r>
          </w:p>
          <w:p w14:paraId="008D784D" w14:textId="3A8F83AD" w:rsidR="00432A22" w:rsidRPr="00E94E98" w:rsidRDefault="00FA4034" w:rsidP="00B81A2D">
            <w:pPr>
              <w:jc w:val="center"/>
              <w:rPr>
                <w:rFonts w:ascii="Verdana" w:hAnsi="Verdana" w:cstheme="minorHAnsi"/>
                <w:b/>
                <w:color w:val="FFFFFF" w:themeColor="background1"/>
                <w:u w:val="single"/>
              </w:rPr>
            </w:pPr>
            <w:proofErr w:type="spellStart"/>
            <w:r>
              <w:rPr>
                <w:rFonts w:ascii="Verdana" w:hAnsi="Verdana" w:cstheme="minorHAnsi"/>
                <w:b/>
                <w:color w:val="FFFFFF" w:themeColor="background1"/>
                <w:u w:val="single"/>
              </w:rPr>
              <w:t>RWInc</w:t>
            </w:r>
            <w:proofErr w:type="spellEnd"/>
            <w:r>
              <w:rPr>
                <w:rFonts w:ascii="Verdana" w:hAnsi="Verdana" w:cstheme="minorHAnsi"/>
                <w:b/>
                <w:color w:val="FFFFFF" w:themeColor="background1"/>
                <w:u w:val="single"/>
              </w:rPr>
              <w:t xml:space="preserve"> – </w:t>
            </w:r>
            <w:proofErr w:type="spellStart"/>
            <w:r>
              <w:rPr>
                <w:rFonts w:ascii="Verdana" w:hAnsi="Verdana" w:cstheme="minorHAnsi"/>
                <w:b/>
                <w:color w:val="FFFFFF" w:themeColor="background1"/>
                <w:u w:val="single"/>
              </w:rPr>
              <w:t>i</w:t>
            </w:r>
            <w:proofErr w:type="spellEnd"/>
            <w:r w:rsidR="00432A22">
              <w:rPr>
                <w:rFonts w:ascii="Verdana" w:hAnsi="Verdana" w:cstheme="minorHAnsi"/>
                <w:b/>
                <w:color w:val="FFFFFF" w:themeColor="background1"/>
                <w:u w:val="single"/>
              </w:rPr>
              <w:t>, n, p, g, o</w:t>
            </w:r>
          </w:p>
        </w:tc>
        <w:tc>
          <w:tcPr>
            <w:tcW w:w="454" w:type="pct"/>
            <w:shd w:val="clear" w:color="auto" w:fill="2E74B5" w:themeFill="accent5" w:themeFillShade="BF"/>
            <w:vAlign w:val="center"/>
          </w:tcPr>
          <w:p w14:paraId="397AA21F" w14:textId="77777777" w:rsidR="00432A22" w:rsidRDefault="00432A22" w:rsidP="00962811">
            <w:pPr>
              <w:jc w:val="center"/>
              <w:rPr>
                <w:rFonts w:ascii="Verdana" w:hAnsi="Verdana" w:cstheme="minorHAnsi"/>
                <w:b/>
                <w:color w:val="FFFFFF" w:themeColor="background1"/>
                <w:u w:val="single"/>
              </w:rPr>
            </w:pPr>
            <w:r>
              <w:rPr>
                <w:rFonts w:ascii="Verdana" w:hAnsi="Verdana" w:cstheme="minorHAnsi"/>
                <w:b/>
                <w:color w:val="FFFFFF" w:themeColor="background1"/>
                <w:u w:val="single"/>
              </w:rPr>
              <w:t>Where the wild things are</w:t>
            </w:r>
          </w:p>
          <w:p w14:paraId="4E4CE51C" w14:textId="344C0378" w:rsidR="00432A22" w:rsidRPr="00E94E98" w:rsidRDefault="00432A22" w:rsidP="00962811">
            <w:pPr>
              <w:jc w:val="center"/>
              <w:rPr>
                <w:rFonts w:ascii="Verdana" w:hAnsi="Verdana" w:cstheme="minorHAnsi"/>
                <w:b/>
                <w:color w:val="FFFFFF" w:themeColor="background1"/>
                <w:u w:val="single"/>
              </w:rPr>
            </w:pPr>
            <w:proofErr w:type="spellStart"/>
            <w:r>
              <w:rPr>
                <w:rFonts w:ascii="Verdana" w:hAnsi="Verdana" w:cstheme="minorHAnsi"/>
                <w:b/>
                <w:color w:val="FFFFFF" w:themeColor="background1"/>
                <w:u w:val="single"/>
              </w:rPr>
              <w:t>RWInc</w:t>
            </w:r>
            <w:proofErr w:type="spellEnd"/>
            <w:r>
              <w:rPr>
                <w:rFonts w:ascii="Verdana" w:hAnsi="Verdana" w:cstheme="minorHAnsi"/>
                <w:b/>
                <w:color w:val="FFFFFF" w:themeColor="background1"/>
                <w:u w:val="single"/>
              </w:rPr>
              <w:t xml:space="preserve"> – c, k, u, b, f</w:t>
            </w:r>
          </w:p>
        </w:tc>
        <w:tc>
          <w:tcPr>
            <w:tcW w:w="449" w:type="pct"/>
            <w:shd w:val="clear" w:color="auto" w:fill="2E74B5" w:themeFill="accent5" w:themeFillShade="BF"/>
            <w:vAlign w:val="center"/>
          </w:tcPr>
          <w:p w14:paraId="632DE0E4" w14:textId="77777777" w:rsidR="00432A22" w:rsidRDefault="00432A22" w:rsidP="00962811">
            <w:pPr>
              <w:jc w:val="center"/>
              <w:rPr>
                <w:rFonts w:ascii="Verdana" w:hAnsi="Verdana" w:cstheme="minorHAnsi"/>
                <w:b/>
                <w:color w:val="FFFFFF" w:themeColor="background1"/>
              </w:rPr>
            </w:pPr>
            <w:r w:rsidRPr="0015589E">
              <w:rPr>
                <w:rFonts w:ascii="Verdana" w:hAnsi="Verdana" w:cstheme="minorHAnsi"/>
                <w:b/>
                <w:color w:val="FFFFFF" w:themeColor="background1"/>
              </w:rPr>
              <w:t>Goldilocks and the Three Bears</w:t>
            </w:r>
          </w:p>
          <w:p w14:paraId="76FE336B" w14:textId="43944F5D" w:rsidR="00432A22" w:rsidRPr="0015589E" w:rsidRDefault="00432A22" w:rsidP="00962811">
            <w:pPr>
              <w:jc w:val="center"/>
              <w:rPr>
                <w:rFonts w:ascii="Verdana" w:hAnsi="Verdana" w:cstheme="minorHAnsi"/>
                <w:b/>
                <w:color w:val="FFFFFF" w:themeColor="background1"/>
              </w:rPr>
            </w:pPr>
            <w:proofErr w:type="spellStart"/>
            <w:r>
              <w:rPr>
                <w:rFonts w:ascii="Verdana" w:hAnsi="Verdana" w:cstheme="minorHAnsi"/>
                <w:b/>
                <w:color w:val="FFFFFF" w:themeColor="background1"/>
              </w:rPr>
              <w:t>RWInc</w:t>
            </w:r>
            <w:proofErr w:type="spellEnd"/>
            <w:r>
              <w:rPr>
                <w:rFonts w:ascii="Verdana" w:hAnsi="Verdana" w:cstheme="minorHAnsi"/>
                <w:b/>
                <w:color w:val="FFFFFF" w:themeColor="background1"/>
              </w:rPr>
              <w:t xml:space="preserve"> – e, l, h, r, j</w:t>
            </w:r>
          </w:p>
        </w:tc>
        <w:tc>
          <w:tcPr>
            <w:tcW w:w="448" w:type="pct"/>
            <w:shd w:val="clear" w:color="auto" w:fill="2E74B5" w:themeFill="accent5" w:themeFillShade="BF"/>
            <w:vAlign w:val="center"/>
          </w:tcPr>
          <w:p w14:paraId="2BB58611" w14:textId="77777777" w:rsidR="00432A22" w:rsidRDefault="00432A22" w:rsidP="00962811">
            <w:pPr>
              <w:jc w:val="center"/>
              <w:rPr>
                <w:rFonts w:ascii="Verdana" w:hAnsi="Verdana" w:cstheme="minorHAnsi"/>
                <w:b/>
                <w:color w:val="FFFFFF" w:themeColor="background1"/>
                <w:u w:val="single"/>
              </w:rPr>
            </w:pPr>
            <w:r>
              <w:rPr>
                <w:rFonts w:ascii="Verdana" w:hAnsi="Verdana" w:cstheme="minorHAnsi"/>
                <w:b/>
                <w:color w:val="FFFFFF" w:themeColor="background1"/>
                <w:u w:val="single"/>
              </w:rPr>
              <w:t>Tap the Magic Tree and Leaf Man</w:t>
            </w:r>
          </w:p>
          <w:p w14:paraId="110789C8" w14:textId="7BD04DAF" w:rsidR="00432A22" w:rsidRPr="00E94E98" w:rsidRDefault="00432A22" w:rsidP="00962811">
            <w:pPr>
              <w:jc w:val="center"/>
              <w:rPr>
                <w:rFonts w:ascii="Verdana" w:hAnsi="Verdana" w:cstheme="minorHAnsi"/>
                <w:b/>
                <w:color w:val="FFFFFF" w:themeColor="background1"/>
                <w:u w:val="single"/>
              </w:rPr>
            </w:pPr>
            <w:proofErr w:type="spellStart"/>
            <w:r>
              <w:rPr>
                <w:rFonts w:ascii="Verdana" w:hAnsi="Verdana" w:cstheme="minorHAnsi"/>
                <w:b/>
                <w:color w:val="FFFFFF" w:themeColor="background1"/>
                <w:u w:val="single"/>
              </w:rPr>
              <w:t>RWInc</w:t>
            </w:r>
            <w:proofErr w:type="spellEnd"/>
            <w:r>
              <w:rPr>
                <w:rFonts w:ascii="Verdana" w:hAnsi="Verdana" w:cstheme="minorHAnsi"/>
                <w:b/>
                <w:color w:val="FFFFFF" w:themeColor="background1"/>
                <w:u w:val="single"/>
              </w:rPr>
              <w:t xml:space="preserve"> – v, y, w, z, x</w:t>
            </w:r>
          </w:p>
        </w:tc>
        <w:tc>
          <w:tcPr>
            <w:tcW w:w="509" w:type="pct"/>
            <w:shd w:val="clear" w:color="auto" w:fill="2E74B5" w:themeFill="accent5" w:themeFillShade="BF"/>
            <w:vAlign w:val="center"/>
          </w:tcPr>
          <w:p w14:paraId="01412D3C" w14:textId="75F3FE81" w:rsidR="00432A22" w:rsidRDefault="00432A22" w:rsidP="00962811">
            <w:pPr>
              <w:jc w:val="center"/>
              <w:rPr>
                <w:rFonts w:ascii="Verdana" w:hAnsi="Verdana" w:cstheme="minorHAnsi"/>
                <w:b/>
                <w:color w:val="FFFFFF" w:themeColor="background1"/>
                <w:u w:val="single"/>
              </w:rPr>
            </w:pPr>
            <w:r>
              <w:rPr>
                <w:rFonts w:ascii="Verdana" w:hAnsi="Verdana" w:cstheme="minorHAnsi"/>
                <w:b/>
                <w:color w:val="FFFFFF" w:themeColor="background1"/>
                <w:u w:val="single"/>
              </w:rPr>
              <w:t>Tap the magic tree and Leaf Man</w:t>
            </w:r>
          </w:p>
          <w:p w14:paraId="693D8583" w14:textId="2C466356" w:rsidR="00432A22" w:rsidRPr="00E94E98" w:rsidRDefault="00432A22" w:rsidP="00962811">
            <w:pPr>
              <w:jc w:val="center"/>
              <w:rPr>
                <w:rFonts w:ascii="Verdana" w:hAnsi="Verdana" w:cstheme="minorHAnsi"/>
                <w:b/>
                <w:color w:val="FFFFFF" w:themeColor="background1"/>
                <w:u w:val="single"/>
              </w:rPr>
            </w:pPr>
            <w:proofErr w:type="spellStart"/>
            <w:r>
              <w:rPr>
                <w:rFonts w:ascii="Verdana" w:hAnsi="Verdana" w:cstheme="minorHAnsi"/>
                <w:b/>
                <w:color w:val="FFFFFF" w:themeColor="background1"/>
                <w:u w:val="single"/>
              </w:rPr>
              <w:t>RWInc</w:t>
            </w:r>
            <w:proofErr w:type="spellEnd"/>
            <w:r>
              <w:rPr>
                <w:rFonts w:ascii="Verdana" w:hAnsi="Verdana" w:cstheme="minorHAnsi"/>
                <w:b/>
                <w:color w:val="FFFFFF" w:themeColor="background1"/>
                <w:u w:val="single"/>
              </w:rPr>
              <w:t xml:space="preserve"> – ff, </w:t>
            </w:r>
            <w:proofErr w:type="spellStart"/>
            <w:r>
              <w:rPr>
                <w:rFonts w:ascii="Verdana" w:hAnsi="Verdana" w:cstheme="minorHAnsi"/>
                <w:b/>
                <w:color w:val="FFFFFF" w:themeColor="background1"/>
                <w:u w:val="single"/>
              </w:rPr>
              <w:t>ll</w:t>
            </w:r>
            <w:proofErr w:type="spellEnd"/>
            <w:r>
              <w:rPr>
                <w:rFonts w:ascii="Verdana" w:hAnsi="Verdana" w:cstheme="minorHAnsi"/>
                <w:b/>
                <w:color w:val="FFFFFF" w:themeColor="background1"/>
                <w:u w:val="single"/>
              </w:rPr>
              <w:t xml:space="preserve">, ss, </w:t>
            </w:r>
            <w:proofErr w:type="spellStart"/>
            <w:r>
              <w:rPr>
                <w:rFonts w:ascii="Verdana" w:hAnsi="Verdana" w:cstheme="minorHAnsi"/>
                <w:b/>
                <w:color w:val="FFFFFF" w:themeColor="background1"/>
                <w:u w:val="single"/>
              </w:rPr>
              <w:t>zz</w:t>
            </w:r>
            <w:proofErr w:type="spellEnd"/>
          </w:p>
        </w:tc>
      </w:tr>
      <w:tr w:rsidR="00CD43C7" w:rsidRPr="009C57E3" w14:paraId="104E4DD6" w14:textId="77777777" w:rsidTr="00FE4355">
        <w:trPr>
          <w:gridAfter w:val="3"/>
          <w:wAfter w:w="1348" w:type="pct"/>
          <w:trHeight w:val="454"/>
        </w:trPr>
        <w:tc>
          <w:tcPr>
            <w:tcW w:w="464" w:type="pct"/>
            <w:shd w:val="clear" w:color="auto" w:fill="DEEAF6" w:themeFill="accent5" w:themeFillTint="33"/>
            <w:vAlign w:val="center"/>
          </w:tcPr>
          <w:p w14:paraId="7C31EE95" w14:textId="6F3317D2" w:rsidR="00CD43C7" w:rsidRPr="00E719B0" w:rsidRDefault="00CD43C7" w:rsidP="00962811">
            <w:pPr>
              <w:jc w:val="center"/>
              <w:rPr>
                <w:rFonts w:ascii="Verdana" w:hAnsi="Verdana" w:cstheme="minorHAnsi"/>
                <w:b/>
              </w:rPr>
            </w:pPr>
            <w:r>
              <w:rPr>
                <w:rFonts w:ascii="Verdana" w:hAnsi="Verdana" w:cstheme="minorHAnsi"/>
                <w:b/>
              </w:rPr>
              <w:t>Vocabulary</w:t>
            </w:r>
          </w:p>
        </w:tc>
        <w:tc>
          <w:tcPr>
            <w:tcW w:w="441" w:type="pct"/>
            <w:shd w:val="clear" w:color="auto" w:fill="DEEAF6" w:themeFill="accent5" w:themeFillTint="33"/>
            <w:vAlign w:val="center"/>
          </w:tcPr>
          <w:p w14:paraId="229AB2A8" w14:textId="77777777" w:rsidR="00CD43C7" w:rsidRPr="00E719B0" w:rsidRDefault="00CD43C7" w:rsidP="00962811">
            <w:pPr>
              <w:jc w:val="center"/>
              <w:rPr>
                <w:rFonts w:ascii="Verdana" w:hAnsi="Verdana" w:cstheme="minorHAnsi"/>
                <w:b/>
                <w:u w:val="single"/>
              </w:rPr>
            </w:pPr>
          </w:p>
        </w:tc>
        <w:tc>
          <w:tcPr>
            <w:tcW w:w="442" w:type="pct"/>
            <w:shd w:val="clear" w:color="auto" w:fill="DEEAF6" w:themeFill="accent5" w:themeFillTint="33"/>
            <w:vAlign w:val="center"/>
          </w:tcPr>
          <w:p w14:paraId="23C4997F" w14:textId="77777777" w:rsidR="00CD43C7" w:rsidRPr="00E719B0" w:rsidRDefault="00CD43C7" w:rsidP="00962811">
            <w:pPr>
              <w:jc w:val="center"/>
              <w:rPr>
                <w:rFonts w:ascii="Verdana" w:hAnsi="Verdana" w:cstheme="minorHAnsi"/>
                <w:b/>
                <w:u w:val="single"/>
              </w:rPr>
            </w:pPr>
          </w:p>
        </w:tc>
        <w:tc>
          <w:tcPr>
            <w:tcW w:w="445" w:type="pct"/>
            <w:shd w:val="clear" w:color="auto" w:fill="DEEAF6" w:themeFill="accent5" w:themeFillTint="33"/>
            <w:vAlign w:val="center"/>
          </w:tcPr>
          <w:p w14:paraId="48415508" w14:textId="77777777" w:rsidR="00CD43C7" w:rsidRPr="00E719B0" w:rsidRDefault="00CD43C7" w:rsidP="00962811">
            <w:pPr>
              <w:jc w:val="center"/>
              <w:rPr>
                <w:rFonts w:ascii="Verdana" w:hAnsi="Verdana" w:cstheme="minorHAnsi"/>
                <w:b/>
                <w:u w:val="single"/>
              </w:rPr>
            </w:pPr>
          </w:p>
        </w:tc>
        <w:tc>
          <w:tcPr>
            <w:tcW w:w="454" w:type="pct"/>
            <w:shd w:val="clear" w:color="auto" w:fill="DEEAF6" w:themeFill="accent5" w:themeFillTint="33"/>
            <w:vAlign w:val="center"/>
          </w:tcPr>
          <w:p w14:paraId="0D680115" w14:textId="77777777" w:rsidR="00CD43C7" w:rsidRPr="00E719B0" w:rsidRDefault="00CD43C7" w:rsidP="00962811">
            <w:pPr>
              <w:jc w:val="center"/>
              <w:rPr>
                <w:rFonts w:ascii="Verdana" w:hAnsi="Verdana" w:cstheme="minorHAnsi"/>
                <w:b/>
                <w:u w:val="single"/>
              </w:rPr>
            </w:pPr>
          </w:p>
        </w:tc>
        <w:tc>
          <w:tcPr>
            <w:tcW w:w="449" w:type="pct"/>
            <w:shd w:val="clear" w:color="auto" w:fill="DEEAF6" w:themeFill="accent5" w:themeFillTint="33"/>
            <w:vAlign w:val="center"/>
          </w:tcPr>
          <w:p w14:paraId="69FE28B1" w14:textId="0A66A969" w:rsidR="00CD43C7" w:rsidRPr="0015589E" w:rsidRDefault="00CD43C7" w:rsidP="00962811">
            <w:pPr>
              <w:jc w:val="center"/>
              <w:rPr>
                <w:rFonts w:ascii="Verdana" w:hAnsi="Verdana" w:cstheme="minorHAnsi"/>
                <w:b/>
              </w:rPr>
            </w:pPr>
            <w:r w:rsidRPr="0015589E">
              <w:rPr>
                <w:rFonts w:ascii="Verdana" w:hAnsi="Verdana" w:cstheme="minorHAnsi"/>
                <w:b/>
              </w:rPr>
              <w:t>One, two, three</w:t>
            </w:r>
          </w:p>
        </w:tc>
        <w:tc>
          <w:tcPr>
            <w:tcW w:w="448" w:type="pct"/>
            <w:shd w:val="clear" w:color="auto" w:fill="DEEAF6" w:themeFill="accent5" w:themeFillTint="33"/>
            <w:vAlign w:val="center"/>
          </w:tcPr>
          <w:p w14:paraId="566BF2A1" w14:textId="77777777" w:rsidR="00CD43C7" w:rsidRPr="00E719B0" w:rsidRDefault="00CD43C7" w:rsidP="00962811">
            <w:pPr>
              <w:jc w:val="center"/>
              <w:rPr>
                <w:rFonts w:ascii="Verdana" w:hAnsi="Verdana" w:cstheme="minorHAnsi"/>
                <w:b/>
                <w:u w:val="single"/>
              </w:rPr>
            </w:pPr>
          </w:p>
        </w:tc>
        <w:tc>
          <w:tcPr>
            <w:tcW w:w="509" w:type="pct"/>
            <w:shd w:val="clear" w:color="auto" w:fill="DEEAF6" w:themeFill="accent5" w:themeFillTint="33"/>
            <w:vAlign w:val="center"/>
          </w:tcPr>
          <w:p w14:paraId="0647ECA6" w14:textId="77777777" w:rsidR="00CD43C7" w:rsidRPr="00E719B0" w:rsidRDefault="00CD43C7" w:rsidP="00962811">
            <w:pPr>
              <w:jc w:val="center"/>
              <w:rPr>
                <w:rFonts w:ascii="Verdana" w:hAnsi="Verdana" w:cstheme="minorHAnsi"/>
                <w:b/>
                <w:u w:val="single"/>
              </w:rPr>
            </w:pPr>
          </w:p>
        </w:tc>
      </w:tr>
      <w:tr w:rsidR="00053D8E" w:rsidRPr="009C57E3" w14:paraId="48F78991" w14:textId="77777777" w:rsidTr="00FE4355">
        <w:trPr>
          <w:gridAfter w:val="3"/>
          <w:wAfter w:w="1348" w:type="pct"/>
          <w:trHeight w:val="454"/>
        </w:trPr>
        <w:tc>
          <w:tcPr>
            <w:tcW w:w="464" w:type="pct"/>
            <w:shd w:val="clear" w:color="auto" w:fill="DEEAF6" w:themeFill="accent5" w:themeFillTint="33"/>
            <w:vAlign w:val="center"/>
          </w:tcPr>
          <w:p w14:paraId="4AFF44F9" w14:textId="3DC19162" w:rsidR="00053D8E" w:rsidRPr="00E719B0" w:rsidRDefault="00053D8E" w:rsidP="00962811">
            <w:pPr>
              <w:jc w:val="center"/>
              <w:rPr>
                <w:rFonts w:ascii="Verdana" w:hAnsi="Verdana" w:cstheme="minorHAnsi"/>
                <w:b/>
              </w:rPr>
            </w:pPr>
            <w:r>
              <w:rPr>
                <w:rFonts w:ascii="Verdana" w:hAnsi="Verdana" w:cstheme="minorHAnsi"/>
                <w:b/>
              </w:rPr>
              <w:t>Curriculum Links</w:t>
            </w:r>
          </w:p>
        </w:tc>
        <w:tc>
          <w:tcPr>
            <w:tcW w:w="3188" w:type="pct"/>
            <w:gridSpan w:val="7"/>
            <w:shd w:val="clear" w:color="auto" w:fill="DEEAF6" w:themeFill="accent5" w:themeFillTint="33"/>
            <w:vAlign w:val="center"/>
          </w:tcPr>
          <w:p w14:paraId="7BB0CEB9" w14:textId="5BE4DFF8" w:rsidR="00053D8E" w:rsidRPr="00053D8E" w:rsidRDefault="00053D8E" w:rsidP="00962811">
            <w:pPr>
              <w:jc w:val="center"/>
              <w:rPr>
                <w:rFonts w:ascii="Verdana" w:hAnsi="Verdana" w:cstheme="minorHAnsi"/>
                <w:b/>
              </w:rPr>
            </w:pPr>
            <w:r w:rsidRPr="00053D8E">
              <w:rPr>
                <w:rFonts w:ascii="Verdana" w:hAnsi="Verdana" w:cstheme="minorHAnsi"/>
                <w:b/>
              </w:rPr>
              <w:t>Communication and language</w:t>
            </w:r>
          </w:p>
        </w:tc>
      </w:tr>
      <w:tr w:rsidR="00CD43C7" w:rsidRPr="009C57E3" w14:paraId="5F34E28A" w14:textId="77777777" w:rsidTr="00FE4355">
        <w:trPr>
          <w:gridAfter w:val="3"/>
          <w:wAfter w:w="1348" w:type="pct"/>
          <w:trHeight w:val="454"/>
        </w:trPr>
        <w:tc>
          <w:tcPr>
            <w:tcW w:w="464" w:type="pct"/>
            <w:shd w:val="clear" w:color="auto" w:fill="2E74B5" w:themeFill="accent5" w:themeFillShade="BF"/>
            <w:vAlign w:val="center"/>
          </w:tcPr>
          <w:p w14:paraId="45083660" w14:textId="4E45D7F1" w:rsidR="00CD43C7" w:rsidRPr="00E719B0" w:rsidRDefault="00CD43C7"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Maths</w:t>
            </w:r>
          </w:p>
        </w:tc>
        <w:tc>
          <w:tcPr>
            <w:tcW w:w="441" w:type="pct"/>
            <w:shd w:val="clear" w:color="auto" w:fill="2E74B5" w:themeFill="accent5" w:themeFillShade="BF"/>
            <w:vAlign w:val="center"/>
          </w:tcPr>
          <w:p w14:paraId="671ADF5C" w14:textId="51439020" w:rsidR="00CD43C7" w:rsidRPr="0015589E" w:rsidRDefault="00CD43C7" w:rsidP="00962811">
            <w:pPr>
              <w:jc w:val="center"/>
              <w:rPr>
                <w:rFonts w:ascii="Verdana" w:hAnsi="Verdana" w:cstheme="minorHAnsi"/>
                <w:b/>
                <w:color w:val="FFFFFF" w:themeColor="background1"/>
              </w:rPr>
            </w:pPr>
            <w:r w:rsidRPr="0015589E">
              <w:rPr>
                <w:rFonts w:ascii="Verdana" w:hAnsi="Verdana" w:cstheme="minorHAnsi"/>
                <w:b/>
                <w:color w:val="FFFFFF" w:themeColor="background1"/>
              </w:rPr>
              <w:t>Staggered start own baseline</w:t>
            </w:r>
          </w:p>
        </w:tc>
        <w:tc>
          <w:tcPr>
            <w:tcW w:w="442" w:type="pct"/>
            <w:shd w:val="clear" w:color="auto" w:fill="2E74B5" w:themeFill="accent5" w:themeFillShade="BF"/>
            <w:vAlign w:val="center"/>
          </w:tcPr>
          <w:p w14:paraId="78589E21" w14:textId="77777777" w:rsidR="00CD43C7" w:rsidRPr="0015589E" w:rsidRDefault="00CD43C7" w:rsidP="00962811">
            <w:pPr>
              <w:jc w:val="center"/>
              <w:rPr>
                <w:rFonts w:ascii="Verdana" w:hAnsi="Verdana" w:cstheme="minorHAnsi"/>
                <w:b/>
                <w:color w:val="FFFFFF" w:themeColor="background1"/>
              </w:rPr>
            </w:pPr>
            <w:r w:rsidRPr="0015589E">
              <w:rPr>
                <w:rFonts w:ascii="Verdana" w:hAnsi="Verdana" w:cstheme="minorHAnsi"/>
                <w:b/>
                <w:color w:val="FFFFFF" w:themeColor="background1"/>
              </w:rPr>
              <w:t>Statutory baseline</w:t>
            </w:r>
          </w:p>
          <w:p w14:paraId="0CF7A823" w14:textId="663041FF" w:rsidR="00CD43C7" w:rsidRPr="0015589E" w:rsidRDefault="00CD43C7" w:rsidP="00962811">
            <w:pPr>
              <w:jc w:val="center"/>
              <w:rPr>
                <w:rFonts w:ascii="Verdana" w:hAnsi="Verdana" w:cstheme="minorHAnsi"/>
                <w:b/>
                <w:color w:val="FFFFFF" w:themeColor="background1"/>
              </w:rPr>
            </w:pPr>
            <w:proofErr w:type="gramStart"/>
            <w:r w:rsidRPr="0015589E">
              <w:rPr>
                <w:rFonts w:ascii="Verdana" w:hAnsi="Verdana" w:cstheme="minorHAnsi"/>
                <w:b/>
                <w:color w:val="FFFFFF" w:themeColor="background1"/>
              </w:rPr>
              <w:t>Maths  games</w:t>
            </w:r>
            <w:proofErr w:type="gramEnd"/>
            <w:r w:rsidRPr="0015589E">
              <w:rPr>
                <w:rFonts w:ascii="Verdana" w:hAnsi="Verdana" w:cstheme="minorHAnsi"/>
                <w:b/>
                <w:color w:val="FFFFFF" w:themeColor="background1"/>
              </w:rPr>
              <w:t xml:space="preserve"> in class with </w:t>
            </w:r>
            <w:r w:rsidRPr="0015589E">
              <w:rPr>
                <w:rFonts w:ascii="Verdana" w:hAnsi="Verdana" w:cstheme="minorHAnsi"/>
                <w:b/>
                <w:color w:val="FFFFFF" w:themeColor="background1"/>
              </w:rPr>
              <w:lastRenderedPageBreak/>
              <w:t>TAs and rules for Maths equipment</w:t>
            </w:r>
          </w:p>
        </w:tc>
        <w:tc>
          <w:tcPr>
            <w:tcW w:w="445" w:type="pct"/>
            <w:shd w:val="clear" w:color="auto" w:fill="2E74B5" w:themeFill="accent5" w:themeFillShade="BF"/>
            <w:vAlign w:val="center"/>
          </w:tcPr>
          <w:p w14:paraId="07BF0B57" w14:textId="77777777" w:rsidR="00CD43C7" w:rsidRPr="0015589E" w:rsidRDefault="00CD43C7" w:rsidP="00962811">
            <w:pPr>
              <w:jc w:val="center"/>
              <w:rPr>
                <w:rFonts w:ascii="Verdana" w:hAnsi="Verdana" w:cstheme="minorHAnsi"/>
                <w:b/>
                <w:color w:val="FFFFFF" w:themeColor="background1"/>
              </w:rPr>
            </w:pPr>
            <w:r w:rsidRPr="0015589E">
              <w:rPr>
                <w:rFonts w:ascii="Verdana" w:hAnsi="Verdana" w:cstheme="minorHAnsi"/>
                <w:b/>
                <w:color w:val="FFFFFF" w:themeColor="background1"/>
              </w:rPr>
              <w:lastRenderedPageBreak/>
              <w:t xml:space="preserve">NCETM Mastering Number week 1 </w:t>
            </w:r>
          </w:p>
          <w:p w14:paraId="13FA06C8" w14:textId="329A0578" w:rsidR="00CD43C7" w:rsidRPr="0015589E" w:rsidRDefault="00CD43C7" w:rsidP="00962811">
            <w:pPr>
              <w:jc w:val="center"/>
              <w:rPr>
                <w:rFonts w:ascii="Verdana" w:hAnsi="Verdana" w:cstheme="minorHAnsi"/>
                <w:b/>
                <w:color w:val="FFFFFF" w:themeColor="background1"/>
              </w:rPr>
            </w:pPr>
            <w:r w:rsidRPr="0015589E">
              <w:rPr>
                <w:rFonts w:ascii="Verdana" w:hAnsi="Verdana" w:cstheme="minorHAnsi"/>
                <w:b/>
                <w:color w:val="FFFFFF" w:themeColor="background1"/>
              </w:rPr>
              <w:lastRenderedPageBreak/>
              <w:t>Subitising: subitising within 3</w:t>
            </w:r>
          </w:p>
        </w:tc>
        <w:tc>
          <w:tcPr>
            <w:tcW w:w="454" w:type="pct"/>
            <w:shd w:val="clear" w:color="auto" w:fill="2E74B5" w:themeFill="accent5" w:themeFillShade="BF"/>
            <w:vAlign w:val="center"/>
          </w:tcPr>
          <w:p w14:paraId="79E2E5BE" w14:textId="1BB3D6C7" w:rsidR="00CD43C7" w:rsidRPr="0015589E" w:rsidRDefault="00CD43C7" w:rsidP="00962811">
            <w:pPr>
              <w:jc w:val="center"/>
              <w:rPr>
                <w:rFonts w:ascii="Verdana" w:hAnsi="Verdana" w:cstheme="minorHAnsi"/>
                <w:b/>
                <w:color w:val="FFFFFF" w:themeColor="background1"/>
              </w:rPr>
            </w:pPr>
            <w:r w:rsidRPr="0015589E">
              <w:rPr>
                <w:rFonts w:ascii="Verdana" w:hAnsi="Verdana" w:cstheme="minorHAnsi"/>
                <w:b/>
                <w:color w:val="FFFFFF" w:themeColor="background1"/>
              </w:rPr>
              <w:lastRenderedPageBreak/>
              <w:t xml:space="preserve">NCETM Mastering Number week 2 Counting, </w:t>
            </w:r>
            <w:r w:rsidRPr="0015589E">
              <w:rPr>
                <w:rFonts w:ascii="Verdana" w:hAnsi="Verdana" w:cstheme="minorHAnsi"/>
                <w:b/>
                <w:color w:val="FFFFFF" w:themeColor="background1"/>
              </w:rPr>
              <w:lastRenderedPageBreak/>
              <w:t>ordinality and cardinality: focus on counting skills 1-5</w:t>
            </w:r>
          </w:p>
        </w:tc>
        <w:tc>
          <w:tcPr>
            <w:tcW w:w="449" w:type="pct"/>
            <w:shd w:val="clear" w:color="auto" w:fill="2E74B5" w:themeFill="accent5" w:themeFillShade="BF"/>
            <w:vAlign w:val="center"/>
          </w:tcPr>
          <w:p w14:paraId="5D434DE2" w14:textId="49BA6E44" w:rsidR="00CD43C7" w:rsidRPr="0015589E" w:rsidRDefault="00CD43C7" w:rsidP="00962811">
            <w:pPr>
              <w:jc w:val="center"/>
              <w:rPr>
                <w:rFonts w:ascii="Verdana" w:hAnsi="Verdana" w:cstheme="minorHAnsi"/>
                <w:b/>
                <w:color w:val="FFFFFF" w:themeColor="background1"/>
              </w:rPr>
            </w:pPr>
            <w:r w:rsidRPr="0015589E">
              <w:rPr>
                <w:rFonts w:ascii="Verdana" w:hAnsi="Verdana" w:cstheme="minorHAnsi"/>
                <w:b/>
                <w:color w:val="FFFFFF" w:themeColor="background1"/>
              </w:rPr>
              <w:lastRenderedPageBreak/>
              <w:t>NCETM Mastering Number week 3 Compositio</w:t>
            </w:r>
            <w:r w:rsidRPr="0015589E">
              <w:rPr>
                <w:rFonts w:ascii="Verdana" w:hAnsi="Verdana" w:cstheme="minorHAnsi"/>
                <w:b/>
                <w:color w:val="FFFFFF" w:themeColor="background1"/>
              </w:rPr>
              <w:lastRenderedPageBreak/>
              <w:t>n: *explore how all numbers are made of 1s</w:t>
            </w:r>
          </w:p>
          <w:p w14:paraId="1094A7FB" w14:textId="1024F621" w:rsidR="00CD43C7" w:rsidRPr="0015589E" w:rsidRDefault="00CD43C7" w:rsidP="00962811">
            <w:pPr>
              <w:jc w:val="center"/>
              <w:rPr>
                <w:rFonts w:ascii="Verdana" w:hAnsi="Verdana" w:cstheme="minorHAnsi"/>
                <w:b/>
                <w:color w:val="FFFFFF" w:themeColor="background1"/>
              </w:rPr>
            </w:pPr>
            <w:r w:rsidRPr="0015589E">
              <w:rPr>
                <w:rFonts w:ascii="Verdana" w:hAnsi="Verdana" w:cstheme="minorHAnsi"/>
                <w:b/>
                <w:color w:val="FFFFFF" w:themeColor="background1"/>
              </w:rPr>
              <w:t>*</w:t>
            </w:r>
            <w:proofErr w:type="gramStart"/>
            <w:r w:rsidRPr="0015589E">
              <w:rPr>
                <w:rFonts w:ascii="Verdana" w:hAnsi="Verdana" w:cstheme="minorHAnsi"/>
                <w:b/>
                <w:color w:val="FFFFFF" w:themeColor="background1"/>
              </w:rPr>
              <w:t>focus</w:t>
            </w:r>
            <w:proofErr w:type="gramEnd"/>
            <w:r w:rsidRPr="0015589E">
              <w:rPr>
                <w:rFonts w:ascii="Verdana" w:hAnsi="Verdana" w:cstheme="minorHAnsi"/>
                <w:b/>
                <w:color w:val="FFFFFF" w:themeColor="background1"/>
              </w:rPr>
              <w:t xml:space="preserve"> on composition of 3 and 4</w:t>
            </w:r>
          </w:p>
        </w:tc>
        <w:tc>
          <w:tcPr>
            <w:tcW w:w="448" w:type="pct"/>
            <w:shd w:val="clear" w:color="auto" w:fill="2E74B5" w:themeFill="accent5" w:themeFillShade="BF"/>
            <w:vAlign w:val="center"/>
          </w:tcPr>
          <w:p w14:paraId="31FD08B3" w14:textId="5D39A6C0" w:rsidR="00CD43C7" w:rsidRPr="0015589E" w:rsidRDefault="00CD43C7" w:rsidP="00962811">
            <w:pPr>
              <w:jc w:val="center"/>
              <w:rPr>
                <w:rFonts w:ascii="Verdana" w:hAnsi="Verdana" w:cstheme="minorHAnsi"/>
                <w:b/>
                <w:color w:val="FFFFFF" w:themeColor="background1"/>
              </w:rPr>
            </w:pPr>
            <w:r w:rsidRPr="0015589E">
              <w:rPr>
                <w:rFonts w:ascii="Verdana" w:hAnsi="Verdana" w:cstheme="minorHAnsi"/>
                <w:b/>
                <w:color w:val="FFFFFF" w:themeColor="background1"/>
              </w:rPr>
              <w:lastRenderedPageBreak/>
              <w:t xml:space="preserve">NCETM Mastering Number week 4 Subitising: </w:t>
            </w:r>
            <w:r w:rsidRPr="0015589E">
              <w:rPr>
                <w:rFonts w:ascii="Verdana" w:hAnsi="Verdana" w:cstheme="minorHAnsi"/>
                <w:b/>
                <w:color w:val="FFFFFF" w:themeColor="background1"/>
              </w:rPr>
              <w:lastRenderedPageBreak/>
              <w:t>Subitise objects and sounds (to 4)</w:t>
            </w:r>
          </w:p>
        </w:tc>
        <w:tc>
          <w:tcPr>
            <w:tcW w:w="509" w:type="pct"/>
            <w:shd w:val="clear" w:color="auto" w:fill="2E74B5" w:themeFill="accent5" w:themeFillShade="BF"/>
            <w:vAlign w:val="center"/>
          </w:tcPr>
          <w:p w14:paraId="6AD8EB0D" w14:textId="77777777" w:rsidR="00CD43C7" w:rsidRPr="0015589E" w:rsidRDefault="00CD43C7" w:rsidP="00962811">
            <w:pPr>
              <w:jc w:val="center"/>
              <w:rPr>
                <w:rFonts w:ascii="Verdana" w:hAnsi="Verdana" w:cstheme="minorHAnsi"/>
                <w:b/>
                <w:color w:val="FFFFFF" w:themeColor="background1"/>
              </w:rPr>
            </w:pPr>
            <w:r w:rsidRPr="0015589E">
              <w:rPr>
                <w:rFonts w:ascii="Verdana" w:hAnsi="Verdana" w:cstheme="minorHAnsi"/>
                <w:b/>
                <w:color w:val="FFFFFF" w:themeColor="background1"/>
              </w:rPr>
              <w:lastRenderedPageBreak/>
              <w:t xml:space="preserve">NCETM Mastering Number week 5 Comparison: *comparison of </w:t>
            </w:r>
            <w:r w:rsidRPr="0015589E">
              <w:rPr>
                <w:rFonts w:ascii="Verdana" w:hAnsi="Verdana" w:cstheme="minorHAnsi"/>
                <w:b/>
                <w:color w:val="FFFFFF" w:themeColor="background1"/>
              </w:rPr>
              <w:lastRenderedPageBreak/>
              <w:t>sets – ‘just by looking’</w:t>
            </w:r>
          </w:p>
          <w:p w14:paraId="53437D90" w14:textId="1EBE3215" w:rsidR="00CD43C7" w:rsidRPr="0015589E" w:rsidRDefault="00CD43C7" w:rsidP="00962811">
            <w:pPr>
              <w:jc w:val="center"/>
              <w:rPr>
                <w:rFonts w:ascii="Verdana" w:hAnsi="Verdana" w:cstheme="minorHAnsi"/>
                <w:b/>
                <w:color w:val="FFFFFF" w:themeColor="background1"/>
              </w:rPr>
            </w:pPr>
            <w:r w:rsidRPr="0015589E">
              <w:rPr>
                <w:rFonts w:ascii="Verdana" w:hAnsi="Verdana" w:cstheme="minorHAnsi"/>
                <w:b/>
                <w:color w:val="FFFFFF" w:themeColor="background1"/>
              </w:rPr>
              <w:t>*</w:t>
            </w:r>
            <w:proofErr w:type="gramStart"/>
            <w:r w:rsidRPr="0015589E">
              <w:rPr>
                <w:rFonts w:ascii="Verdana" w:hAnsi="Verdana" w:cstheme="minorHAnsi"/>
                <w:b/>
                <w:color w:val="FFFFFF" w:themeColor="background1"/>
              </w:rPr>
              <w:t>use</w:t>
            </w:r>
            <w:proofErr w:type="gramEnd"/>
            <w:r w:rsidRPr="0015589E">
              <w:rPr>
                <w:rFonts w:ascii="Verdana" w:hAnsi="Verdana" w:cstheme="minorHAnsi"/>
                <w:b/>
                <w:color w:val="FFFFFF" w:themeColor="background1"/>
              </w:rPr>
              <w:t xml:space="preserve"> the language of comparison: more than and fewer than</w:t>
            </w:r>
          </w:p>
        </w:tc>
      </w:tr>
      <w:tr w:rsidR="00CD43C7" w:rsidRPr="009C57E3" w14:paraId="4451B568" w14:textId="77777777" w:rsidTr="00FE4355">
        <w:trPr>
          <w:gridAfter w:val="3"/>
          <w:wAfter w:w="1348" w:type="pct"/>
          <w:trHeight w:val="454"/>
        </w:trPr>
        <w:tc>
          <w:tcPr>
            <w:tcW w:w="464" w:type="pct"/>
            <w:shd w:val="clear" w:color="auto" w:fill="DEEAF6" w:themeFill="accent5" w:themeFillTint="33"/>
            <w:vAlign w:val="center"/>
          </w:tcPr>
          <w:p w14:paraId="10CD4BAA" w14:textId="7A0FBCC7" w:rsidR="00CD43C7" w:rsidRPr="00E719B0" w:rsidRDefault="00CD43C7" w:rsidP="00962811">
            <w:pPr>
              <w:jc w:val="center"/>
              <w:rPr>
                <w:rFonts w:ascii="Verdana" w:hAnsi="Verdana" w:cstheme="minorHAnsi"/>
                <w:b/>
              </w:rPr>
            </w:pPr>
            <w:r>
              <w:rPr>
                <w:rFonts w:ascii="Verdana" w:hAnsi="Verdana" w:cstheme="minorHAnsi"/>
                <w:b/>
              </w:rPr>
              <w:lastRenderedPageBreak/>
              <w:t>Vocabulary</w:t>
            </w:r>
          </w:p>
        </w:tc>
        <w:tc>
          <w:tcPr>
            <w:tcW w:w="441" w:type="pct"/>
            <w:shd w:val="clear" w:color="auto" w:fill="DEEAF6" w:themeFill="accent5" w:themeFillTint="33"/>
            <w:vAlign w:val="center"/>
          </w:tcPr>
          <w:p w14:paraId="2EDC75E7" w14:textId="5D88FF7C" w:rsidR="00CD43C7" w:rsidRPr="00E719B0" w:rsidRDefault="00CD43C7" w:rsidP="00962811">
            <w:pPr>
              <w:jc w:val="center"/>
              <w:rPr>
                <w:rFonts w:ascii="Verdana" w:hAnsi="Verdana" w:cstheme="minorHAnsi"/>
                <w:b/>
                <w:u w:val="single"/>
              </w:rPr>
            </w:pPr>
            <w:r>
              <w:rPr>
                <w:rFonts w:ascii="Verdana" w:hAnsi="Verdana" w:cstheme="minorHAnsi"/>
                <w:b/>
                <w:u w:val="single"/>
              </w:rPr>
              <w:t>n/a</w:t>
            </w:r>
          </w:p>
        </w:tc>
        <w:tc>
          <w:tcPr>
            <w:tcW w:w="442" w:type="pct"/>
            <w:shd w:val="clear" w:color="auto" w:fill="DEEAF6" w:themeFill="accent5" w:themeFillTint="33"/>
            <w:vAlign w:val="center"/>
          </w:tcPr>
          <w:p w14:paraId="5AA3DAC9" w14:textId="629EC616" w:rsidR="00CD43C7" w:rsidRPr="00E719B0" w:rsidRDefault="00CD43C7" w:rsidP="00962811">
            <w:pPr>
              <w:jc w:val="center"/>
              <w:rPr>
                <w:rFonts w:ascii="Verdana" w:hAnsi="Verdana" w:cstheme="minorHAnsi"/>
                <w:b/>
                <w:u w:val="single"/>
              </w:rPr>
            </w:pPr>
            <w:r>
              <w:rPr>
                <w:rFonts w:ascii="Verdana" w:hAnsi="Verdana" w:cstheme="minorHAnsi"/>
                <w:b/>
                <w:u w:val="single"/>
              </w:rPr>
              <w:t>n/a</w:t>
            </w:r>
          </w:p>
        </w:tc>
        <w:tc>
          <w:tcPr>
            <w:tcW w:w="445" w:type="pct"/>
            <w:shd w:val="clear" w:color="auto" w:fill="DEEAF6" w:themeFill="accent5" w:themeFillTint="33"/>
            <w:vAlign w:val="center"/>
          </w:tcPr>
          <w:p w14:paraId="5B0D2FE1" w14:textId="0EEE4706" w:rsidR="00CD43C7" w:rsidRPr="0015589E" w:rsidRDefault="00CD43C7" w:rsidP="00962811">
            <w:pPr>
              <w:jc w:val="center"/>
              <w:rPr>
                <w:rFonts w:ascii="Verdana" w:hAnsi="Verdana" w:cstheme="minorHAnsi"/>
                <w:b/>
              </w:rPr>
            </w:pPr>
            <w:r w:rsidRPr="0015589E">
              <w:rPr>
                <w:rFonts w:ascii="Verdana" w:hAnsi="Verdana" w:cstheme="minorHAnsi"/>
                <w:b/>
              </w:rPr>
              <w:t xml:space="preserve">subitise, subitising, count, counting, arrangement of dots, counting sequence, one two three, match, copy, guess, which is </w:t>
            </w:r>
            <w:proofErr w:type="gramStart"/>
            <w:r w:rsidRPr="0015589E">
              <w:rPr>
                <w:rFonts w:ascii="Verdana" w:hAnsi="Verdana" w:cstheme="minorHAnsi"/>
                <w:b/>
              </w:rPr>
              <w:t>easiest?,</w:t>
            </w:r>
            <w:proofErr w:type="gramEnd"/>
            <w:r w:rsidRPr="0015589E">
              <w:rPr>
                <w:rFonts w:ascii="Verdana" w:hAnsi="Verdana" w:cstheme="minorHAnsi"/>
                <w:b/>
              </w:rPr>
              <w:t xml:space="preserve"> 3 or NOT 3, show on your fingers</w:t>
            </w:r>
          </w:p>
        </w:tc>
        <w:tc>
          <w:tcPr>
            <w:tcW w:w="454" w:type="pct"/>
            <w:shd w:val="clear" w:color="auto" w:fill="DEEAF6" w:themeFill="accent5" w:themeFillTint="33"/>
            <w:vAlign w:val="center"/>
          </w:tcPr>
          <w:p w14:paraId="23F2A2EE" w14:textId="35631C48" w:rsidR="00CD43C7" w:rsidRPr="0015589E" w:rsidRDefault="00CD43C7" w:rsidP="00962811">
            <w:pPr>
              <w:jc w:val="center"/>
              <w:rPr>
                <w:rFonts w:ascii="Verdana" w:hAnsi="Verdana" w:cstheme="minorHAnsi"/>
                <w:b/>
              </w:rPr>
            </w:pPr>
            <w:r w:rsidRPr="0015589E">
              <w:rPr>
                <w:rFonts w:ascii="Verdana" w:hAnsi="Verdana" w:cstheme="minorHAnsi"/>
                <w:b/>
              </w:rPr>
              <w:t xml:space="preserve">How </w:t>
            </w:r>
            <w:proofErr w:type="gramStart"/>
            <w:r w:rsidRPr="0015589E">
              <w:rPr>
                <w:rFonts w:ascii="Verdana" w:hAnsi="Verdana" w:cstheme="minorHAnsi"/>
                <w:b/>
              </w:rPr>
              <w:t>many?,</w:t>
            </w:r>
            <w:proofErr w:type="gramEnd"/>
            <w:r w:rsidRPr="0015589E">
              <w:rPr>
                <w:rFonts w:ascii="Verdana" w:hAnsi="Verdana" w:cstheme="minorHAnsi"/>
                <w:b/>
              </w:rPr>
              <w:t xml:space="preserve"> subitising, counting, set, move object, wand, 1:1 correspondence, stopping number, count out a set of </w:t>
            </w:r>
            <w:proofErr w:type="spellStart"/>
            <w:r w:rsidRPr="0015589E">
              <w:rPr>
                <w:rFonts w:ascii="Verdana" w:hAnsi="Verdana" w:cstheme="minorHAnsi"/>
                <w:b/>
              </w:rPr>
              <w:t>objetcs</w:t>
            </w:r>
            <w:proofErr w:type="spellEnd"/>
            <w:r w:rsidRPr="0015589E">
              <w:rPr>
                <w:rFonts w:ascii="Verdana" w:hAnsi="Verdana" w:cstheme="minorHAnsi"/>
                <w:b/>
              </w:rPr>
              <w:t xml:space="preserve"> from a larger set, one two three four five, cardinality  - whereby the last number in the count tell us ‘how </w:t>
            </w:r>
            <w:r w:rsidRPr="0015589E">
              <w:rPr>
                <w:rFonts w:ascii="Verdana" w:hAnsi="Verdana" w:cstheme="minorHAnsi"/>
                <w:b/>
              </w:rPr>
              <w:lastRenderedPageBreak/>
              <w:t>many’ there are altogether</w:t>
            </w:r>
          </w:p>
        </w:tc>
        <w:tc>
          <w:tcPr>
            <w:tcW w:w="449" w:type="pct"/>
            <w:shd w:val="clear" w:color="auto" w:fill="DEEAF6" w:themeFill="accent5" w:themeFillTint="33"/>
            <w:vAlign w:val="center"/>
          </w:tcPr>
          <w:p w14:paraId="2E615649" w14:textId="5069D15E" w:rsidR="00CD43C7" w:rsidRPr="0015589E" w:rsidRDefault="00CD43C7" w:rsidP="00962811">
            <w:pPr>
              <w:jc w:val="center"/>
              <w:rPr>
                <w:rFonts w:ascii="Verdana" w:hAnsi="Verdana" w:cstheme="minorHAnsi"/>
                <w:b/>
              </w:rPr>
            </w:pPr>
            <w:r w:rsidRPr="0015589E">
              <w:rPr>
                <w:rFonts w:ascii="Verdana" w:hAnsi="Verdana" w:cstheme="minorHAnsi"/>
                <w:b/>
              </w:rPr>
              <w:lastRenderedPageBreak/>
              <w:t>Stem sentence – 1 and another 1 is 2, comp</w:t>
            </w:r>
            <w:r>
              <w:rPr>
                <w:rFonts w:ascii="Verdana" w:hAnsi="Verdana" w:cstheme="minorHAnsi"/>
                <w:b/>
              </w:rPr>
              <w:t>o</w:t>
            </w:r>
            <w:r w:rsidRPr="0015589E">
              <w:rPr>
                <w:rFonts w:ascii="Verdana" w:hAnsi="Verdana" w:cstheme="minorHAnsi"/>
                <w:b/>
              </w:rPr>
              <w:t xml:space="preserve">sed of, composition, part-whole relations e.g. 3 can be composed of 1 and 2, whole is made of smaller parts, therefore, bigger than its parts, subitising, combining </w:t>
            </w:r>
            <w:r w:rsidRPr="0015589E">
              <w:rPr>
                <w:rFonts w:ascii="Verdana" w:hAnsi="Verdana" w:cstheme="minorHAnsi"/>
                <w:b/>
              </w:rPr>
              <w:lastRenderedPageBreak/>
              <w:t>sets in different ways, just enough. Make collections, tidy away</w:t>
            </w:r>
          </w:p>
        </w:tc>
        <w:tc>
          <w:tcPr>
            <w:tcW w:w="448" w:type="pct"/>
            <w:shd w:val="clear" w:color="auto" w:fill="DEEAF6" w:themeFill="accent5" w:themeFillTint="33"/>
            <w:vAlign w:val="center"/>
          </w:tcPr>
          <w:p w14:paraId="6737EF7B" w14:textId="024BDE17" w:rsidR="00CD43C7" w:rsidRPr="0015589E" w:rsidRDefault="00CD43C7" w:rsidP="00962811">
            <w:pPr>
              <w:jc w:val="center"/>
              <w:rPr>
                <w:rFonts w:ascii="Verdana" w:hAnsi="Verdana" w:cstheme="minorHAnsi"/>
                <w:b/>
              </w:rPr>
            </w:pPr>
            <w:r w:rsidRPr="0015589E">
              <w:rPr>
                <w:rFonts w:ascii="Verdana" w:hAnsi="Verdana" w:cstheme="minorHAnsi"/>
                <w:b/>
              </w:rPr>
              <w:lastRenderedPageBreak/>
              <w:t xml:space="preserve">Subitising, bingo, investigate, part-whole, composition, has quantity changed or only the arrangement, grow your fingers, all at once, arrangements, how many, perceptual subitising – instant recognition by saying wounds </w:t>
            </w:r>
            <w:r w:rsidRPr="0015589E">
              <w:rPr>
                <w:rFonts w:ascii="Verdana" w:hAnsi="Verdana" w:cstheme="minorHAnsi"/>
                <w:b/>
              </w:rPr>
              <w:lastRenderedPageBreak/>
              <w:t>they can see/dots they can see, without needing to count, conceptual subitising – notice the sub-groups that can be perceived within a larger set, and recognise the whole at the same time</w:t>
            </w:r>
          </w:p>
        </w:tc>
        <w:tc>
          <w:tcPr>
            <w:tcW w:w="509" w:type="pct"/>
            <w:shd w:val="clear" w:color="auto" w:fill="DEEAF6" w:themeFill="accent5" w:themeFillTint="33"/>
            <w:vAlign w:val="center"/>
          </w:tcPr>
          <w:p w14:paraId="3393C10B" w14:textId="77777777" w:rsidR="00CD43C7" w:rsidRPr="0015589E" w:rsidRDefault="00CD43C7" w:rsidP="00962811">
            <w:pPr>
              <w:jc w:val="center"/>
              <w:rPr>
                <w:rFonts w:ascii="Verdana" w:hAnsi="Verdana" w:cstheme="minorHAnsi"/>
                <w:b/>
              </w:rPr>
            </w:pPr>
            <w:r w:rsidRPr="0015589E">
              <w:rPr>
                <w:rFonts w:ascii="Verdana" w:hAnsi="Verdana" w:cstheme="minorHAnsi"/>
                <w:b/>
              </w:rPr>
              <w:lastRenderedPageBreak/>
              <w:t xml:space="preserve">Stem </w:t>
            </w:r>
            <w:proofErr w:type="gramStart"/>
            <w:r w:rsidRPr="0015589E">
              <w:rPr>
                <w:rFonts w:ascii="Verdana" w:hAnsi="Verdana" w:cstheme="minorHAnsi"/>
                <w:b/>
              </w:rPr>
              <w:t>sentences:_</w:t>
            </w:r>
            <w:proofErr w:type="gramEnd"/>
            <w:r w:rsidRPr="0015589E">
              <w:rPr>
                <w:rFonts w:ascii="Verdana" w:hAnsi="Verdana" w:cstheme="minorHAnsi"/>
                <w:b/>
              </w:rPr>
              <w:t>___ has more than___</w:t>
            </w:r>
          </w:p>
          <w:p w14:paraId="27AB5EDD" w14:textId="77777777" w:rsidR="00CD43C7" w:rsidRPr="0015589E" w:rsidRDefault="00CD43C7" w:rsidP="00962811">
            <w:pPr>
              <w:jc w:val="center"/>
              <w:rPr>
                <w:rFonts w:ascii="Verdana" w:hAnsi="Verdana" w:cstheme="minorHAnsi"/>
                <w:b/>
              </w:rPr>
            </w:pPr>
            <w:r w:rsidRPr="0015589E">
              <w:rPr>
                <w:rFonts w:ascii="Verdana" w:hAnsi="Verdana" w:cstheme="minorHAnsi"/>
                <w:b/>
              </w:rPr>
              <w:t>___ has fewer than ____</w:t>
            </w:r>
          </w:p>
          <w:p w14:paraId="67EB2E07" w14:textId="2ED46C03" w:rsidR="00CD43C7" w:rsidRPr="0015589E" w:rsidRDefault="00CD43C7" w:rsidP="00962811">
            <w:pPr>
              <w:jc w:val="center"/>
              <w:rPr>
                <w:rFonts w:ascii="Verdana" w:hAnsi="Verdana" w:cstheme="minorHAnsi"/>
                <w:b/>
              </w:rPr>
            </w:pPr>
            <w:r w:rsidRPr="0015589E">
              <w:rPr>
                <w:rFonts w:ascii="Verdana" w:hAnsi="Verdana" w:cstheme="minorHAnsi"/>
                <w:b/>
              </w:rPr>
              <w:t xml:space="preserve">compare, comparison, more than, fewer than (note fewer than is used rather than less than because the focus in on countable things), what is the same? What is </w:t>
            </w:r>
            <w:proofErr w:type="gramStart"/>
            <w:r w:rsidRPr="0015589E">
              <w:rPr>
                <w:rFonts w:ascii="Verdana" w:hAnsi="Verdana" w:cstheme="minorHAnsi"/>
                <w:b/>
              </w:rPr>
              <w:t>different?,</w:t>
            </w:r>
            <w:proofErr w:type="gramEnd"/>
            <w:r w:rsidRPr="0015589E">
              <w:rPr>
                <w:rFonts w:ascii="Verdana" w:hAnsi="Verdana" w:cstheme="minorHAnsi"/>
                <w:b/>
              </w:rPr>
              <w:t xml:space="preserve"> pairing to compare, equal, the ___matches the ____,  </w:t>
            </w:r>
            <w:r w:rsidRPr="0015589E">
              <w:rPr>
                <w:rFonts w:ascii="Verdana" w:hAnsi="Verdana" w:cstheme="minorHAnsi"/>
                <w:b/>
              </w:rPr>
              <w:lastRenderedPageBreak/>
              <w:t xml:space="preserve">___does not </w:t>
            </w:r>
            <w:proofErr w:type="spellStart"/>
            <w:r w:rsidRPr="0015589E">
              <w:rPr>
                <w:rFonts w:ascii="Verdana" w:hAnsi="Verdana" w:cstheme="minorHAnsi"/>
                <w:b/>
              </w:rPr>
              <w:t>match___because</w:t>
            </w:r>
            <w:proofErr w:type="spellEnd"/>
            <w:r w:rsidRPr="0015589E">
              <w:rPr>
                <w:rFonts w:ascii="Verdana" w:hAnsi="Verdana" w:cstheme="minorHAnsi"/>
                <w:b/>
              </w:rPr>
              <w:t>, quantities are equal, different shapes/sizes/colours but focus on the numerosity</w:t>
            </w:r>
          </w:p>
        </w:tc>
      </w:tr>
      <w:tr w:rsidR="00CD43C7" w:rsidRPr="009C57E3" w14:paraId="3EF1F09E" w14:textId="77777777" w:rsidTr="00FE4355">
        <w:trPr>
          <w:gridAfter w:val="3"/>
          <w:wAfter w:w="1348" w:type="pct"/>
          <w:trHeight w:val="5241"/>
        </w:trPr>
        <w:tc>
          <w:tcPr>
            <w:tcW w:w="464" w:type="pct"/>
            <w:shd w:val="clear" w:color="auto" w:fill="DEEAF6" w:themeFill="accent5" w:themeFillTint="33"/>
            <w:vAlign w:val="center"/>
          </w:tcPr>
          <w:p w14:paraId="1B4CA764" w14:textId="7462F9DB" w:rsidR="00CD43C7" w:rsidRPr="00E719B0" w:rsidRDefault="00CD43C7" w:rsidP="00962811">
            <w:pPr>
              <w:jc w:val="center"/>
              <w:rPr>
                <w:rFonts w:ascii="Verdana" w:hAnsi="Verdana" w:cstheme="minorHAnsi"/>
                <w:b/>
              </w:rPr>
            </w:pPr>
            <w:r>
              <w:rPr>
                <w:rFonts w:ascii="Verdana" w:hAnsi="Verdana" w:cstheme="minorHAnsi"/>
                <w:b/>
              </w:rPr>
              <w:lastRenderedPageBreak/>
              <w:t>Curriculum Links</w:t>
            </w:r>
          </w:p>
        </w:tc>
        <w:tc>
          <w:tcPr>
            <w:tcW w:w="441" w:type="pct"/>
            <w:shd w:val="clear" w:color="auto" w:fill="DEEAF6" w:themeFill="accent5" w:themeFillTint="33"/>
            <w:vAlign w:val="center"/>
          </w:tcPr>
          <w:p w14:paraId="66BE74F4" w14:textId="79A0B684" w:rsidR="00CD43C7" w:rsidRPr="00E719B0" w:rsidRDefault="00CD43C7" w:rsidP="00962811">
            <w:pPr>
              <w:jc w:val="center"/>
              <w:rPr>
                <w:rFonts w:ascii="Verdana" w:hAnsi="Verdana" w:cstheme="minorHAnsi"/>
                <w:b/>
                <w:u w:val="single"/>
              </w:rPr>
            </w:pPr>
            <w:r>
              <w:rPr>
                <w:rFonts w:ascii="Verdana" w:hAnsi="Verdana" w:cstheme="minorHAnsi"/>
                <w:b/>
                <w:u w:val="single"/>
              </w:rPr>
              <w:t>n/a</w:t>
            </w:r>
          </w:p>
        </w:tc>
        <w:tc>
          <w:tcPr>
            <w:tcW w:w="442" w:type="pct"/>
            <w:shd w:val="clear" w:color="auto" w:fill="DEEAF6" w:themeFill="accent5" w:themeFillTint="33"/>
            <w:vAlign w:val="center"/>
          </w:tcPr>
          <w:p w14:paraId="33999560" w14:textId="2586E376" w:rsidR="00CD43C7" w:rsidRPr="00E719B0" w:rsidRDefault="00CD43C7" w:rsidP="00962811">
            <w:pPr>
              <w:jc w:val="center"/>
              <w:rPr>
                <w:rFonts w:ascii="Verdana" w:hAnsi="Verdana" w:cstheme="minorHAnsi"/>
                <w:b/>
                <w:u w:val="single"/>
              </w:rPr>
            </w:pPr>
            <w:r>
              <w:rPr>
                <w:rFonts w:ascii="Verdana" w:hAnsi="Verdana" w:cstheme="minorHAnsi"/>
                <w:b/>
                <w:u w:val="single"/>
              </w:rPr>
              <w:t>n/a</w:t>
            </w:r>
          </w:p>
        </w:tc>
        <w:tc>
          <w:tcPr>
            <w:tcW w:w="445" w:type="pct"/>
            <w:shd w:val="clear" w:color="auto" w:fill="DEEAF6" w:themeFill="accent5" w:themeFillTint="33"/>
            <w:vAlign w:val="center"/>
          </w:tcPr>
          <w:p w14:paraId="26044A76" w14:textId="685056A9" w:rsidR="00CD43C7" w:rsidRPr="00E719B0" w:rsidRDefault="00CD43C7" w:rsidP="00962811">
            <w:pPr>
              <w:jc w:val="center"/>
              <w:rPr>
                <w:rFonts w:ascii="Verdana" w:hAnsi="Verdana" w:cstheme="minorHAnsi"/>
                <w:b/>
                <w:u w:val="single"/>
              </w:rPr>
            </w:pPr>
          </w:p>
        </w:tc>
        <w:tc>
          <w:tcPr>
            <w:tcW w:w="454" w:type="pct"/>
            <w:shd w:val="clear" w:color="auto" w:fill="DEEAF6" w:themeFill="accent5" w:themeFillTint="33"/>
            <w:vAlign w:val="center"/>
          </w:tcPr>
          <w:p w14:paraId="0DA94864" w14:textId="16CAAAEA" w:rsidR="00CD43C7" w:rsidRPr="0015589E" w:rsidRDefault="00CD43C7" w:rsidP="00962811">
            <w:pPr>
              <w:jc w:val="center"/>
              <w:rPr>
                <w:rFonts w:ascii="Verdana" w:hAnsi="Verdana" w:cstheme="minorHAnsi"/>
                <w:b/>
              </w:rPr>
            </w:pPr>
            <w:r w:rsidRPr="0015589E">
              <w:rPr>
                <w:rFonts w:ascii="Verdana" w:hAnsi="Verdana" w:cstheme="minorHAnsi"/>
                <w:b/>
              </w:rPr>
              <w:t>Communication and Language,</w:t>
            </w:r>
            <w:r w:rsidR="000F6DAE">
              <w:rPr>
                <w:rFonts w:ascii="Verdana" w:hAnsi="Verdana" w:cstheme="minorHAnsi"/>
                <w:b/>
              </w:rPr>
              <w:t xml:space="preserve"> </w:t>
            </w:r>
            <w:r w:rsidRPr="0015589E">
              <w:rPr>
                <w:rFonts w:ascii="Verdana" w:hAnsi="Verdana" w:cstheme="minorHAnsi"/>
                <w:b/>
              </w:rPr>
              <w:t>Literacy &amp; Expressive Arts and Design – counting songs and rhymes with a focus on counting forwards e.g. first half of 1,2,3,4,5 once I caught a fish alive, The ants go marching, One man went to mow</w:t>
            </w:r>
          </w:p>
        </w:tc>
        <w:tc>
          <w:tcPr>
            <w:tcW w:w="449" w:type="pct"/>
            <w:shd w:val="clear" w:color="auto" w:fill="DEEAF6" w:themeFill="accent5" w:themeFillTint="33"/>
            <w:vAlign w:val="center"/>
          </w:tcPr>
          <w:p w14:paraId="6D198694" w14:textId="77777777" w:rsidR="00CD43C7" w:rsidRPr="0015589E" w:rsidRDefault="00CD43C7" w:rsidP="00361969">
            <w:pPr>
              <w:jc w:val="center"/>
              <w:rPr>
                <w:rFonts w:ascii="Verdana" w:hAnsi="Verdana" w:cstheme="minorHAnsi"/>
                <w:b/>
              </w:rPr>
            </w:pPr>
            <w:r w:rsidRPr="0015589E">
              <w:rPr>
                <w:rFonts w:ascii="Verdana" w:hAnsi="Verdana" w:cstheme="minorHAnsi"/>
                <w:b/>
              </w:rPr>
              <w:t>Literacy – Goldilocks and the Three Bears</w:t>
            </w:r>
          </w:p>
          <w:p w14:paraId="324AEEA8" w14:textId="66BDC261" w:rsidR="00CD43C7" w:rsidRPr="0015589E" w:rsidRDefault="00CD43C7" w:rsidP="00361969">
            <w:pPr>
              <w:jc w:val="center"/>
              <w:rPr>
                <w:rFonts w:ascii="Verdana" w:hAnsi="Verdana" w:cstheme="minorHAnsi"/>
                <w:b/>
              </w:rPr>
            </w:pPr>
            <w:r w:rsidRPr="0015589E">
              <w:rPr>
                <w:rFonts w:ascii="Verdana" w:hAnsi="Verdana" w:cstheme="minorHAnsi"/>
                <w:b/>
              </w:rPr>
              <w:t xml:space="preserve"> Communication and Language, Literacy &amp; Expressive Arts and Design – counting songs and rhymes with a focus on counting forwards e.g. first half of 1,2,3,4,5 once I caught a fish alive, The ants go marching, One man went to mow</w:t>
            </w:r>
          </w:p>
        </w:tc>
        <w:tc>
          <w:tcPr>
            <w:tcW w:w="448" w:type="pct"/>
            <w:shd w:val="clear" w:color="auto" w:fill="DEEAF6" w:themeFill="accent5" w:themeFillTint="33"/>
            <w:vAlign w:val="center"/>
          </w:tcPr>
          <w:p w14:paraId="7FB2840F" w14:textId="77777777" w:rsidR="00CD43C7" w:rsidRPr="0015589E" w:rsidRDefault="00CD43C7" w:rsidP="00962811">
            <w:pPr>
              <w:jc w:val="center"/>
              <w:rPr>
                <w:rFonts w:ascii="Verdana" w:hAnsi="Verdana" w:cstheme="minorHAnsi"/>
                <w:b/>
              </w:rPr>
            </w:pPr>
          </w:p>
        </w:tc>
        <w:tc>
          <w:tcPr>
            <w:tcW w:w="509" w:type="pct"/>
            <w:shd w:val="clear" w:color="auto" w:fill="DEEAF6" w:themeFill="accent5" w:themeFillTint="33"/>
            <w:vAlign w:val="center"/>
          </w:tcPr>
          <w:p w14:paraId="7E813C44" w14:textId="77777777" w:rsidR="00CD43C7" w:rsidRPr="0015589E" w:rsidRDefault="00CD43C7" w:rsidP="00962811">
            <w:pPr>
              <w:jc w:val="center"/>
              <w:rPr>
                <w:rFonts w:ascii="Verdana" w:hAnsi="Verdana" w:cstheme="minorHAnsi"/>
                <w:b/>
              </w:rPr>
            </w:pPr>
          </w:p>
        </w:tc>
      </w:tr>
      <w:tr w:rsidR="006457E8" w:rsidRPr="009C57E3" w14:paraId="0E67E45B" w14:textId="77777777" w:rsidTr="00FE4355">
        <w:trPr>
          <w:gridAfter w:val="3"/>
          <w:wAfter w:w="1348" w:type="pct"/>
          <w:trHeight w:val="454"/>
        </w:trPr>
        <w:tc>
          <w:tcPr>
            <w:tcW w:w="464" w:type="pct"/>
            <w:vMerge w:val="restart"/>
            <w:shd w:val="clear" w:color="auto" w:fill="2E74B5" w:themeFill="accent5" w:themeFillShade="BF"/>
            <w:vAlign w:val="center"/>
          </w:tcPr>
          <w:p w14:paraId="55B3692A" w14:textId="376158D1" w:rsidR="006457E8" w:rsidRPr="00E719B0" w:rsidRDefault="006457E8"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Understanding the World</w:t>
            </w:r>
          </w:p>
        </w:tc>
        <w:tc>
          <w:tcPr>
            <w:tcW w:w="3188" w:type="pct"/>
            <w:gridSpan w:val="7"/>
            <w:shd w:val="clear" w:color="auto" w:fill="2E74B5" w:themeFill="accent5" w:themeFillShade="BF"/>
            <w:vAlign w:val="center"/>
          </w:tcPr>
          <w:p w14:paraId="5A2F08C1" w14:textId="77777777" w:rsidR="006457E8" w:rsidRPr="00C61126" w:rsidRDefault="006457E8" w:rsidP="006457E8">
            <w:pPr>
              <w:rPr>
                <w:rFonts w:ascii="Verdana" w:hAnsi="Verdana"/>
                <w:b/>
                <w:color w:val="FFFFFF" w:themeColor="background1"/>
                <w:u w:val="single"/>
              </w:rPr>
            </w:pPr>
            <w:r w:rsidRPr="00C61126">
              <w:rPr>
                <w:rFonts w:ascii="Verdana" w:hAnsi="Verdana"/>
                <w:b/>
                <w:color w:val="FFFFFF" w:themeColor="background1"/>
                <w:u w:val="single"/>
              </w:rPr>
              <w:t>PAST and PRESENT:</w:t>
            </w:r>
          </w:p>
          <w:p w14:paraId="30B08D19" w14:textId="311A3CA5" w:rsidR="006457E8" w:rsidRPr="00C61126" w:rsidRDefault="006457E8" w:rsidP="006457E8">
            <w:pPr>
              <w:rPr>
                <w:rFonts w:ascii="Verdana" w:hAnsi="Verdana"/>
                <w:b/>
                <w:color w:val="FFFFFF" w:themeColor="background1"/>
              </w:rPr>
            </w:pPr>
            <w:r w:rsidRPr="00C61126">
              <w:rPr>
                <w:rFonts w:ascii="Verdana" w:hAnsi="Verdana"/>
                <w:b/>
                <w:color w:val="FFFFFF" w:themeColor="background1"/>
              </w:rPr>
              <w:lastRenderedPageBreak/>
              <w:t xml:space="preserve">Children need to be able to say who is in their immediate family and learn the vocabulary to describe people close to them in their family i.e. Mum/mother, Dad/father etc. relative to their own experience. </w:t>
            </w:r>
          </w:p>
          <w:p w14:paraId="0021C350" w14:textId="77777777" w:rsidR="006457E8" w:rsidRPr="00C61126" w:rsidRDefault="006457E8" w:rsidP="006457E8">
            <w:pPr>
              <w:rPr>
                <w:rFonts w:ascii="Verdana" w:hAnsi="Verdana"/>
                <w:b/>
                <w:color w:val="FFFFFF" w:themeColor="background1"/>
              </w:rPr>
            </w:pPr>
            <w:r w:rsidRPr="00C61126">
              <w:rPr>
                <w:rFonts w:ascii="Verdana" w:hAnsi="Verdana"/>
                <w:b/>
                <w:color w:val="FFFFFF" w:themeColor="background1"/>
              </w:rPr>
              <w:t xml:space="preserve">Children need to know that they started life as a baby and that they have grown. </w:t>
            </w:r>
          </w:p>
          <w:p w14:paraId="2A4E95A0" w14:textId="77777777" w:rsidR="006457E8" w:rsidRPr="00C61126" w:rsidRDefault="006457E8" w:rsidP="006457E8">
            <w:pPr>
              <w:rPr>
                <w:rFonts w:ascii="Verdana" w:hAnsi="Verdana"/>
                <w:b/>
                <w:color w:val="FFFFFF" w:themeColor="background1"/>
              </w:rPr>
            </w:pPr>
            <w:r w:rsidRPr="00C61126">
              <w:rPr>
                <w:rFonts w:ascii="Verdana" w:hAnsi="Verdana"/>
                <w:b/>
                <w:color w:val="FFFFFF" w:themeColor="background1"/>
              </w:rPr>
              <w:t>They need to know the vocabulary of past, present and future.</w:t>
            </w:r>
          </w:p>
          <w:p w14:paraId="5539AC0E" w14:textId="56956660" w:rsidR="006457E8" w:rsidRPr="00C61126" w:rsidRDefault="006457E8" w:rsidP="006457E8">
            <w:pPr>
              <w:rPr>
                <w:rFonts w:ascii="Verdana" w:hAnsi="Verdana"/>
                <w:b/>
                <w:color w:val="FFFFFF" w:themeColor="background1"/>
              </w:rPr>
            </w:pPr>
            <w:r w:rsidRPr="00C61126">
              <w:rPr>
                <w:rFonts w:ascii="Verdana" w:hAnsi="Verdana"/>
                <w:b/>
                <w:color w:val="FFFFFF" w:themeColor="background1"/>
              </w:rPr>
              <w:t>Children need to know how to talk about their life in the past using the correct grammar i.e. past tense. They need to be supported to use the terminology contextually correctly i.e. yesterday, today and tomorrow; when I was a baby, when I was at pre-school, when I am a grown-up – use photographs and objects to support this abstract concept.</w:t>
            </w:r>
          </w:p>
          <w:p w14:paraId="208A7E96" w14:textId="77777777" w:rsidR="006457E8" w:rsidRPr="00C61126" w:rsidRDefault="006457E8" w:rsidP="006457E8">
            <w:pPr>
              <w:rPr>
                <w:rFonts w:ascii="Verdana" w:hAnsi="Verdana"/>
                <w:b/>
                <w:color w:val="FFFFFF" w:themeColor="background1"/>
              </w:rPr>
            </w:pPr>
            <w:r w:rsidRPr="00C61126">
              <w:rPr>
                <w:rFonts w:ascii="Verdana" w:hAnsi="Verdana"/>
                <w:b/>
                <w:color w:val="FFFFFF" w:themeColor="background1"/>
              </w:rPr>
              <w:t>Children need to know how to put pictures of their life into the correct order to understand that time has a chronology i.e. a baby, toddler, school child etc.</w:t>
            </w:r>
          </w:p>
          <w:p w14:paraId="7C2710BD" w14:textId="77777777" w:rsidR="006457E8" w:rsidRPr="00C61126" w:rsidRDefault="006457E8" w:rsidP="006457E8">
            <w:pPr>
              <w:rPr>
                <w:rFonts w:ascii="Verdana" w:hAnsi="Verdana"/>
                <w:b/>
                <w:color w:val="FFFFFF" w:themeColor="background1"/>
              </w:rPr>
            </w:pPr>
            <w:r w:rsidRPr="00C61126">
              <w:rPr>
                <w:rFonts w:ascii="Verdana" w:hAnsi="Verdana"/>
                <w:b/>
                <w:color w:val="FFFFFF" w:themeColor="background1"/>
              </w:rPr>
              <w:t>They need to develop the concept of then and now.</w:t>
            </w:r>
          </w:p>
          <w:p w14:paraId="01BA111C" w14:textId="77777777" w:rsidR="006457E8" w:rsidRPr="00C61126" w:rsidRDefault="006457E8" w:rsidP="006457E8">
            <w:pPr>
              <w:rPr>
                <w:rFonts w:ascii="Verdana" w:hAnsi="Verdana"/>
                <w:b/>
                <w:color w:val="FFFFFF" w:themeColor="background1"/>
              </w:rPr>
            </w:pPr>
            <w:r w:rsidRPr="00C61126">
              <w:rPr>
                <w:rFonts w:ascii="Verdana" w:hAnsi="Verdana"/>
                <w:b/>
                <w:color w:val="FFFFFF" w:themeColor="background1"/>
              </w:rPr>
              <w:t>They need to know the vocabulary of today, tomorrow and yesterday.</w:t>
            </w:r>
          </w:p>
          <w:p w14:paraId="10CFC93D" w14:textId="77777777" w:rsidR="006457E8" w:rsidRPr="00C61126" w:rsidRDefault="006457E8" w:rsidP="00962811">
            <w:pPr>
              <w:jc w:val="center"/>
              <w:rPr>
                <w:rFonts w:ascii="Verdana" w:hAnsi="Verdana" w:cstheme="minorHAnsi"/>
                <w:b/>
                <w:color w:val="FFFFFF" w:themeColor="background1"/>
                <w:u w:val="single"/>
              </w:rPr>
            </w:pPr>
          </w:p>
        </w:tc>
      </w:tr>
      <w:tr w:rsidR="006457E8" w:rsidRPr="009C57E3" w14:paraId="75E8B81B" w14:textId="77777777" w:rsidTr="00FE4355">
        <w:trPr>
          <w:gridAfter w:val="3"/>
          <w:wAfter w:w="1348" w:type="pct"/>
          <w:trHeight w:val="454"/>
        </w:trPr>
        <w:tc>
          <w:tcPr>
            <w:tcW w:w="464" w:type="pct"/>
            <w:vMerge/>
            <w:shd w:val="clear" w:color="auto" w:fill="2E74B5" w:themeFill="accent5" w:themeFillShade="BF"/>
            <w:vAlign w:val="center"/>
          </w:tcPr>
          <w:p w14:paraId="45A6EB8D" w14:textId="596FCD0C" w:rsidR="006457E8" w:rsidRPr="00E719B0" w:rsidRDefault="006457E8" w:rsidP="00962811">
            <w:pPr>
              <w:jc w:val="center"/>
              <w:rPr>
                <w:rFonts w:ascii="Verdana" w:hAnsi="Verdana" w:cstheme="minorHAnsi"/>
                <w:b/>
                <w:color w:val="FFFFFF" w:themeColor="background1"/>
              </w:rPr>
            </w:pPr>
          </w:p>
        </w:tc>
        <w:tc>
          <w:tcPr>
            <w:tcW w:w="3188" w:type="pct"/>
            <w:gridSpan w:val="7"/>
            <w:shd w:val="clear" w:color="auto" w:fill="2E74B5" w:themeFill="accent5" w:themeFillShade="BF"/>
            <w:vAlign w:val="center"/>
          </w:tcPr>
          <w:p w14:paraId="7045F05E" w14:textId="77777777" w:rsidR="006457E8" w:rsidRPr="00C61126" w:rsidRDefault="006457E8" w:rsidP="006457E8">
            <w:pPr>
              <w:rPr>
                <w:rFonts w:ascii="Verdana" w:hAnsi="Verdana" w:cstheme="minorHAnsi"/>
                <w:b/>
                <w:color w:val="FFFFFF" w:themeColor="background1"/>
                <w:u w:val="single"/>
              </w:rPr>
            </w:pPr>
            <w:r w:rsidRPr="00C61126">
              <w:rPr>
                <w:rFonts w:ascii="Verdana" w:hAnsi="Verdana" w:cstheme="minorHAnsi"/>
                <w:b/>
                <w:color w:val="FFFFFF" w:themeColor="background1"/>
                <w:u w:val="single"/>
              </w:rPr>
              <w:t>PEOPLE, CULTURE and COMMUNITIES:</w:t>
            </w:r>
          </w:p>
          <w:p w14:paraId="4623321F" w14:textId="77777777" w:rsidR="006457E8" w:rsidRPr="00C61126" w:rsidRDefault="006457E8" w:rsidP="006457E8">
            <w:pPr>
              <w:rPr>
                <w:rFonts w:ascii="Verdana" w:hAnsi="Verdana"/>
                <w:b/>
                <w:color w:val="FFFFFF" w:themeColor="background1"/>
              </w:rPr>
            </w:pPr>
            <w:r w:rsidRPr="00C61126">
              <w:rPr>
                <w:rFonts w:ascii="Verdana" w:hAnsi="Verdana"/>
                <w:b/>
                <w:color w:val="FFFFFF" w:themeColor="background1"/>
              </w:rPr>
              <w:t xml:space="preserve">Children to know how to use simple vocabulary to describe their immediate environment i.e. </w:t>
            </w:r>
            <w:proofErr w:type="gramStart"/>
            <w:r w:rsidRPr="00C61126">
              <w:rPr>
                <w:rFonts w:ascii="Verdana" w:hAnsi="Verdana"/>
                <w:b/>
                <w:color w:val="FFFFFF" w:themeColor="background1"/>
              </w:rPr>
              <w:t>bedroom,/</w:t>
            </w:r>
            <w:proofErr w:type="gramEnd"/>
            <w:r w:rsidRPr="00C61126">
              <w:rPr>
                <w:rFonts w:ascii="Verdana" w:hAnsi="Verdana"/>
                <w:b/>
                <w:color w:val="FFFFFF" w:themeColor="background1"/>
              </w:rPr>
              <w:t xml:space="preserve"> garden – home, house, garden, bed, sofa, kitchen, cooker etc.</w:t>
            </w:r>
          </w:p>
          <w:p w14:paraId="4F469F5C" w14:textId="77777777" w:rsidR="006457E8" w:rsidRPr="00C61126" w:rsidRDefault="006457E8" w:rsidP="006457E8">
            <w:pPr>
              <w:rPr>
                <w:rFonts w:ascii="Verdana" w:hAnsi="Verdana"/>
                <w:b/>
                <w:color w:val="FFFFFF" w:themeColor="background1"/>
              </w:rPr>
            </w:pPr>
            <w:r w:rsidRPr="00C61126">
              <w:rPr>
                <w:rFonts w:ascii="Verdana" w:hAnsi="Verdana"/>
                <w:b/>
                <w:color w:val="FFFFFF" w:themeColor="background1"/>
              </w:rPr>
              <w:t>Children will know that some places are special to people – home, school, maybe holiday place, church etc. and why it is special</w:t>
            </w:r>
          </w:p>
          <w:p w14:paraId="635C6CED" w14:textId="77777777" w:rsidR="006457E8" w:rsidRPr="00C61126" w:rsidRDefault="006457E8" w:rsidP="006457E8">
            <w:pPr>
              <w:rPr>
                <w:rFonts w:ascii="Verdana" w:hAnsi="Verdana"/>
                <w:b/>
                <w:color w:val="FFFFFF" w:themeColor="background1"/>
              </w:rPr>
            </w:pPr>
            <w:r w:rsidRPr="00C61126">
              <w:rPr>
                <w:rFonts w:ascii="Verdana" w:hAnsi="Verdana"/>
                <w:b/>
                <w:color w:val="FFFFFF" w:themeColor="background1"/>
              </w:rPr>
              <w:t>Use vocabulary to describe similarities and differences – compare visual features in a range of pictures, clips and artefacts</w:t>
            </w:r>
          </w:p>
          <w:p w14:paraId="2FD76920" w14:textId="6BCBBE80" w:rsidR="006457E8" w:rsidRPr="00C61126" w:rsidRDefault="006457E8" w:rsidP="00CF4374">
            <w:pPr>
              <w:rPr>
                <w:rFonts w:ascii="Verdana" w:hAnsi="Verdana" w:cstheme="minorHAnsi"/>
                <w:b/>
                <w:color w:val="FFFFFF" w:themeColor="background1"/>
                <w:u w:val="single"/>
              </w:rPr>
            </w:pPr>
            <w:r w:rsidRPr="00C61126">
              <w:rPr>
                <w:rFonts w:ascii="Verdana" w:hAnsi="Verdana"/>
                <w:b/>
                <w:color w:val="FFFFFF" w:themeColor="background1"/>
              </w:rPr>
              <w:t>Children know that people celebrate and have celebrations for a variety of special purposes e.g. Diwali, weddings, baptisms etc.</w:t>
            </w:r>
          </w:p>
        </w:tc>
      </w:tr>
      <w:tr w:rsidR="006457E8" w:rsidRPr="009C57E3" w14:paraId="20978237" w14:textId="77777777" w:rsidTr="00FE4355">
        <w:trPr>
          <w:gridAfter w:val="3"/>
          <w:wAfter w:w="1348" w:type="pct"/>
          <w:trHeight w:val="454"/>
        </w:trPr>
        <w:tc>
          <w:tcPr>
            <w:tcW w:w="464" w:type="pct"/>
            <w:vMerge/>
            <w:shd w:val="clear" w:color="auto" w:fill="2E74B5" w:themeFill="accent5" w:themeFillShade="BF"/>
            <w:vAlign w:val="center"/>
          </w:tcPr>
          <w:p w14:paraId="66AB1C5C" w14:textId="13C3CC93" w:rsidR="006457E8" w:rsidRPr="00E719B0" w:rsidRDefault="006457E8" w:rsidP="00962811">
            <w:pPr>
              <w:jc w:val="center"/>
              <w:rPr>
                <w:rFonts w:ascii="Verdana" w:hAnsi="Verdana" w:cstheme="minorHAnsi"/>
                <w:b/>
                <w:color w:val="FFFFFF" w:themeColor="background1"/>
              </w:rPr>
            </w:pPr>
          </w:p>
        </w:tc>
        <w:tc>
          <w:tcPr>
            <w:tcW w:w="3188" w:type="pct"/>
            <w:gridSpan w:val="7"/>
            <w:shd w:val="clear" w:color="auto" w:fill="2E74B5" w:themeFill="accent5" w:themeFillShade="BF"/>
            <w:vAlign w:val="center"/>
          </w:tcPr>
          <w:p w14:paraId="7A74453C" w14:textId="77777777" w:rsidR="006457E8" w:rsidRPr="00C61126" w:rsidRDefault="006457E8" w:rsidP="006457E8">
            <w:pPr>
              <w:rPr>
                <w:rFonts w:ascii="Verdana" w:hAnsi="Verdana"/>
                <w:b/>
                <w:color w:val="FFFFFF" w:themeColor="background1"/>
                <w:u w:val="single"/>
              </w:rPr>
            </w:pPr>
            <w:r w:rsidRPr="00C61126">
              <w:rPr>
                <w:rFonts w:ascii="Verdana" w:hAnsi="Verdana"/>
                <w:b/>
                <w:color w:val="FFFFFF" w:themeColor="background1"/>
                <w:u w:val="single"/>
              </w:rPr>
              <w:t>THE NATURAL WORLD:</w:t>
            </w:r>
          </w:p>
          <w:p w14:paraId="3AB6F2C0" w14:textId="77777777" w:rsidR="006457E8" w:rsidRPr="00C61126" w:rsidRDefault="006457E8" w:rsidP="006457E8">
            <w:pPr>
              <w:rPr>
                <w:rFonts w:ascii="Verdana" w:hAnsi="Verdana"/>
                <w:b/>
                <w:color w:val="FFFFFF" w:themeColor="background1"/>
              </w:rPr>
            </w:pPr>
            <w:r w:rsidRPr="00C61126">
              <w:rPr>
                <w:rFonts w:ascii="Verdana" w:hAnsi="Verdana"/>
                <w:b/>
                <w:color w:val="FFFFFF" w:themeColor="background1"/>
              </w:rPr>
              <w:t>To know vocabulary of immediate environment – trees, plants, grass, rec, school garden etc. and should be encouraged to talk about features in our school and home environment that are both natural and man-made.</w:t>
            </w:r>
          </w:p>
          <w:p w14:paraId="178B78BC" w14:textId="77777777" w:rsidR="006457E8" w:rsidRPr="00C61126" w:rsidRDefault="006457E8" w:rsidP="006457E8">
            <w:pPr>
              <w:rPr>
                <w:rFonts w:ascii="Verdana" w:hAnsi="Verdana"/>
                <w:b/>
                <w:color w:val="FFFFFF" w:themeColor="background1"/>
              </w:rPr>
            </w:pPr>
            <w:r w:rsidRPr="00C61126">
              <w:rPr>
                <w:rFonts w:ascii="Verdana" w:hAnsi="Verdana"/>
                <w:b/>
                <w:color w:val="FFFFFF" w:themeColor="background1"/>
              </w:rPr>
              <w:t>Children will be able to use and manipulate (touch, sort, build with, print with and explore) a range of objects made of natural materials and use simple vocabulary to describe their properties. Adults should encourage children to talk about what they are called, use words to describe how they feel, whether they are soft or hard, if they make a noise and where they come from.</w:t>
            </w:r>
          </w:p>
          <w:p w14:paraId="5CA374A0" w14:textId="77777777" w:rsidR="006457E8" w:rsidRPr="00C61126" w:rsidRDefault="006457E8" w:rsidP="006457E8">
            <w:pPr>
              <w:rPr>
                <w:rFonts w:ascii="Verdana" w:hAnsi="Verdana"/>
                <w:b/>
                <w:color w:val="FFFFFF" w:themeColor="background1"/>
              </w:rPr>
            </w:pPr>
            <w:r w:rsidRPr="00C61126">
              <w:rPr>
                <w:rFonts w:ascii="Verdana" w:hAnsi="Verdana"/>
                <w:b/>
                <w:color w:val="FFFFFF" w:themeColor="background1"/>
              </w:rPr>
              <w:t xml:space="preserve">To know what is natural and man-made and be able to explain their reasoning. </w:t>
            </w:r>
          </w:p>
          <w:p w14:paraId="64C765ED" w14:textId="2DBCBBF4" w:rsidR="006457E8" w:rsidRPr="00C61126" w:rsidRDefault="006457E8" w:rsidP="006457E8">
            <w:pPr>
              <w:rPr>
                <w:rFonts w:ascii="Verdana" w:hAnsi="Verdana"/>
                <w:b/>
                <w:color w:val="FFFFFF" w:themeColor="background1"/>
              </w:rPr>
            </w:pPr>
            <w:r w:rsidRPr="00C61126">
              <w:rPr>
                <w:rFonts w:ascii="Verdana" w:hAnsi="Verdana"/>
                <w:b/>
                <w:color w:val="FFFFFF" w:themeColor="background1"/>
              </w:rPr>
              <w:lastRenderedPageBreak/>
              <w:t>Children will know that some things are living and some things are not i.e. plants and animals are alive, but stones or water have never been alive. Some things like wood used to be alive. They need to understand that wood comes from trees which grow. They will be able to describe them using simple vocabulary.</w:t>
            </w:r>
          </w:p>
          <w:p w14:paraId="509E19F3" w14:textId="77777777" w:rsidR="006457E8" w:rsidRPr="00C61126" w:rsidRDefault="006457E8" w:rsidP="006457E8">
            <w:pPr>
              <w:rPr>
                <w:rFonts w:ascii="Verdana" w:hAnsi="Verdana"/>
                <w:b/>
                <w:color w:val="FFFFFF" w:themeColor="background1"/>
              </w:rPr>
            </w:pPr>
            <w:r w:rsidRPr="00C61126">
              <w:rPr>
                <w:rFonts w:ascii="Verdana" w:hAnsi="Verdana"/>
                <w:b/>
                <w:color w:val="FFFFFF" w:themeColor="background1"/>
              </w:rPr>
              <w:t>Children should learn the names of and visually represent basic animals and plants from our environment or that they might see in the countryside.</w:t>
            </w:r>
          </w:p>
          <w:p w14:paraId="4974CADE" w14:textId="5C566BD9" w:rsidR="006457E8" w:rsidRPr="00C61126" w:rsidRDefault="006457E8" w:rsidP="000C6408">
            <w:pPr>
              <w:rPr>
                <w:rFonts w:ascii="Verdana" w:hAnsi="Verdana" w:cstheme="minorHAnsi"/>
                <w:b/>
                <w:color w:val="FFFFFF" w:themeColor="background1"/>
                <w:u w:val="single"/>
              </w:rPr>
            </w:pPr>
            <w:r w:rsidRPr="00C61126">
              <w:rPr>
                <w:rFonts w:ascii="Verdana" w:hAnsi="Verdana"/>
                <w:b/>
                <w:color w:val="FFFFFF" w:themeColor="background1"/>
              </w:rPr>
              <w:t>Children will know that there are different environments, some are hot, cold, jungle, desert etc.</w:t>
            </w:r>
          </w:p>
        </w:tc>
      </w:tr>
      <w:tr w:rsidR="006457E8" w:rsidRPr="009C57E3" w14:paraId="51CB63E4" w14:textId="77777777" w:rsidTr="00FE4355">
        <w:trPr>
          <w:gridAfter w:val="3"/>
          <w:wAfter w:w="1348" w:type="pct"/>
          <w:trHeight w:val="454"/>
        </w:trPr>
        <w:tc>
          <w:tcPr>
            <w:tcW w:w="464" w:type="pct"/>
            <w:vMerge/>
            <w:shd w:val="clear" w:color="auto" w:fill="2E74B5" w:themeFill="accent5" w:themeFillShade="BF"/>
            <w:vAlign w:val="center"/>
          </w:tcPr>
          <w:p w14:paraId="0E5F5CE0" w14:textId="59911418" w:rsidR="006457E8" w:rsidRPr="00E719B0" w:rsidRDefault="006457E8" w:rsidP="00962811">
            <w:pPr>
              <w:jc w:val="center"/>
              <w:rPr>
                <w:rFonts w:ascii="Verdana" w:hAnsi="Verdana" w:cstheme="minorHAnsi"/>
                <w:b/>
                <w:color w:val="FFFFFF" w:themeColor="background1"/>
              </w:rPr>
            </w:pPr>
          </w:p>
        </w:tc>
        <w:tc>
          <w:tcPr>
            <w:tcW w:w="441" w:type="pct"/>
            <w:shd w:val="clear" w:color="auto" w:fill="2E74B5" w:themeFill="accent5" w:themeFillShade="BF"/>
            <w:vAlign w:val="center"/>
          </w:tcPr>
          <w:p w14:paraId="7B7AB7F7" w14:textId="77777777" w:rsidR="006457E8" w:rsidRPr="009C57E3" w:rsidRDefault="006457E8" w:rsidP="00962811">
            <w:pPr>
              <w:jc w:val="center"/>
              <w:rPr>
                <w:rFonts w:ascii="Verdana" w:hAnsi="Verdana" w:cstheme="minorHAnsi"/>
                <w:b/>
                <w:color w:val="FFFFFF" w:themeColor="background1"/>
                <w:u w:val="single"/>
              </w:rPr>
            </w:pPr>
          </w:p>
        </w:tc>
        <w:tc>
          <w:tcPr>
            <w:tcW w:w="442" w:type="pct"/>
            <w:shd w:val="clear" w:color="auto" w:fill="2E74B5" w:themeFill="accent5" w:themeFillShade="BF"/>
            <w:vAlign w:val="center"/>
          </w:tcPr>
          <w:p w14:paraId="2DF08095" w14:textId="77777777" w:rsidR="006457E8" w:rsidRPr="009C57E3" w:rsidRDefault="006457E8" w:rsidP="00962811">
            <w:pPr>
              <w:jc w:val="center"/>
              <w:rPr>
                <w:rFonts w:ascii="Verdana" w:hAnsi="Verdana" w:cstheme="minorHAnsi"/>
                <w:b/>
                <w:color w:val="FFFFFF" w:themeColor="background1"/>
                <w:u w:val="single"/>
              </w:rPr>
            </w:pPr>
          </w:p>
        </w:tc>
        <w:tc>
          <w:tcPr>
            <w:tcW w:w="445" w:type="pct"/>
            <w:shd w:val="clear" w:color="auto" w:fill="2E74B5" w:themeFill="accent5" w:themeFillShade="BF"/>
            <w:vAlign w:val="center"/>
          </w:tcPr>
          <w:p w14:paraId="7E81A5B9" w14:textId="77777777" w:rsidR="006457E8" w:rsidRPr="009C57E3" w:rsidRDefault="006457E8" w:rsidP="00962811">
            <w:pPr>
              <w:jc w:val="center"/>
              <w:rPr>
                <w:rFonts w:ascii="Verdana" w:hAnsi="Verdana" w:cstheme="minorHAnsi"/>
                <w:b/>
                <w:color w:val="FFFFFF" w:themeColor="background1"/>
                <w:u w:val="single"/>
              </w:rPr>
            </w:pPr>
          </w:p>
        </w:tc>
        <w:tc>
          <w:tcPr>
            <w:tcW w:w="454" w:type="pct"/>
            <w:shd w:val="clear" w:color="auto" w:fill="2E74B5" w:themeFill="accent5" w:themeFillShade="BF"/>
            <w:vAlign w:val="center"/>
          </w:tcPr>
          <w:p w14:paraId="4EBFA2FE" w14:textId="77777777" w:rsidR="006457E8" w:rsidRPr="009C57E3" w:rsidRDefault="006457E8" w:rsidP="00962811">
            <w:pPr>
              <w:jc w:val="center"/>
              <w:rPr>
                <w:rFonts w:ascii="Verdana" w:hAnsi="Verdana" w:cstheme="minorHAnsi"/>
                <w:b/>
                <w:color w:val="FFFFFF" w:themeColor="background1"/>
                <w:u w:val="single"/>
              </w:rPr>
            </w:pPr>
          </w:p>
        </w:tc>
        <w:tc>
          <w:tcPr>
            <w:tcW w:w="449" w:type="pct"/>
            <w:shd w:val="clear" w:color="auto" w:fill="2E74B5" w:themeFill="accent5" w:themeFillShade="BF"/>
            <w:vAlign w:val="center"/>
          </w:tcPr>
          <w:p w14:paraId="28DCBC9F" w14:textId="77777777" w:rsidR="006457E8" w:rsidRPr="009C57E3" w:rsidRDefault="006457E8" w:rsidP="00962811">
            <w:pPr>
              <w:jc w:val="center"/>
              <w:rPr>
                <w:rFonts w:ascii="Verdana" w:hAnsi="Verdana" w:cstheme="minorHAnsi"/>
                <w:b/>
                <w:color w:val="FFFFFF" w:themeColor="background1"/>
                <w:u w:val="single"/>
              </w:rPr>
            </w:pPr>
          </w:p>
        </w:tc>
        <w:tc>
          <w:tcPr>
            <w:tcW w:w="448" w:type="pct"/>
            <w:shd w:val="clear" w:color="auto" w:fill="2E74B5" w:themeFill="accent5" w:themeFillShade="BF"/>
            <w:vAlign w:val="center"/>
          </w:tcPr>
          <w:p w14:paraId="373CEB24" w14:textId="736AE4DF" w:rsidR="006457E8" w:rsidRPr="006457E8" w:rsidRDefault="006457E8" w:rsidP="00962811">
            <w:pPr>
              <w:jc w:val="center"/>
              <w:rPr>
                <w:rFonts w:ascii="Verdana" w:hAnsi="Verdana" w:cstheme="minorHAnsi"/>
                <w:b/>
                <w:color w:val="FFFFFF" w:themeColor="background1"/>
              </w:rPr>
            </w:pPr>
            <w:r w:rsidRPr="006457E8">
              <w:rPr>
                <w:rFonts w:ascii="Verdana" w:hAnsi="Verdana" w:cstheme="minorHAnsi"/>
                <w:b/>
                <w:color w:val="FFFFFF" w:themeColor="background1"/>
              </w:rPr>
              <w:t>Autumn walk and autumn collection</w:t>
            </w:r>
          </w:p>
        </w:tc>
        <w:tc>
          <w:tcPr>
            <w:tcW w:w="509" w:type="pct"/>
            <w:shd w:val="clear" w:color="auto" w:fill="2E74B5" w:themeFill="accent5" w:themeFillShade="BF"/>
            <w:vAlign w:val="center"/>
          </w:tcPr>
          <w:p w14:paraId="37159394" w14:textId="77777777" w:rsidR="006457E8" w:rsidRPr="009C57E3" w:rsidRDefault="006457E8" w:rsidP="00962811">
            <w:pPr>
              <w:jc w:val="center"/>
              <w:rPr>
                <w:rFonts w:ascii="Verdana" w:hAnsi="Verdana" w:cstheme="minorHAnsi"/>
                <w:b/>
                <w:color w:val="FFFFFF" w:themeColor="background1"/>
                <w:u w:val="single"/>
              </w:rPr>
            </w:pPr>
          </w:p>
        </w:tc>
      </w:tr>
      <w:tr w:rsidR="00C61126" w:rsidRPr="009C57E3" w14:paraId="000C7880" w14:textId="77777777" w:rsidTr="00FE4355">
        <w:trPr>
          <w:gridAfter w:val="3"/>
          <w:wAfter w:w="1348" w:type="pct"/>
          <w:trHeight w:val="454"/>
        </w:trPr>
        <w:tc>
          <w:tcPr>
            <w:tcW w:w="464" w:type="pct"/>
            <w:shd w:val="clear" w:color="auto" w:fill="2E74B5" w:themeFill="accent5" w:themeFillShade="BF"/>
            <w:vAlign w:val="center"/>
          </w:tcPr>
          <w:p w14:paraId="79777F71" w14:textId="7861140D" w:rsidR="00C61126" w:rsidRDefault="00C61126" w:rsidP="00962811">
            <w:pPr>
              <w:jc w:val="center"/>
              <w:rPr>
                <w:rFonts w:ascii="Verdana" w:hAnsi="Verdana" w:cstheme="minorHAnsi"/>
                <w:b/>
                <w:color w:val="FFFFFF" w:themeColor="background1"/>
              </w:rPr>
            </w:pPr>
            <w:r>
              <w:rPr>
                <w:rFonts w:ascii="Verdana" w:hAnsi="Verdana" w:cstheme="minorHAnsi"/>
                <w:b/>
                <w:color w:val="FFFFFF" w:themeColor="background1"/>
              </w:rPr>
              <w:t>Understanding the World</w:t>
            </w:r>
          </w:p>
          <w:p w14:paraId="4FB2DAEE" w14:textId="3F4B23E5" w:rsidR="00C61126" w:rsidRPr="00E719B0" w:rsidRDefault="00C61126" w:rsidP="00962811">
            <w:pPr>
              <w:jc w:val="center"/>
              <w:rPr>
                <w:rFonts w:ascii="Verdana" w:hAnsi="Verdana" w:cstheme="minorHAnsi"/>
                <w:b/>
                <w:color w:val="FFFFFF" w:themeColor="background1"/>
              </w:rPr>
            </w:pPr>
            <w:r>
              <w:rPr>
                <w:rFonts w:ascii="Verdana" w:hAnsi="Verdana" w:cstheme="minorHAnsi"/>
                <w:b/>
                <w:color w:val="FFFFFF" w:themeColor="background1"/>
              </w:rPr>
              <w:t>R.E. Scheme</w:t>
            </w:r>
          </w:p>
        </w:tc>
        <w:tc>
          <w:tcPr>
            <w:tcW w:w="441" w:type="pct"/>
            <w:shd w:val="clear" w:color="auto" w:fill="2E74B5" w:themeFill="accent5" w:themeFillShade="BF"/>
            <w:vAlign w:val="center"/>
          </w:tcPr>
          <w:p w14:paraId="1B85CF07" w14:textId="2C4F1952" w:rsidR="00C61126" w:rsidRPr="009C57E3" w:rsidRDefault="00053D8E" w:rsidP="00053D8E">
            <w:pPr>
              <w:jc w:val="center"/>
              <w:rPr>
                <w:rFonts w:ascii="Verdana" w:hAnsi="Verdana" w:cstheme="minorHAnsi"/>
                <w:b/>
                <w:color w:val="FFFFFF" w:themeColor="background1"/>
                <w:u w:val="single"/>
              </w:rPr>
            </w:pPr>
            <w:r>
              <w:rPr>
                <w:rFonts w:ascii="Verdana" w:hAnsi="Verdana" w:cstheme="minorHAnsi"/>
                <w:b/>
                <w:color w:val="FFFFFF" w:themeColor="background1"/>
                <w:u w:val="single"/>
              </w:rPr>
              <w:t xml:space="preserve">n/a </w:t>
            </w:r>
          </w:p>
        </w:tc>
        <w:tc>
          <w:tcPr>
            <w:tcW w:w="442" w:type="pct"/>
            <w:shd w:val="clear" w:color="auto" w:fill="2E74B5" w:themeFill="accent5" w:themeFillShade="BF"/>
            <w:vAlign w:val="center"/>
          </w:tcPr>
          <w:p w14:paraId="77640EF7" w14:textId="085D5B00" w:rsidR="00C61126" w:rsidRPr="009C57E3" w:rsidRDefault="00053D8E" w:rsidP="00962811">
            <w:pPr>
              <w:jc w:val="center"/>
              <w:rPr>
                <w:rFonts w:ascii="Verdana" w:hAnsi="Verdana" w:cstheme="minorHAnsi"/>
                <w:b/>
                <w:color w:val="FFFFFF" w:themeColor="background1"/>
                <w:u w:val="single"/>
              </w:rPr>
            </w:pPr>
            <w:r>
              <w:rPr>
                <w:rFonts w:ascii="Verdana" w:hAnsi="Verdana" w:cstheme="minorHAnsi"/>
                <w:b/>
                <w:color w:val="FFFFFF" w:themeColor="background1"/>
                <w:u w:val="single"/>
              </w:rPr>
              <w:t xml:space="preserve">Being Special – Where do we belong: </w:t>
            </w:r>
            <w:r w:rsidRPr="00053D8E">
              <w:rPr>
                <w:rFonts w:ascii="Verdana" w:hAnsi="Verdana" w:cstheme="minorHAnsi"/>
                <w:b/>
                <w:color w:val="FFFFFF" w:themeColor="background1"/>
              </w:rPr>
              <w:t>know that each person is unique and valuable.</w:t>
            </w:r>
          </w:p>
        </w:tc>
        <w:tc>
          <w:tcPr>
            <w:tcW w:w="445" w:type="pct"/>
            <w:shd w:val="clear" w:color="auto" w:fill="2E74B5" w:themeFill="accent5" w:themeFillShade="BF"/>
            <w:vAlign w:val="center"/>
          </w:tcPr>
          <w:p w14:paraId="549F0840" w14:textId="328A8259" w:rsidR="00C61126" w:rsidRPr="009C57E3" w:rsidRDefault="00053D8E" w:rsidP="00962811">
            <w:pPr>
              <w:jc w:val="center"/>
              <w:rPr>
                <w:rFonts w:ascii="Verdana" w:hAnsi="Verdana" w:cstheme="minorHAnsi"/>
                <w:b/>
                <w:color w:val="FFFFFF" w:themeColor="background1"/>
                <w:u w:val="single"/>
              </w:rPr>
            </w:pPr>
            <w:r>
              <w:rPr>
                <w:rFonts w:ascii="Verdana" w:hAnsi="Verdana" w:cstheme="minorHAnsi"/>
                <w:b/>
                <w:color w:val="FFFFFF" w:themeColor="background1"/>
                <w:u w:val="single"/>
              </w:rPr>
              <w:t xml:space="preserve">Being Special – Where do we </w:t>
            </w:r>
            <w:proofErr w:type="gramStart"/>
            <w:r>
              <w:rPr>
                <w:rFonts w:ascii="Verdana" w:hAnsi="Verdana" w:cstheme="minorHAnsi"/>
                <w:b/>
                <w:color w:val="FFFFFF" w:themeColor="background1"/>
                <w:u w:val="single"/>
              </w:rPr>
              <w:t>belong:</w:t>
            </w:r>
            <w:proofErr w:type="gramEnd"/>
            <w:r>
              <w:rPr>
                <w:rFonts w:ascii="Verdana" w:hAnsi="Verdana" w:cstheme="minorHAnsi"/>
                <w:b/>
                <w:color w:val="FFFFFF" w:themeColor="background1"/>
                <w:u w:val="single"/>
              </w:rPr>
              <w:t xml:space="preserve"> </w:t>
            </w:r>
            <w:r w:rsidRPr="00053D8E">
              <w:rPr>
                <w:rFonts w:ascii="Verdana" w:hAnsi="Verdana" w:cstheme="minorHAnsi"/>
                <w:b/>
                <w:color w:val="FFFFFF" w:themeColor="background1"/>
              </w:rPr>
              <w:t>talk about events that make them feel special</w:t>
            </w:r>
            <w:r>
              <w:rPr>
                <w:rFonts w:ascii="Verdana" w:hAnsi="Verdana" w:cstheme="minorHAnsi"/>
                <w:b/>
                <w:color w:val="FFFFFF" w:themeColor="background1"/>
              </w:rPr>
              <w:t>.</w:t>
            </w:r>
          </w:p>
        </w:tc>
        <w:tc>
          <w:tcPr>
            <w:tcW w:w="454" w:type="pct"/>
            <w:shd w:val="clear" w:color="auto" w:fill="2E74B5" w:themeFill="accent5" w:themeFillShade="BF"/>
            <w:vAlign w:val="center"/>
          </w:tcPr>
          <w:p w14:paraId="740C5617" w14:textId="3AA49D3E" w:rsidR="00C61126" w:rsidRPr="009C57E3" w:rsidRDefault="00053D8E" w:rsidP="00962811">
            <w:pPr>
              <w:jc w:val="center"/>
              <w:rPr>
                <w:rFonts w:ascii="Verdana" w:hAnsi="Verdana" w:cstheme="minorHAnsi"/>
                <w:b/>
                <w:color w:val="FFFFFF" w:themeColor="background1"/>
                <w:u w:val="single"/>
              </w:rPr>
            </w:pPr>
            <w:r>
              <w:rPr>
                <w:rFonts w:ascii="Verdana" w:hAnsi="Verdana" w:cstheme="minorHAnsi"/>
                <w:b/>
                <w:color w:val="FFFFFF" w:themeColor="background1"/>
                <w:u w:val="single"/>
              </w:rPr>
              <w:t>Being Special – Where do we belong:</w:t>
            </w:r>
            <w:r w:rsidR="00655FC6">
              <w:rPr>
                <w:rFonts w:ascii="Verdana" w:hAnsi="Verdana" w:cstheme="minorHAnsi"/>
                <w:b/>
                <w:color w:val="FFFFFF" w:themeColor="background1"/>
                <w:u w:val="single"/>
              </w:rPr>
              <w:t xml:space="preserve"> </w:t>
            </w:r>
            <w:r w:rsidR="00655FC6" w:rsidRPr="00655FC6">
              <w:rPr>
                <w:rFonts w:ascii="Verdana" w:hAnsi="Verdana" w:cstheme="minorHAnsi"/>
                <w:b/>
                <w:color w:val="FFFFFF" w:themeColor="background1"/>
              </w:rPr>
              <w:t xml:space="preserve">introduce </w:t>
            </w:r>
            <w:proofErr w:type="gramStart"/>
            <w:r w:rsidR="00655FC6" w:rsidRPr="00655FC6">
              <w:rPr>
                <w:rFonts w:ascii="Verdana" w:hAnsi="Verdana" w:cstheme="minorHAnsi"/>
                <w:b/>
                <w:color w:val="FFFFFF" w:themeColor="background1"/>
              </w:rPr>
              <w:t>that  religions</w:t>
            </w:r>
            <w:proofErr w:type="gramEnd"/>
            <w:r w:rsidR="00655FC6" w:rsidRPr="00655FC6">
              <w:rPr>
                <w:rFonts w:ascii="Verdana" w:hAnsi="Verdana" w:cstheme="minorHAnsi"/>
                <w:b/>
                <w:color w:val="FFFFFF" w:themeColor="background1"/>
              </w:rPr>
              <w:t xml:space="preserve"> teach each person is special.</w:t>
            </w:r>
          </w:p>
        </w:tc>
        <w:tc>
          <w:tcPr>
            <w:tcW w:w="449" w:type="pct"/>
            <w:shd w:val="clear" w:color="auto" w:fill="2E74B5" w:themeFill="accent5" w:themeFillShade="BF"/>
            <w:vAlign w:val="center"/>
          </w:tcPr>
          <w:p w14:paraId="184F9E34" w14:textId="58312738" w:rsidR="00C61126" w:rsidRPr="009C57E3" w:rsidRDefault="00053D8E" w:rsidP="00962811">
            <w:pPr>
              <w:jc w:val="center"/>
              <w:rPr>
                <w:rFonts w:ascii="Verdana" w:hAnsi="Verdana" w:cstheme="minorHAnsi"/>
                <w:b/>
                <w:color w:val="FFFFFF" w:themeColor="background1"/>
                <w:u w:val="single"/>
              </w:rPr>
            </w:pPr>
            <w:r>
              <w:rPr>
                <w:rFonts w:ascii="Verdana" w:hAnsi="Verdana" w:cstheme="minorHAnsi"/>
                <w:b/>
                <w:color w:val="FFFFFF" w:themeColor="background1"/>
                <w:u w:val="single"/>
              </w:rPr>
              <w:t>Being Special – Where do we belong:</w:t>
            </w:r>
            <w:r w:rsidR="00655FC6">
              <w:rPr>
                <w:rFonts w:ascii="Verdana" w:hAnsi="Verdana" w:cstheme="minorHAnsi"/>
                <w:b/>
                <w:color w:val="FFFFFF" w:themeColor="background1"/>
                <w:u w:val="single"/>
              </w:rPr>
              <w:t xml:space="preserve"> </w:t>
            </w:r>
            <w:r w:rsidR="00655FC6" w:rsidRPr="00655FC6">
              <w:rPr>
                <w:rFonts w:ascii="Verdana" w:hAnsi="Verdana" w:cstheme="minorHAnsi"/>
                <w:b/>
                <w:color w:val="FFFFFF" w:themeColor="background1"/>
              </w:rPr>
              <w:t>know the story that Jesus blesses the little children.</w:t>
            </w:r>
          </w:p>
        </w:tc>
        <w:tc>
          <w:tcPr>
            <w:tcW w:w="448" w:type="pct"/>
            <w:shd w:val="clear" w:color="auto" w:fill="2E74B5" w:themeFill="accent5" w:themeFillShade="BF"/>
            <w:vAlign w:val="center"/>
          </w:tcPr>
          <w:p w14:paraId="4174EF75" w14:textId="70BA650F" w:rsidR="00C61126" w:rsidRPr="006457E8" w:rsidRDefault="00053D8E" w:rsidP="00962811">
            <w:pPr>
              <w:jc w:val="center"/>
              <w:rPr>
                <w:rFonts w:ascii="Verdana" w:hAnsi="Verdana" w:cstheme="minorHAnsi"/>
                <w:b/>
                <w:color w:val="FFFFFF" w:themeColor="background1"/>
              </w:rPr>
            </w:pPr>
            <w:r>
              <w:rPr>
                <w:rFonts w:ascii="Verdana" w:hAnsi="Verdana" w:cstheme="minorHAnsi"/>
                <w:b/>
                <w:color w:val="FFFFFF" w:themeColor="background1"/>
                <w:u w:val="single"/>
              </w:rPr>
              <w:t>Being Special – Where do we belong:</w:t>
            </w:r>
            <w:r w:rsidR="00655FC6">
              <w:rPr>
                <w:rFonts w:ascii="Verdana" w:hAnsi="Verdana" w:cstheme="minorHAnsi"/>
                <w:b/>
                <w:color w:val="FFFFFF" w:themeColor="background1"/>
                <w:u w:val="single"/>
              </w:rPr>
              <w:t xml:space="preserve"> </w:t>
            </w:r>
            <w:r w:rsidR="00655FC6" w:rsidRPr="00655FC6">
              <w:rPr>
                <w:rFonts w:ascii="Verdana" w:hAnsi="Verdana" w:cstheme="minorHAnsi"/>
                <w:b/>
                <w:color w:val="FFFFFF" w:themeColor="background1"/>
              </w:rPr>
              <w:t>know babies are baptised to be welcomed into the Christian faith community.</w:t>
            </w:r>
          </w:p>
        </w:tc>
        <w:tc>
          <w:tcPr>
            <w:tcW w:w="509" w:type="pct"/>
            <w:shd w:val="clear" w:color="auto" w:fill="2E74B5" w:themeFill="accent5" w:themeFillShade="BF"/>
            <w:vAlign w:val="center"/>
          </w:tcPr>
          <w:p w14:paraId="3E1328AE" w14:textId="4FEE3BAA" w:rsidR="00C61126" w:rsidRPr="009C57E3" w:rsidRDefault="00053D8E" w:rsidP="00962811">
            <w:pPr>
              <w:jc w:val="center"/>
              <w:rPr>
                <w:rFonts w:ascii="Verdana" w:hAnsi="Verdana" w:cstheme="minorHAnsi"/>
                <w:b/>
                <w:color w:val="FFFFFF" w:themeColor="background1"/>
                <w:u w:val="single"/>
              </w:rPr>
            </w:pPr>
            <w:r>
              <w:rPr>
                <w:rFonts w:ascii="Verdana" w:hAnsi="Verdana" w:cstheme="minorHAnsi"/>
                <w:b/>
                <w:color w:val="FFFFFF" w:themeColor="background1"/>
                <w:u w:val="single"/>
              </w:rPr>
              <w:t>Being Special – Where do we belong:</w:t>
            </w:r>
            <w:r w:rsidR="00655FC6">
              <w:rPr>
                <w:rFonts w:ascii="Verdana" w:hAnsi="Verdana" w:cstheme="minorHAnsi"/>
                <w:b/>
                <w:color w:val="FFFFFF" w:themeColor="background1"/>
                <w:u w:val="single"/>
              </w:rPr>
              <w:t xml:space="preserve"> show and tell about Baptism.</w:t>
            </w:r>
          </w:p>
        </w:tc>
      </w:tr>
      <w:tr w:rsidR="00053D8E" w:rsidRPr="009C57E3" w14:paraId="38E07C1B" w14:textId="77777777" w:rsidTr="00FE4355">
        <w:trPr>
          <w:gridAfter w:val="3"/>
          <w:wAfter w:w="1348" w:type="pct"/>
          <w:trHeight w:val="454"/>
        </w:trPr>
        <w:tc>
          <w:tcPr>
            <w:tcW w:w="464" w:type="pct"/>
            <w:shd w:val="clear" w:color="auto" w:fill="DEEAF6" w:themeFill="accent5" w:themeFillTint="33"/>
            <w:vAlign w:val="center"/>
          </w:tcPr>
          <w:p w14:paraId="345CBCB2" w14:textId="1699FDE2" w:rsidR="00053D8E" w:rsidRPr="00E719B0" w:rsidRDefault="00053D8E" w:rsidP="00962811">
            <w:pPr>
              <w:jc w:val="center"/>
              <w:rPr>
                <w:rFonts w:ascii="Verdana" w:hAnsi="Verdana" w:cstheme="minorHAnsi"/>
                <w:b/>
              </w:rPr>
            </w:pPr>
            <w:r>
              <w:rPr>
                <w:rFonts w:ascii="Verdana" w:hAnsi="Verdana" w:cstheme="minorHAnsi"/>
                <w:b/>
              </w:rPr>
              <w:t>Vocabulary</w:t>
            </w:r>
          </w:p>
        </w:tc>
        <w:tc>
          <w:tcPr>
            <w:tcW w:w="3188" w:type="pct"/>
            <w:gridSpan w:val="7"/>
            <w:shd w:val="clear" w:color="auto" w:fill="DEEAF6" w:themeFill="accent5" w:themeFillTint="33"/>
            <w:vAlign w:val="center"/>
          </w:tcPr>
          <w:p w14:paraId="54AE2C25" w14:textId="44EF9CFA" w:rsidR="00053D8E" w:rsidRPr="00E719B0" w:rsidRDefault="00053D8E" w:rsidP="00962811">
            <w:pPr>
              <w:jc w:val="center"/>
              <w:rPr>
                <w:rFonts w:ascii="Verdana" w:hAnsi="Verdana" w:cstheme="minorHAnsi"/>
                <w:b/>
                <w:u w:val="single"/>
              </w:rPr>
            </w:pPr>
            <w:r>
              <w:rPr>
                <w:rFonts w:ascii="Verdana" w:hAnsi="Verdana" w:cstheme="minorHAnsi"/>
                <w:b/>
                <w:u w:val="single"/>
              </w:rPr>
              <w:t xml:space="preserve">unique, Jesus, </w:t>
            </w:r>
            <w:proofErr w:type="spellStart"/>
            <w:r>
              <w:rPr>
                <w:rFonts w:ascii="Verdana" w:hAnsi="Verdana" w:cstheme="minorHAnsi"/>
                <w:b/>
                <w:u w:val="single"/>
              </w:rPr>
              <w:t>Christain</w:t>
            </w:r>
            <w:proofErr w:type="spellEnd"/>
            <w:r>
              <w:rPr>
                <w:rFonts w:ascii="Verdana" w:hAnsi="Verdana" w:cstheme="minorHAnsi"/>
                <w:b/>
                <w:u w:val="single"/>
              </w:rPr>
              <w:t xml:space="preserve">, Islam, </w:t>
            </w:r>
            <w:proofErr w:type="spellStart"/>
            <w:r>
              <w:rPr>
                <w:rFonts w:ascii="Verdana" w:hAnsi="Verdana" w:cstheme="minorHAnsi"/>
                <w:b/>
                <w:u w:val="single"/>
              </w:rPr>
              <w:t>Aqiqah</w:t>
            </w:r>
            <w:proofErr w:type="spellEnd"/>
            <w:r>
              <w:rPr>
                <w:rFonts w:ascii="Verdana" w:hAnsi="Verdana" w:cstheme="minorHAnsi"/>
                <w:b/>
                <w:u w:val="single"/>
              </w:rPr>
              <w:t xml:space="preserve">, Baptism, </w:t>
            </w:r>
            <w:proofErr w:type="spellStart"/>
            <w:r>
              <w:rPr>
                <w:rFonts w:ascii="Verdana" w:hAnsi="Verdana" w:cstheme="minorHAnsi"/>
                <w:b/>
                <w:u w:val="single"/>
              </w:rPr>
              <w:t>Rakshs</w:t>
            </w:r>
            <w:proofErr w:type="spellEnd"/>
            <w:r>
              <w:rPr>
                <w:rFonts w:ascii="Verdana" w:hAnsi="Verdana" w:cstheme="minorHAnsi"/>
                <w:b/>
                <w:u w:val="single"/>
              </w:rPr>
              <w:t xml:space="preserve"> Bandhan</w:t>
            </w:r>
          </w:p>
        </w:tc>
      </w:tr>
      <w:tr w:rsidR="00CD43C7" w:rsidRPr="009C57E3" w14:paraId="3030F124" w14:textId="77777777" w:rsidTr="00FE4355">
        <w:trPr>
          <w:gridAfter w:val="3"/>
          <w:wAfter w:w="1348" w:type="pct"/>
          <w:trHeight w:val="454"/>
        </w:trPr>
        <w:tc>
          <w:tcPr>
            <w:tcW w:w="464" w:type="pct"/>
            <w:shd w:val="clear" w:color="auto" w:fill="DEEAF6" w:themeFill="accent5" w:themeFillTint="33"/>
            <w:vAlign w:val="center"/>
          </w:tcPr>
          <w:p w14:paraId="6D2EF0EB" w14:textId="2CAD7ACE" w:rsidR="00CD43C7" w:rsidRPr="00E719B0" w:rsidRDefault="00CD43C7" w:rsidP="00962811">
            <w:pPr>
              <w:jc w:val="center"/>
              <w:rPr>
                <w:rFonts w:ascii="Verdana" w:hAnsi="Verdana" w:cstheme="minorHAnsi"/>
                <w:b/>
              </w:rPr>
            </w:pPr>
            <w:r>
              <w:rPr>
                <w:rFonts w:ascii="Verdana" w:hAnsi="Verdana" w:cstheme="minorHAnsi"/>
                <w:b/>
              </w:rPr>
              <w:t>Curriculum Links</w:t>
            </w:r>
          </w:p>
        </w:tc>
        <w:tc>
          <w:tcPr>
            <w:tcW w:w="441" w:type="pct"/>
            <w:shd w:val="clear" w:color="auto" w:fill="DEEAF6" w:themeFill="accent5" w:themeFillTint="33"/>
            <w:vAlign w:val="center"/>
          </w:tcPr>
          <w:p w14:paraId="3CDD51C5" w14:textId="77777777" w:rsidR="00CD43C7" w:rsidRPr="00E719B0" w:rsidRDefault="00CD43C7" w:rsidP="00962811">
            <w:pPr>
              <w:jc w:val="center"/>
              <w:rPr>
                <w:rFonts w:ascii="Verdana" w:hAnsi="Verdana" w:cstheme="minorHAnsi"/>
                <w:b/>
                <w:u w:val="single"/>
              </w:rPr>
            </w:pPr>
          </w:p>
        </w:tc>
        <w:tc>
          <w:tcPr>
            <w:tcW w:w="442" w:type="pct"/>
            <w:shd w:val="clear" w:color="auto" w:fill="DEEAF6" w:themeFill="accent5" w:themeFillTint="33"/>
            <w:vAlign w:val="center"/>
          </w:tcPr>
          <w:p w14:paraId="1196C9B6" w14:textId="77777777" w:rsidR="00CD43C7" w:rsidRPr="00E719B0" w:rsidRDefault="00CD43C7" w:rsidP="00962811">
            <w:pPr>
              <w:jc w:val="center"/>
              <w:rPr>
                <w:rFonts w:ascii="Verdana" w:hAnsi="Verdana" w:cstheme="minorHAnsi"/>
                <w:b/>
                <w:u w:val="single"/>
              </w:rPr>
            </w:pPr>
          </w:p>
        </w:tc>
        <w:tc>
          <w:tcPr>
            <w:tcW w:w="445" w:type="pct"/>
            <w:shd w:val="clear" w:color="auto" w:fill="DEEAF6" w:themeFill="accent5" w:themeFillTint="33"/>
            <w:vAlign w:val="center"/>
          </w:tcPr>
          <w:p w14:paraId="60C5081B" w14:textId="77777777" w:rsidR="00CD43C7" w:rsidRPr="00E719B0" w:rsidRDefault="00CD43C7" w:rsidP="00962811">
            <w:pPr>
              <w:jc w:val="center"/>
              <w:rPr>
                <w:rFonts w:ascii="Verdana" w:hAnsi="Verdana" w:cstheme="minorHAnsi"/>
                <w:b/>
                <w:u w:val="single"/>
              </w:rPr>
            </w:pPr>
          </w:p>
        </w:tc>
        <w:tc>
          <w:tcPr>
            <w:tcW w:w="454" w:type="pct"/>
            <w:shd w:val="clear" w:color="auto" w:fill="DEEAF6" w:themeFill="accent5" w:themeFillTint="33"/>
            <w:vAlign w:val="center"/>
          </w:tcPr>
          <w:p w14:paraId="01D4EE78" w14:textId="77777777" w:rsidR="00CD43C7" w:rsidRPr="00E719B0" w:rsidRDefault="00CD43C7" w:rsidP="00962811">
            <w:pPr>
              <w:jc w:val="center"/>
              <w:rPr>
                <w:rFonts w:ascii="Verdana" w:hAnsi="Verdana" w:cstheme="minorHAnsi"/>
                <w:b/>
                <w:u w:val="single"/>
              </w:rPr>
            </w:pPr>
          </w:p>
        </w:tc>
        <w:tc>
          <w:tcPr>
            <w:tcW w:w="449" w:type="pct"/>
            <w:shd w:val="clear" w:color="auto" w:fill="DEEAF6" w:themeFill="accent5" w:themeFillTint="33"/>
            <w:vAlign w:val="center"/>
          </w:tcPr>
          <w:p w14:paraId="60CD3255" w14:textId="77777777" w:rsidR="00CD43C7" w:rsidRPr="00E719B0" w:rsidRDefault="00CD43C7" w:rsidP="00962811">
            <w:pPr>
              <w:jc w:val="center"/>
              <w:rPr>
                <w:rFonts w:ascii="Verdana" w:hAnsi="Verdana" w:cstheme="minorHAnsi"/>
                <w:b/>
                <w:u w:val="single"/>
              </w:rPr>
            </w:pPr>
          </w:p>
        </w:tc>
        <w:tc>
          <w:tcPr>
            <w:tcW w:w="448" w:type="pct"/>
            <w:shd w:val="clear" w:color="auto" w:fill="DEEAF6" w:themeFill="accent5" w:themeFillTint="33"/>
            <w:vAlign w:val="center"/>
          </w:tcPr>
          <w:p w14:paraId="3B10BE53" w14:textId="251D6905" w:rsidR="00CD43C7" w:rsidRPr="006457E8" w:rsidRDefault="00B81A2D" w:rsidP="00962811">
            <w:pPr>
              <w:jc w:val="center"/>
              <w:rPr>
                <w:rFonts w:ascii="Verdana" w:hAnsi="Verdana" w:cstheme="minorHAnsi"/>
                <w:b/>
              </w:rPr>
            </w:pPr>
            <w:r w:rsidRPr="006457E8">
              <w:rPr>
                <w:rFonts w:ascii="Verdana" w:hAnsi="Verdana" w:cstheme="minorHAnsi"/>
                <w:b/>
              </w:rPr>
              <w:t xml:space="preserve">Expressive Arts and Design </w:t>
            </w:r>
          </w:p>
        </w:tc>
        <w:tc>
          <w:tcPr>
            <w:tcW w:w="509" w:type="pct"/>
            <w:shd w:val="clear" w:color="auto" w:fill="DEEAF6" w:themeFill="accent5" w:themeFillTint="33"/>
            <w:vAlign w:val="center"/>
          </w:tcPr>
          <w:p w14:paraId="0C623FA9" w14:textId="5F6B239D" w:rsidR="00CD43C7" w:rsidRPr="00371D7C" w:rsidRDefault="00371D7C" w:rsidP="00962811">
            <w:pPr>
              <w:jc w:val="center"/>
              <w:rPr>
                <w:rFonts w:ascii="Verdana" w:hAnsi="Verdana" w:cstheme="minorHAnsi"/>
                <w:b/>
              </w:rPr>
            </w:pPr>
            <w:r w:rsidRPr="00371D7C">
              <w:rPr>
                <w:rFonts w:ascii="Verdana" w:hAnsi="Verdana" w:cstheme="minorHAnsi"/>
                <w:b/>
              </w:rPr>
              <w:t>Communication and Language</w:t>
            </w:r>
          </w:p>
        </w:tc>
      </w:tr>
      <w:tr w:rsidR="000F6DAE" w:rsidRPr="009C57E3" w14:paraId="06FCEBB9" w14:textId="77777777" w:rsidTr="00FE4355">
        <w:trPr>
          <w:gridAfter w:val="3"/>
          <w:wAfter w:w="1348" w:type="pct"/>
          <w:trHeight w:val="454"/>
        </w:trPr>
        <w:tc>
          <w:tcPr>
            <w:tcW w:w="464" w:type="pct"/>
            <w:vMerge w:val="restart"/>
            <w:shd w:val="clear" w:color="auto" w:fill="2E74B5" w:themeFill="accent5" w:themeFillShade="BF"/>
            <w:vAlign w:val="center"/>
          </w:tcPr>
          <w:p w14:paraId="689A5DA9" w14:textId="30AB4576" w:rsidR="000F6DAE" w:rsidRPr="00E719B0" w:rsidRDefault="000F6DAE" w:rsidP="00962811">
            <w:pPr>
              <w:jc w:val="center"/>
              <w:rPr>
                <w:rFonts w:ascii="Verdana" w:hAnsi="Verdana" w:cstheme="minorHAnsi"/>
                <w:b/>
                <w:color w:val="FFFFFF" w:themeColor="background1"/>
              </w:rPr>
            </w:pPr>
            <w:r w:rsidRPr="00E719B0">
              <w:rPr>
                <w:rFonts w:ascii="Verdana" w:hAnsi="Verdana" w:cstheme="minorHAnsi"/>
                <w:b/>
                <w:color w:val="FFFFFF" w:themeColor="background1"/>
              </w:rPr>
              <w:t>Expressive Arts and Design</w:t>
            </w:r>
          </w:p>
        </w:tc>
        <w:tc>
          <w:tcPr>
            <w:tcW w:w="3188" w:type="pct"/>
            <w:gridSpan w:val="7"/>
            <w:shd w:val="clear" w:color="auto" w:fill="2E74B5" w:themeFill="accent5" w:themeFillShade="BF"/>
            <w:vAlign w:val="center"/>
          </w:tcPr>
          <w:p w14:paraId="7452B8E2" w14:textId="77777777" w:rsidR="000F6DAE" w:rsidRDefault="00B81A2D" w:rsidP="00962811">
            <w:pPr>
              <w:jc w:val="center"/>
              <w:rPr>
                <w:rFonts w:ascii="Verdana" w:hAnsi="Verdana" w:cstheme="minorHAnsi"/>
                <w:b/>
                <w:color w:val="FFFFFF" w:themeColor="background1"/>
              </w:rPr>
            </w:pPr>
            <w:r>
              <w:rPr>
                <w:rFonts w:ascii="Verdana" w:hAnsi="Verdana" w:cstheme="minorHAnsi"/>
                <w:b/>
                <w:color w:val="FFFFFF" w:themeColor="background1"/>
              </w:rPr>
              <w:t>Throughout the term:</w:t>
            </w:r>
          </w:p>
          <w:p w14:paraId="4BDF1F59" w14:textId="77777777" w:rsidR="00B81A2D" w:rsidRDefault="00B81A2D" w:rsidP="00962811">
            <w:pPr>
              <w:jc w:val="center"/>
              <w:rPr>
                <w:rFonts w:ascii="Verdana" w:hAnsi="Verdana" w:cstheme="minorHAnsi"/>
                <w:b/>
                <w:color w:val="FFFFFF" w:themeColor="background1"/>
              </w:rPr>
            </w:pPr>
            <w:r>
              <w:rPr>
                <w:rFonts w:ascii="Verdana" w:hAnsi="Verdana" w:cstheme="minorHAnsi"/>
                <w:b/>
                <w:color w:val="FFFFFF" w:themeColor="background1"/>
              </w:rPr>
              <w:lastRenderedPageBreak/>
              <w:t>Children need to be taught the lo</w:t>
            </w:r>
            <w:r w:rsidR="00806B77">
              <w:rPr>
                <w:rFonts w:ascii="Verdana" w:hAnsi="Verdana" w:cstheme="minorHAnsi"/>
                <w:b/>
                <w:color w:val="FFFFFF" w:themeColor="background1"/>
              </w:rPr>
              <w:t>cation of all the materials that they will need to use – runny glue, glue sticks, collage materials, powder and liquid paints, different thicknesses of brushes, different types of paper and card. They will be taught how to use them appropriately and most importantly how to put these away after they have been used</w:t>
            </w:r>
            <w:r w:rsidR="002515CF">
              <w:rPr>
                <w:rFonts w:ascii="Verdana" w:hAnsi="Verdana" w:cstheme="minorHAnsi"/>
                <w:b/>
                <w:color w:val="FFFFFF" w:themeColor="background1"/>
              </w:rPr>
              <w:t>. Children will be taught how to self-select what they want.</w:t>
            </w:r>
          </w:p>
          <w:p w14:paraId="1694AF77" w14:textId="05699F4D" w:rsidR="002515CF" w:rsidRDefault="002515CF" w:rsidP="00962811">
            <w:pPr>
              <w:jc w:val="center"/>
              <w:rPr>
                <w:rFonts w:ascii="Verdana" w:hAnsi="Verdana" w:cstheme="minorHAnsi"/>
                <w:b/>
                <w:color w:val="FFFFFF" w:themeColor="background1"/>
              </w:rPr>
            </w:pPr>
            <w:r>
              <w:rPr>
                <w:rFonts w:ascii="Verdana" w:hAnsi="Verdana" w:cstheme="minorHAnsi"/>
                <w:b/>
                <w:color w:val="FFFFFF" w:themeColor="background1"/>
              </w:rPr>
              <w:t>Children will be taught to take responsibility for thinking through what they want to achieve/make/create when using equipment and media in the ‘creation station.’</w:t>
            </w:r>
          </w:p>
          <w:p w14:paraId="66035C31" w14:textId="77777777" w:rsidR="002515CF" w:rsidRDefault="002515CF" w:rsidP="00962811">
            <w:pPr>
              <w:jc w:val="center"/>
              <w:rPr>
                <w:rFonts w:ascii="Verdana" w:hAnsi="Verdana" w:cstheme="minorHAnsi"/>
                <w:b/>
                <w:color w:val="FFFFFF" w:themeColor="background1"/>
              </w:rPr>
            </w:pPr>
            <w:r>
              <w:rPr>
                <w:rFonts w:ascii="Verdana" w:hAnsi="Verdana" w:cstheme="minorHAnsi"/>
                <w:b/>
                <w:color w:val="FFFFFF" w:themeColor="background1"/>
              </w:rPr>
              <w:t xml:space="preserve"> Adults will talk the children through the process of starting to anticipate creativity, using key questions that unpick thinking, but also give a scaffolded approach to this thinking process. Questions will build up in complexity over time, that ask children to reflect on the final outcome they wish to achieve, what materials they will use to do it, how they intend to join and construct and what success will look like. Adults need to use key questions throughout the process than enable children to challenge their own thinking over the year, expanding children’s vocabulary and fostering problem-solving skills. Children will be taught how to select the best equipment for the task. Adults will model this, then use key questions while children are self-selecting to refocus and enable them to think and reason whether they have chosen the best resource for the task.</w:t>
            </w:r>
          </w:p>
          <w:p w14:paraId="6D0E0822" w14:textId="77777777" w:rsidR="002515CF" w:rsidRDefault="002515CF" w:rsidP="00962811">
            <w:pPr>
              <w:jc w:val="center"/>
              <w:rPr>
                <w:rFonts w:ascii="Verdana" w:hAnsi="Verdana" w:cstheme="minorHAnsi"/>
                <w:b/>
                <w:color w:val="FFFFFF" w:themeColor="background1"/>
              </w:rPr>
            </w:pPr>
            <w:r>
              <w:rPr>
                <w:rFonts w:ascii="Verdana" w:hAnsi="Verdana" w:cstheme="minorHAnsi"/>
                <w:b/>
                <w:color w:val="FFFFFF" w:themeColor="background1"/>
              </w:rPr>
              <w:t>Children will be taught the names of the primary and secondary colours and relate them to the colour they represent. Children should also expand this vocabulary during their self-directed learning to add descriptive words such as dark, darker or light, lightest e.g. light blue.</w:t>
            </w:r>
          </w:p>
          <w:p w14:paraId="4E5AF1DE" w14:textId="77777777" w:rsidR="00A961A3" w:rsidRDefault="00A961A3" w:rsidP="00962811">
            <w:pPr>
              <w:jc w:val="center"/>
              <w:rPr>
                <w:rFonts w:ascii="Verdana" w:hAnsi="Verdana" w:cstheme="minorHAnsi"/>
                <w:b/>
                <w:color w:val="FFFFFF" w:themeColor="background1"/>
              </w:rPr>
            </w:pPr>
            <w:r>
              <w:rPr>
                <w:rFonts w:ascii="Verdana" w:hAnsi="Verdana" w:cstheme="minorHAnsi"/>
                <w:b/>
                <w:color w:val="FFFFFF" w:themeColor="background1"/>
              </w:rPr>
              <w:t>Children will be taught how to mix colours.</w:t>
            </w:r>
          </w:p>
          <w:p w14:paraId="7B463085" w14:textId="77777777" w:rsidR="00A961A3" w:rsidRDefault="00A961A3" w:rsidP="00962811">
            <w:pPr>
              <w:jc w:val="center"/>
              <w:rPr>
                <w:rFonts w:ascii="Verdana" w:hAnsi="Verdana" w:cstheme="minorHAnsi"/>
                <w:b/>
                <w:color w:val="FFFFFF" w:themeColor="background1"/>
              </w:rPr>
            </w:pPr>
            <w:r>
              <w:rPr>
                <w:rFonts w:ascii="Verdana" w:hAnsi="Verdana" w:cstheme="minorHAnsi"/>
                <w:b/>
                <w:color w:val="FFFFFF" w:themeColor="background1"/>
              </w:rPr>
              <w:t>In conjunction with the work on primary and secondary colours and mixing, children will be taught that people have different skin colours. Children will be taught to mix colours to achieve this.</w:t>
            </w:r>
          </w:p>
          <w:p w14:paraId="42DD5E2C" w14:textId="52B84A50" w:rsidR="00A961A3" w:rsidRDefault="00A961A3" w:rsidP="00962811">
            <w:pPr>
              <w:jc w:val="center"/>
              <w:rPr>
                <w:rFonts w:ascii="Verdana" w:hAnsi="Verdana" w:cstheme="minorHAnsi"/>
                <w:b/>
                <w:color w:val="FFFFFF" w:themeColor="background1"/>
              </w:rPr>
            </w:pPr>
            <w:r>
              <w:rPr>
                <w:rFonts w:ascii="Verdana" w:hAnsi="Verdana" w:cstheme="minorHAnsi"/>
                <w:b/>
                <w:color w:val="FFFFFF" w:themeColor="background1"/>
              </w:rPr>
              <w:t>Children will be taught how to hold and use a pair of scissors correctly using their left/right hand preference and to use the appropriate scissors.</w:t>
            </w:r>
          </w:p>
          <w:p w14:paraId="1895B16E" w14:textId="77777777" w:rsidR="00A961A3" w:rsidRDefault="00A961A3" w:rsidP="00962811">
            <w:pPr>
              <w:jc w:val="center"/>
              <w:rPr>
                <w:rFonts w:ascii="Verdana" w:hAnsi="Verdana" w:cstheme="minorHAnsi"/>
                <w:b/>
                <w:color w:val="FFFFFF" w:themeColor="background1"/>
              </w:rPr>
            </w:pPr>
            <w:r>
              <w:rPr>
                <w:rFonts w:ascii="Verdana" w:hAnsi="Verdana" w:cstheme="minorHAnsi"/>
                <w:b/>
                <w:color w:val="FFFFFF" w:themeColor="background1"/>
              </w:rPr>
              <w:t>As part of the plan, do, evaluate cycle, children should be taught how to explain what they will be using and what they aim to achieve in the ‘creation station.’</w:t>
            </w:r>
          </w:p>
          <w:p w14:paraId="3F21DEAD" w14:textId="4153EAC4" w:rsidR="00A961A3" w:rsidRDefault="00A961A3" w:rsidP="00962811">
            <w:pPr>
              <w:jc w:val="center"/>
              <w:rPr>
                <w:rFonts w:ascii="Verdana" w:hAnsi="Verdana" w:cstheme="minorHAnsi"/>
                <w:b/>
                <w:color w:val="FFFFFF" w:themeColor="background1"/>
              </w:rPr>
            </w:pPr>
            <w:r>
              <w:rPr>
                <w:rFonts w:ascii="Verdana" w:hAnsi="Verdana" w:cstheme="minorHAnsi"/>
                <w:b/>
                <w:color w:val="FFFFFF" w:themeColor="background1"/>
              </w:rPr>
              <w:t>Following on from learning the names of the primary and secondary colours, adults need to structure questions with all children when undertak</w:t>
            </w:r>
            <w:r w:rsidR="00F86657">
              <w:rPr>
                <w:rFonts w:ascii="Verdana" w:hAnsi="Verdana" w:cstheme="minorHAnsi"/>
                <w:b/>
                <w:color w:val="FFFFFF" w:themeColor="background1"/>
              </w:rPr>
              <w:t>ing self-selected activities abo</w:t>
            </w:r>
            <w:r>
              <w:rPr>
                <w:rFonts w:ascii="Verdana" w:hAnsi="Verdana" w:cstheme="minorHAnsi"/>
                <w:b/>
                <w:color w:val="FFFFFF" w:themeColor="background1"/>
              </w:rPr>
              <w:t>ut why they are choosing particular colours for their work. Over time, with support and structure, children need to be able to structure ‘because…; sentences, which enable them to explain and express their ideas.</w:t>
            </w:r>
          </w:p>
          <w:p w14:paraId="2E219457" w14:textId="77777777" w:rsidR="00A961A3" w:rsidRDefault="00A961A3" w:rsidP="00962811">
            <w:pPr>
              <w:jc w:val="center"/>
              <w:rPr>
                <w:rFonts w:ascii="Verdana" w:hAnsi="Verdana" w:cstheme="minorHAnsi"/>
                <w:b/>
                <w:color w:val="FFFFFF" w:themeColor="background1"/>
              </w:rPr>
            </w:pPr>
            <w:r>
              <w:rPr>
                <w:rFonts w:ascii="Verdana" w:hAnsi="Verdana" w:cstheme="minorHAnsi"/>
                <w:b/>
                <w:color w:val="FFFFFF" w:themeColor="background1"/>
              </w:rPr>
              <w:lastRenderedPageBreak/>
              <w:t>During set tasks or self-initiated learning, adults will use questions and directed learning to support chil</w:t>
            </w:r>
            <w:r w:rsidR="00F86657">
              <w:rPr>
                <w:rFonts w:ascii="Verdana" w:hAnsi="Verdana" w:cstheme="minorHAnsi"/>
                <w:b/>
                <w:color w:val="FFFFFF" w:themeColor="background1"/>
              </w:rPr>
              <w:t xml:space="preserve">dren to increase the complexity of their representation of people and objects. Children will be taught to look in a mirror or at a friend to see aspects of the body/face that characterise people and should be encouraged to add these to their drawings. Children will be encouraged to talk about their drawings to consolidate their understanding of the human body, with adults asking key questions such as ‘can you show me where…’ or ‘what would her arms be doing if she was doing </w:t>
            </w:r>
            <w:proofErr w:type="gramStart"/>
            <w:r w:rsidR="00F86657">
              <w:rPr>
                <w:rFonts w:ascii="Verdana" w:hAnsi="Verdana" w:cstheme="minorHAnsi"/>
                <w:b/>
                <w:color w:val="FFFFFF" w:themeColor="background1"/>
              </w:rPr>
              <w:t>this..?</w:t>
            </w:r>
            <w:proofErr w:type="gramEnd"/>
            <w:r w:rsidR="00F86657">
              <w:rPr>
                <w:rFonts w:ascii="Verdana" w:hAnsi="Verdana" w:cstheme="minorHAnsi"/>
                <w:b/>
                <w:color w:val="FFFFFF" w:themeColor="background1"/>
              </w:rPr>
              <w:t>’</w:t>
            </w:r>
          </w:p>
          <w:p w14:paraId="388FFD80" w14:textId="07C96FFD" w:rsidR="00F86657" w:rsidRPr="0015589E" w:rsidRDefault="00F86657" w:rsidP="00962811">
            <w:pPr>
              <w:jc w:val="center"/>
              <w:rPr>
                <w:rFonts w:ascii="Verdana" w:hAnsi="Verdana" w:cstheme="minorHAnsi"/>
                <w:b/>
                <w:color w:val="FFFFFF" w:themeColor="background1"/>
              </w:rPr>
            </w:pPr>
            <w:r>
              <w:rPr>
                <w:rFonts w:ascii="Verdana" w:hAnsi="Verdana" w:cstheme="minorHAnsi"/>
                <w:b/>
                <w:color w:val="FFFFFF" w:themeColor="background1"/>
              </w:rPr>
              <w:t xml:space="preserve">Linking to other areas and following children’s interests some examples of directed learning will include recording of colour </w:t>
            </w:r>
            <w:proofErr w:type="gramStart"/>
            <w:r>
              <w:rPr>
                <w:rFonts w:ascii="Verdana" w:hAnsi="Verdana" w:cstheme="minorHAnsi"/>
                <w:b/>
                <w:color w:val="FFFFFF" w:themeColor="background1"/>
              </w:rPr>
              <w:t>mixing,  links</w:t>
            </w:r>
            <w:proofErr w:type="gramEnd"/>
            <w:r>
              <w:rPr>
                <w:rFonts w:ascii="Verdana" w:hAnsi="Verdana" w:cstheme="minorHAnsi"/>
                <w:b/>
                <w:color w:val="FFFFFF" w:themeColor="background1"/>
              </w:rPr>
              <w:t xml:space="preserve"> to artists such as Rothko and Piet Mondrian, using colour mixing to paint autumn leaves, </w:t>
            </w:r>
            <w:r w:rsidR="00AC21ED">
              <w:rPr>
                <w:rFonts w:ascii="Verdana" w:hAnsi="Verdana" w:cstheme="minorHAnsi"/>
                <w:b/>
                <w:color w:val="FFFFFF" w:themeColor="background1"/>
              </w:rPr>
              <w:t>self-port</w:t>
            </w:r>
            <w:r w:rsidR="00831621">
              <w:rPr>
                <w:rFonts w:ascii="Verdana" w:hAnsi="Verdana" w:cstheme="minorHAnsi"/>
                <w:b/>
                <w:color w:val="FFFFFF" w:themeColor="background1"/>
              </w:rPr>
              <w:t>r</w:t>
            </w:r>
            <w:r w:rsidR="00AC21ED">
              <w:rPr>
                <w:rFonts w:ascii="Verdana" w:hAnsi="Verdana" w:cstheme="minorHAnsi"/>
                <w:b/>
                <w:color w:val="FFFFFF" w:themeColor="background1"/>
              </w:rPr>
              <w:t xml:space="preserve">ait, drawing own family, </w:t>
            </w:r>
            <w:r>
              <w:rPr>
                <w:rFonts w:ascii="Verdana" w:hAnsi="Verdana" w:cstheme="minorHAnsi"/>
                <w:b/>
                <w:color w:val="FFFFFF" w:themeColor="background1"/>
              </w:rPr>
              <w:t>leaf rubbing, making our own Leaf man.</w:t>
            </w:r>
          </w:p>
        </w:tc>
      </w:tr>
      <w:tr w:rsidR="00831621" w:rsidRPr="009C57E3" w14:paraId="453A21AA" w14:textId="77777777" w:rsidTr="00FE4355">
        <w:trPr>
          <w:gridAfter w:val="3"/>
          <w:wAfter w:w="1348" w:type="pct"/>
          <w:trHeight w:val="454"/>
        </w:trPr>
        <w:tc>
          <w:tcPr>
            <w:tcW w:w="464" w:type="pct"/>
            <w:vMerge/>
            <w:shd w:val="clear" w:color="auto" w:fill="2E74B5" w:themeFill="accent5" w:themeFillShade="BF"/>
            <w:vAlign w:val="center"/>
          </w:tcPr>
          <w:p w14:paraId="75C0A8AD" w14:textId="77777777" w:rsidR="00831621" w:rsidRPr="00E719B0" w:rsidRDefault="00831621" w:rsidP="00962811">
            <w:pPr>
              <w:jc w:val="center"/>
              <w:rPr>
                <w:rFonts w:ascii="Verdana" w:hAnsi="Verdana" w:cstheme="minorHAnsi"/>
                <w:b/>
                <w:color w:val="FFFFFF" w:themeColor="background1"/>
              </w:rPr>
            </w:pPr>
          </w:p>
        </w:tc>
        <w:tc>
          <w:tcPr>
            <w:tcW w:w="3188" w:type="pct"/>
            <w:gridSpan w:val="7"/>
            <w:shd w:val="clear" w:color="auto" w:fill="2E74B5" w:themeFill="accent5" w:themeFillShade="BF"/>
            <w:vAlign w:val="center"/>
          </w:tcPr>
          <w:p w14:paraId="622A40DC" w14:textId="49A52BD6" w:rsidR="00831621" w:rsidRDefault="00831621" w:rsidP="00962811">
            <w:pPr>
              <w:jc w:val="center"/>
              <w:rPr>
                <w:rFonts w:ascii="Verdana" w:hAnsi="Verdana" w:cstheme="minorHAnsi"/>
                <w:b/>
                <w:color w:val="FFFFFF" w:themeColor="background1"/>
              </w:rPr>
            </w:pPr>
            <w:r>
              <w:rPr>
                <w:rFonts w:ascii="Verdana" w:hAnsi="Verdana" w:cstheme="minorHAnsi"/>
                <w:b/>
                <w:color w:val="FFFFFF" w:themeColor="background1"/>
              </w:rPr>
              <w:t xml:space="preserve">Adults </w:t>
            </w:r>
            <w:r w:rsidR="00213B01">
              <w:rPr>
                <w:rFonts w:ascii="Verdana" w:hAnsi="Verdana" w:cstheme="minorHAnsi"/>
                <w:b/>
                <w:color w:val="FFFFFF" w:themeColor="background1"/>
              </w:rPr>
              <w:t xml:space="preserve">will </w:t>
            </w:r>
            <w:r>
              <w:rPr>
                <w:rFonts w:ascii="Verdana" w:hAnsi="Verdana" w:cstheme="minorHAnsi"/>
                <w:b/>
                <w:color w:val="FFFFFF" w:themeColor="background1"/>
              </w:rPr>
              <w:t>ask questions and support children in their play activities to introduce a narrative or storyline into their role play, either from a set narrative or from their imagination.</w:t>
            </w:r>
          </w:p>
          <w:p w14:paraId="4FF2ECF6" w14:textId="77777777" w:rsidR="00831621" w:rsidRDefault="00831621" w:rsidP="00962811">
            <w:pPr>
              <w:jc w:val="center"/>
              <w:rPr>
                <w:rFonts w:ascii="Verdana" w:hAnsi="Verdana" w:cstheme="minorHAnsi"/>
                <w:b/>
                <w:color w:val="FFFFFF" w:themeColor="background1"/>
              </w:rPr>
            </w:pPr>
            <w:r>
              <w:rPr>
                <w:rFonts w:ascii="Verdana" w:hAnsi="Verdana" w:cstheme="minorHAnsi"/>
                <w:b/>
                <w:color w:val="FFFFFF" w:themeColor="background1"/>
              </w:rPr>
              <w:t>Children will be encouraged to explain their own story and thinking process to other children in their group,</w:t>
            </w:r>
          </w:p>
          <w:p w14:paraId="7B13E4B6" w14:textId="38C5653C" w:rsidR="00831621" w:rsidRDefault="00831621" w:rsidP="00962811">
            <w:pPr>
              <w:jc w:val="center"/>
              <w:rPr>
                <w:rFonts w:ascii="Verdana" w:hAnsi="Verdana" w:cstheme="minorHAnsi"/>
                <w:b/>
                <w:color w:val="FFFFFF" w:themeColor="background1"/>
              </w:rPr>
            </w:pPr>
            <w:r>
              <w:rPr>
                <w:rFonts w:ascii="Verdana" w:hAnsi="Verdana" w:cstheme="minorHAnsi"/>
                <w:b/>
                <w:color w:val="FFFFFF" w:themeColor="background1"/>
              </w:rPr>
              <w:t>After reading texts, children will be encouraged to include some narratives from books and stories into their role play. Adults will model this during self-selected learning and asking questions such as “Do you remember what happens next? Can you think of a different ending? What would you do if you were…?</w:t>
            </w:r>
          </w:p>
        </w:tc>
      </w:tr>
      <w:tr w:rsidR="000F6DAE" w:rsidRPr="009C57E3" w14:paraId="1DD2A95D" w14:textId="77777777" w:rsidTr="00FE4355">
        <w:trPr>
          <w:gridAfter w:val="3"/>
          <w:wAfter w:w="1348" w:type="pct"/>
          <w:trHeight w:val="454"/>
        </w:trPr>
        <w:tc>
          <w:tcPr>
            <w:tcW w:w="464" w:type="pct"/>
            <w:vMerge/>
            <w:shd w:val="clear" w:color="auto" w:fill="2E74B5" w:themeFill="accent5" w:themeFillShade="BF"/>
            <w:vAlign w:val="center"/>
          </w:tcPr>
          <w:p w14:paraId="718719F7" w14:textId="35798C02" w:rsidR="000F6DAE" w:rsidRPr="00E719B0" w:rsidRDefault="000F6DAE" w:rsidP="00962811">
            <w:pPr>
              <w:jc w:val="center"/>
              <w:rPr>
                <w:rFonts w:ascii="Verdana" w:hAnsi="Verdana" w:cstheme="minorHAnsi"/>
                <w:b/>
                <w:color w:val="FFFFFF" w:themeColor="background1"/>
              </w:rPr>
            </w:pPr>
          </w:p>
        </w:tc>
        <w:tc>
          <w:tcPr>
            <w:tcW w:w="441" w:type="pct"/>
            <w:shd w:val="clear" w:color="auto" w:fill="2E74B5" w:themeFill="accent5" w:themeFillShade="BF"/>
            <w:vAlign w:val="center"/>
          </w:tcPr>
          <w:p w14:paraId="4E4EBEA4" w14:textId="77777777" w:rsidR="000F6DAE" w:rsidRDefault="000F6DAE" w:rsidP="00962811">
            <w:pPr>
              <w:jc w:val="center"/>
              <w:rPr>
                <w:rFonts w:ascii="Verdana" w:hAnsi="Verdana" w:cstheme="minorHAnsi"/>
                <w:b/>
                <w:color w:val="FFFFFF" w:themeColor="background1"/>
              </w:rPr>
            </w:pPr>
            <w:r w:rsidRPr="0015589E">
              <w:rPr>
                <w:rFonts w:ascii="Verdana" w:hAnsi="Verdana" w:cstheme="minorHAnsi"/>
                <w:b/>
                <w:color w:val="FFFFFF" w:themeColor="background1"/>
              </w:rPr>
              <w:t xml:space="preserve">Music scheme – Unit 1 Pulse- listen to a range of musical genres. Use their bodies and floaty objects to express how the </w:t>
            </w:r>
            <w:r w:rsidRPr="0015589E">
              <w:rPr>
                <w:rFonts w:ascii="Verdana" w:hAnsi="Verdana" w:cstheme="minorHAnsi"/>
                <w:b/>
                <w:color w:val="FFFFFF" w:themeColor="background1"/>
              </w:rPr>
              <w:lastRenderedPageBreak/>
              <w:t>music makes them want to move. Listen to and reflect on music heard.</w:t>
            </w:r>
          </w:p>
          <w:p w14:paraId="1EF5018A" w14:textId="77777777" w:rsidR="000F6DAE" w:rsidRDefault="000F6DAE" w:rsidP="00962811">
            <w:pPr>
              <w:jc w:val="center"/>
              <w:rPr>
                <w:rFonts w:ascii="Verdana" w:hAnsi="Verdana" w:cstheme="minorHAnsi"/>
                <w:b/>
                <w:color w:val="FFFFFF" w:themeColor="background1"/>
              </w:rPr>
            </w:pPr>
            <w:r>
              <w:rPr>
                <w:rFonts w:ascii="Verdana" w:hAnsi="Verdana" w:cstheme="minorHAnsi"/>
                <w:b/>
                <w:color w:val="FFFFFF" w:themeColor="background1"/>
              </w:rPr>
              <w:t>Explain pencil pot section, creation station/outside art area and Choose it- Use it- Put it away rule.</w:t>
            </w:r>
          </w:p>
          <w:p w14:paraId="3848DE3B" w14:textId="77777777" w:rsidR="000F6DAE" w:rsidRDefault="000F6DAE" w:rsidP="00962811">
            <w:pPr>
              <w:jc w:val="center"/>
              <w:rPr>
                <w:rFonts w:ascii="Verdana" w:hAnsi="Verdana" w:cstheme="minorHAnsi"/>
                <w:b/>
                <w:color w:val="FFFFFF" w:themeColor="background1"/>
              </w:rPr>
            </w:pPr>
          </w:p>
          <w:p w14:paraId="66FC0D9E" w14:textId="010D26AA" w:rsidR="000F6DAE" w:rsidRPr="0015589E" w:rsidRDefault="000F6DAE" w:rsidP="00962811">
            <w:pPr>
              <w:jc w:val="center"/>
              <w:rPr>
                <w:rFonts w:ascii="Verdana" w:hAnsi="Verdana" w:cstheme="minorHAnsi"/>
                <w:b/>
                <w:color w:val="FFFFFF" w:themeColor="background1"/>
              </w:rPr>
            </w:pPr>
            <w:r>
              <w:rPr>
                <w:rFonts w:ascii="Verdana" w:hAnsi="Verdana" w:cstheme="minorHAnsi"/>
                <w:b/>
                <w:color w:val="FFFFFF" w:themeColor="background1"/>
              </w:rPr>
              <w:t>Art Assessment – drawing self-portrait in writing book</w:t>
            </w:r>
          </w:p>
        </w:tc>
        <w:tc>
          <w:tcPr>
            <w:tcW w:w="442" w:type="pct"/>
            <w:shd w:val="clear" w:color="auto" w:fill="2E74B5" w:themeFill="accent5" w:themeFillShade="BF"/>
            <w:vAlign w:val="center"/>
          </w:tcPr>
          <w:p w14:paraId="2773A35C" w14:textId="77777777" w:rsidR="000F6DAE" w:rsidRDefault="000F6DAE" w:rsidP="00962811">
            <w:pPr>
              <w:jc w:val="center"/>
              <w:rPr>
                <w:rFonts w:ascii="Verdana" w:hAnsi="Verdana" w:cstheme="minorHAnsi"/>
                <w:b/>
                <w:color w:val="FFFFFF" w:themeColor="background1"/>
              </w:rPr>
            </w:pPr>
            <w:r w:rsidRPr="0015589E">
              <w:rPr>
                <w:rFonts w:ascii="Verdana" w:hAnsi="Verdana" w:cstheme="minorHAnsi"/>
                <w:b/>
                <w:color w:val="FFFFFF" w:themeColor="background1"/>
              </w:rPr>
              <w:lastRenderedPageBreak/>
              <w:t xml:space="preserve">Music Scheme – Unit 1 Pulse: Use ribbons and their bodies to gain further skill and confidence in moving to </w:t>
            </w:r>
            <w:r w:rsidRPr="0015589E">
              <w:rPr>
                <w:rFonts w:ascii="Verdana" w:hAnsi="Verdana" w:cstheme="minorHAnsi"/>
                <w:b/>
                <w:color w:val="FFFFFF" w:themeColor="background1"/>
              </w:rPr>
              <w:lastRenderedPageBreak/>
              <w:t>the pulse of a range of music.</w:t>
            </w:r>
          </w:p>
          <w:p w14:paraId="1A4EC0CA" w14:textId="77777777" w:rsidR="000F6DAE" w:rsidRDefault="000F6DAE" w:rsidP="00962811">
            <w:pPr>
              <w:jc w:val="center"/>
              <w:rPr>
                <w:rFonts w:ascii="Verdana" w:hAnsi="Verdana" w:cstheme="minorHAnsi"/>
                <w:b/>
                <w:color w:val="FFFFFF" w:themeColor="background1"/>
              </w:rPr>
            </w:pPr>
          </w:p>
          <w:p w14:paraId="6EA34E06" w14:textId="665B0EAC" w:rsidR="000F6DAE" w:rsidRPr="0015589E" w:rsidRDefault="000F6DAE" w:rsidP="00962811">
            <w:pPr>
              <w:jc w:val="center"/>
              <w:rPr>
                <w:rFonts w:ascii="Verdana" w:hAnsi="Verdana" w:cstheme="minorHAnsi"/>
                <w:b/>
                <w:color w:val="FFFFFF" w:themeColor="background1"/>
              </w:rPr>
            </w:pPr>
            <w:r>
              <w:rPr>
                <w:rFonts w:ascii="Verdana" w:hAnsi="Verdana" w:cstheme="minorHAnsi"/>
                <w:b/>
                <w:color w:val="FFFFFF" w:themeColor="background1"/>
              </w:rPr>
              <w:t>*Complete baseline assessment of drawing self-portrait using mirrors. Add to ‘Welcome to EYFS’ display.</w:t>
            </w:r>
          </w:p>
        </w:tc>
        <w:tc>
          <w:tcPr>
            <w:tcW w:w="445" w:type="pct"/>
            <w:shd w:val="clear" w:color="auto" w:fill="2E74B5" w:themeFill="accent5" w:themeFillShade="BF"/>
            <w:vAlign w:val="center"/>
          </w:tcPr>
          <w:p w14:paraId="6659BFA7" w14:textId="77777777" w:rsidR="000F6DAE" w:rsidRDefault="000F6DAE" w:rsidP="00962811">
            <w:pPr>
              <w:jc w:val="center"/>
              <w:rPr>
                <w:rFonts w:ascii="Verdana" w:hAnsi="Verdana" w:cstheme="minorHAnsi"/>
                <w:b/>
                <w:color w:val="FFFFFF" w:themeColor="background1"/>
              </w:rPr>
            </w:pPr>
            <w:r w:rsidRPr="0015589E">
              <w:rPr>
                <w:rFonts w:ascii="Verdana" w:hAnsi="Verdana" w:cstheme="minorHAnsi"/>
                <w:b/>
                <w:color w:val="FFFFFF" w:themeColor="background1"/>
              </w:rPr>
              <w:lastRenderedPageBreak/>
              <w:t xml:space="preserve">Music scheme Unit 1 Pulse: use objects and bounce them on the floor to the pulse of various pieces of </w:t>
            </w:r>
            <w:r w:rsidRPr="0015589E">
              <w:rPr>
                <w:rFonts w:ascii="Verdana" w:hAnsi="Verdana" w:cstheme="minorHAnsi"/>
                <w:b/>
                <w:color w:val="FFFFFF" w:themeColor="background1"/>
              </w:rPr>
              <w:lastRenderedPageBreak/>
              <w:t>music. Play a ‘pass the parcel’ style game, passing objects round to their partners in time to the pulse of the music.</w:t>
            </w:r>
          </w:p>
          <w:p w14:paraId="09F51E0A" w14:textId="38C76AF0" w:rsidR="000F6DAE" w:rsidRPr="0015589E" w:rsidRDefault="000F6DAE" w:rsidP="00962811">
            <w:pPr>
              <w:jc w:val="center"/>
              <w:rPr>
                <w:rFonts w:ascii="Verdana" w:hAnsi="Verdana" w:cstheme="minorHAnsi"/>
                <w:b/>
                <w:color w:val="FFFFFF" w:themeColor="background1"/>
              </w:rPr>
            </w:pPr>
            <w:r>
              <w:rPr>
                <w:rFonts w:ascii="Verdana" w:hAnsi="Verdana" w:cstheme="minorHAnsi"/>
                <w:b/>
                <w:color w:val="FFFFFF" w:themeColor="background1"/>
              </w:rPr>
              <w:t>*Learning colour words, using books and flashcards. Looking at each other and say hair and eye colours.</w:t>
            </w:r>
          </w:p>
        </w:tc>
        <w:tc>
          <w:tcPr>
            <w:tcW w:w="454" w:type="pct"/>
            <w:shd w:val="clear" w:color="auto" w:fill="2E74B5" w:themeFill="accent5" w:themeFillShade="BF"/>
            <w:vAlign w:val="center"/>
          </w:tcPr>
          <w:p w14:paraId="555E5CD7" w14:textId="77777777" w:rsidR="000F6DAE" w:rsidRDefault="000F6DAE" w:rsidP="00962811">
            <w:pPr>
              <w:jc w:val="center"/>
              <w:rPr>
                <w:rFonts w:ascii="Verdana" w:hAnsi="Verdana" w:cstheme="minorHAnsi"/>
                <w:b/>
                <w:color w:val="FFFFFF" w:themeColor="background1"/>
              </w:rPr>
            </w:pPr>
            <w:r w:rsidRPr="0015589E">
              <w:rPr>
                <w:rFonts w:ascii="Verdana" w:hAnsi="Verdana" w:cstheme="minorHAnsi"/>
                <w:b/>
                <w:color w:val="FFFFFF" w:themeColor="background1"/>
              </w:rPr>
              <w:lastRenderedPageBreak/>
              <w:t xml:space="preserve">Music: Singing counting songs and rhymes that focus on counting forwards e.g. first half of 1,2,3,4,5 once I caught a fish alive, </w:t>
            </w:r>
            <w:r w:rsidRPr="0015589E">
              <w:rPr>
                <w:rFonts w:ascii="Verdana" w:hAnsi="Verdana" w:cstheme="minorHAnsi"/>
                <w:b/>
                <w:color w:val="FFFFFF" w:themeColor="background1"/>
              </w:rPr>
              <w:lastRenderedPageBreak/>
              <w:t>The ants go marching, One man went to mow</w:t>
            </w:r>
          </w:p>
          <w:p w14:paraId="1B8E21CE" w14:textId="7702A729" w:rsidR="000F6DAE" w:rsidRPr="0015589E" w:rsidRDefault="000F6DAE" w:rsidP="00962811">
            <w:pPr>
              <w:jc w:val="center"/>
              <w:rPr>
                <w:rFonts w:ascii="Verdana" w:hAnsi="Verdana" w:cstheme="minorHAnsi"/>
                <w:b/>
                <w:color w:val="FFFFFF" w:themeColor="background1"/>
              </w:rPr>
            </w:pPr>
            <w:r>
              <w:rPr>
                <w:rFonts w:ascii="Verdana" w:hAnsi="Verdana" w:cstheme="minorHAnsi"/>
                <w:b/>
                <w:color w:val="FFFFFF" w:themeColor="background1"/>
              </w:rPr>
              <w:t xml:space="preserve">*Art – discuss special skin tone colours we have – paint, colouring pencils, crayons, oil pastels and look in mirror and find matching skin tone. </w:t>
            </w:r>
          </w:p>
        </w:tc>
        <w:tc>
          <w:tcPr>
            <w:tcW w:w="449" w:type="pct"/>
            <w:shd w:val="clear" w:color="auto" w:fill="2E74B5" w:themeFill="accent5" w:themeFillShade="BF"/>
            <w:vAlign w:val="center"/>
          </w:tcPr>
          <w:p w14:paraId="62637B57" w14:textId="77777777" w:rsidR="000F6DAE" w:rsidRDefault="000F6DAE" w:rsidP="00962811">
            <w:pPr>
              <w:jc w:val="center"/>
              <w:rPr>
                <w:rFonts w:ascii="Verdana" w:hAnsi="Verdana" w:cstheme="minorHAnsi"/>
                <w:b/>
                <w:color w:val="FFFFFF" w:themeColor="background1"/>
              </w:rPr>
            </w:pPr>
            <w:r w:rsidRPr="0015589E">
              <w:rPr>
                <w:rFonts w:ascii="Verdana" w:hAnsi="Verdana" w:cstheme="minorHAnsi"/>
                <w:b/>
                <w:color w:val="FFFFFF" w:themeColor="background1"/>
              </w:rPr>
              <w:lastRenderedPageBreak/>
              <w:t xml:space="preserve">Music: Singing counting songs and rhymes that focus on counting forwards e.g. first half of 1,2,3,4,5 once I caught a </w:t>
            </w:r>
            <w:r w:rsidRPr="0015589E">
              <w:rPr>
                <w:rFonts w:ascii="Verdana" w:hAnsi="Verdana" w:cstheme="minorHAnsi"/>
                <w:b/>
                <w:color w:val="FFFFFF" w:themeColor="background1"/>
              </w:rPr>
              <w:lastRenderedPageBreak/>
              <w:t>fish alive, The ants go marching, One man went to mow.</w:t>
            </w:r>
          </w:p>
          <w:p w14:paraId="36B389D8" w14:textId="01354AD0" w:rsidR="000F6DAE" w:rsidRPr="0015589E" w:rsidRDefault="000F6DAE" w:rsidP="00962811">
            <w:pPr>
              <w:jc w:val="center"/>
              <w:rPr>
                <w:rFonts w:ascii="Verdana" w:hAnsi="Verdana" w:cstheme="minorHAnsi"/>
                <w:b/>
                <w:color w:val="FFFFFF" w:themeColor="background1"/>
              </w:rPr>
            </w:pPr>
            <w:r>
              <w:rPr>
                <w:rFonts w:ascii="Verdana" w:hAnsi="Verdana" w:cstheme="minorHAnsi"/>
                <w:b/>
                <w:color w:val="FFFFFF" w:themeColor="background1"/>
              </w:rPr>
              <w:t>* Art – using mirrors, re-cap work on correct colours including skin tones and types of media available. Draw and colour own self-portrait.</w:t>
            </w:r>
          </w:p>
        </w:tc>
        <w:tc>
          <w:tcPr>
            <w:tcW w:w="448" w:type="pct"/>
            <w:shd w:val="clear" w:color="auto" w:fill="2E74B5" w:themeFill="accent5" w:themeFillShade="BF"/>
            <w:vAlign w:val="center"/>
          </w:tcPr>
          <w:p w14:paraId="334AD245" w14:textId="77777777" w:rsidR="000F6DAE" w:rsidRDefault="000F6DAE" w:rsidP="00962811">
            <w:pPr>
              <w:jc w:val="center"/>
              <w:rPr>
                <w:rFonts w:ascii="Verdana" w:hAnsi="Verdana" w:cstheme="minorHAnsi"/>
                <w:b/>
                <w:color w:val="FFFFFF" w:themeColor="background1"/>
              </w:rPr>
            </w:pPr>
            <w:r w:rsidRPr="0015589E">
              <w:rPr>
                <w:rFonts w:ascii="Verdana" w:hAnsi="Verdana" w:cstheme="minorHAnsi"/>
                <w:b/>
                <w:color w:val="FFFFFF" w:themeColor="background1"/>
              </w:rPr>
              <w:lastRenderedPageBreak/>
              <w:t xml:space="preserve">Music scheme Unit 1 Pulse: listening and making sounds of various durations. Respond to visual prompts to make </w:t>
            </w:r>
            <w:r w:rsidRPr="0015589E">
              <w:rPr>
                <w:rFonts w:ascii="Verdana" w:hAnsi="Verdana" w:cstheme="minorHAnsi"/>
                <w:b/>
                <w:color w:val="FFFFFF" w:themeColor="background1"/>
              </w:rPr>
              <w:lastRenderedPageBreak/>
              <w:t>long and short sounds with their voices.</w:t>
            </w:r>
          </w:p>
          <w:p w14:paraId="20BBEB2D" w14:textId="6AC7F9DE" w:rsidR="000F6DAE" w:rsidRPr="0015589E" w:rsidRDefault="000F6DAE" w:rsidP="00962811">
            <w:pPr>
              <w:jc w:val="center"/>
              <w:rPr>
                <w:rFonts w:ascii="Verdana" w:hAnsi="Verdana" w:cstheme="minorHAnsi"/>
                <w:b/>
                <w:color w:val="FFFFFF" w:themeColor="background1"/>
              </w:rPr>
            </w:pPr>
            <w:r>
              <w:rPr>
                <w:rFonts w:ascii="Verdana" w:hAnsi="Verdana" w:cstheme="minorHAnsi"/>
                <w:b/>
                <w:color w:val="FFFFFF" w:themeColor="background1"/>
              </w:rPr>
              <w:t>* Art – using mirrors, re-cap work on correct colours including skin tones and types of media available. Draw and colour own self-portrait.</w:t>
            </w:r>
          </w:p>
        </w:tc>
        <w:tc>
          <w:tcPr>
            <w:tcW w:w="509" w:type="pct"/>
            <w:shd w:val="clear" w:color="auto" w:fill="2E74B5" w:themeFill="accent5" w:themeFillShade="BF"/>
            <w:vAlign w:val="center"/>
          </w:tcPr>
          <w:p w14:paraId="14C99DE8" w14:textId="77777777" w:rsidR="000F6DAE" w:rsidRDefault="000F6DAE" w:rsidP="00962811">
            <w:pPr>
              <w:jc w:val="center"/>
              <w:rPr>
                <w:rFonts w:ascii="Verdana" w:hAnsi="Verdana" w:cstheme="minorHAnsi"/>
                <w:b/>
                <w:color w:val="FFFFFF" w:themeColor="background1"/>
              </w:rPr>
            </w:pPr>
            <w:r w:rsidRPr="0015589E">
              <w:rPr>
                <w:rFonts w:ascii="Verdana" w:hAnsi="Verdana" w:cstheme="minorHAnsi"/>
                <w:b/>
                <w:color w:val="FFFFFF" w:themeColor="background1"/>
              </w:rPr>
              <w:lastRenderedPageBreak/>
              <w:t xml:space="preserve">Music scheme Unit 1 Pulse: create a short piece, ins mall groups, focusing on them following directions from a conductor and responding suitably by making long and short sounds with </w:t>
            </w:r>
            <w:r w:rsidRPr="0015589E">
              <w:rPr>
                <w:rFonts w:ascii="Verdana" w:hAnsi="Verdana" w:cstheme="minorHAnsi"/>
                <w:b/>
                <w:color w:val="FFFFFF" w:themeColor="background1"/>
              </w:rPr>
              <w:lastRenderedPageBreak/>
              <w:t>their voices. Watch recorded performances and give and receive feedback about their compositions.</w:t>
            </w:r>
          </w:p>
          <w:p w14:paraId="6439F0AB" w14:textId="5332FE65" w:rsidR="000F6DAE" w:rsidRPr="0015589E" w:rsidRDefault="000F6DAE" w:rsidP="00962811">
            <w:pPr>
              <w:jc w:val="center"/>
              <w:rPr>
                <w:rFonts w:ascii="Verdana" w:hAnsi="Verdana" w:cstheme="minorHAnsi"/>
                <w:b/>
                <w:color w:val="FFFFFF" w:themeColor="background1"/>
              </w:rPr>
            </w:pPr>
            <w:r>
              <w:rPr>
                <w:rFonts w:ascii="Verdana" w:hAnsi="Verdana" w:cstheme="minorHAnsi"/>
                <w:b/>
                <w:color w:val="FFFFFF" w:themeColor="background1"/>
              </w:rPr>
              <w:t>* Art – using mirrors, re-cap work on correct colours including skin tones and types of media available. Draw and colour own self-portrait. Evaluate work and keep finished portraits for calendars that go home to parents/carers.</w:t>
            </w:r>
          </w:p>
        </w:tc>
      </w:tr>
      <w:tr w:rsidR="00F86657" w:rsidRPr="009C57E3" w14:paraId="4EB27AAF" w14:textId="77777777" w:rsidTr="00FE4355">
        <w:trPr>
          <w:gridAfter w:val="3"/>
          <w:wAfter w:w="1348" w:type="pct"/>
          <w:trHeight w:val="454"/>
        </w:trPr>
        <w:tc>
          <w:tcPr>
            <w:tcW w:w="464" w:type="pct"/>
            <w:vMerge w:val="restart"/>
            <w:shd w:val="clear" w:color="auto" w:fill="DEEAF6" w:themeFill="accent5" w:themeFillTint="33"/>
            <w:vAlign w:val="center"/>
          </w:tcPr>
          <w:p w14:paraId="1F791827" w14:textId="0094ABC5" w:rsidR="00F86657" w:rsidRPr="00E719B0" w:rsidRDefault="00F86657" w:rsidP="00EB5BA9">
            <w:pPr>
              <w:jc w:val="center"/>
              <w:rPr>
                <w:rFonts w:ascii="Verdana" w:hAnsi="Verdana" w:cstheme="minorHAnsi"/>
                <w:b/>
              </w:rPr>
            </w:pPr>
            <w:r>
              <w:rPr>
                <w:rFonts w:ascii="Verdana" w:hAnsi="Verdana" w:cstheme="minorHAnsi"/>
                <w:b/>
              </w:rPr>
              <w:lastRenderedPageBreak/>
              <w:t>Vocabulary</w:t>
            </w:r>
          </w:p>
        </w:tc>
        <w:tc>
          <w:tcPr>
            <w:tcW w:w="441" w:type="pct"/>
            <w:shd w:val="clear" w:color="auto" w:fill="DEEAF6" w:themeFill="accent5" w:themeFillTint="33"/>
            <w:vAlign w:val="center"/>
          </w:tcPr>
          <w:p w14:paraId="03A04AEA" w14:textId="0EF10F08" w:rsidR="00F86657" w:rsidRPr="0015589E" w:rsidRDefault="00F86657" w:rsidP="00EB5BA9">
            <w:pPr>
              <w:jc w:val="center"/>
              <w:rPr>
                <w:rFonts w:ascii="Verdana" w:hAnsi="Verdana" w:cstheme="minorHAnsi"/>
                <w:b/>
              </w:rPr>
            </w:pPr>
            <w:r w:rsidRPr="0015589E">
              <w:rPr>
                <w:rFonts w:ascii="Verdana" w:hAnsi="Verdana" w:cstheme="minorHAnsi"/>
                <w:b/>
              </w:rPr>
              <w:t>pulse, tempo</w:t>
            </w:r>
          </w:p>
        </w:tc>
        <w:tc>
          <w:tcPr>
            <w:tcW w:w="442" w:type="pct"/>
            <w:shd w:val="clear" w:color="auto" w:fill="DEEAF6" w:themeFill="accent5" w:themeFillTint="33"/>
            <w:vAlign w:val="center"/>
          </w:tcPr>
          <w:p w14:paraId="5D33CDD2" w14:textId="64D1A8B1" w:rsidR="00F86657" w:rsidRPr="0015589E" w:rsidRDefault="00F86657" w:rsidP="00EB5BA9">
            <w:pPr>
              <w:jc w:val="center"/>
              <w:rPr>
                <w:rFonts w:ascii="Verdana" w:hAnsi="Verdana" w:cstheme="minorHAnsi"/>
                <w:b/>
              </w:rPr>
            </w:pPr>
            <w:r w:rsidRPr="0015589E">
              <w:rPr>
                <w:rFonts w:ascii="Verdana" w:hAnsi="Verdana" w:cstheme="minorHAnsi"/>
                <w:b/>
              </w:rPr>
              <w:t>pulse, tempo</w:t>
            </w:r>
          </w:p>
          <w:p w14:paraId="276BD71E" w14:textId="77777777" w:rsidR="00F86657" w:rsidRPr="0015589E" w:rsidRDefault="00F86657" w:rsidP="00EB5BA9">
            <w:pPr>
              <w:jc w:val="center"/>
              <w:rPr>
                <w:rFonts w:ascii="Verdana" w:hAnsi="Verdana" w:cstheme="minorHAnsi"/>
                <w:b/>
              </w:rPr>
            </w:pPr>
          </w:p>
          <w:p w14:paraId="6F286DF7" w14:textId="77777777" w:rsidR="00F86657" w:rsidRPr="0015589E" w:rsidRDefault="00F86657" w:rsidP="00EB5BA9">
            <w:pPr>
              <w:jc w:val="center"/>
              <w:rPr>
                <w:rFonts w:ascii="Verdana" w:hAnsi="Verdana" w:cstheme="minorHAnsi"/>
                <w:b/>
              </w:rPr>
            </w:pPr>
          </w:p>
          <w:p w14:paraId="3766B612" w14:textId="35543610" w:rsidR="00F86657" w:rsidRPr="0015589E" w:rsidRDefault="00F86657" w:rsidP="00EB5BA9">
            <w:pPr>
              <w:jc w:val="center"/>
              <w:rPr>
                <w:rFonts w:ascii="Verdana" w:hAnsi="Verdana" w:cstheme="minorHAnsi"/>
                <w:b/>
              </w:rPr>
            </w:pPr>
          </w:p>
        </w:tc>
        <w:tc>
          <w:tcPr>
            <w:tcW w:w="445" w:type="pct"/>
            <w:shd w:val="clear" w:color="auto" w:fill="DEEAF6" w:themeFill="accent5" w:themeFillTint="33"/>
            <w:vAlign w:val="center"/>
          </w:tcPr>
          <w:p w14:paraId="7A6399D1" w14:textId="691354DB" w:rsidR="00F86657" w:rsidRPr="0015589E" w:rsidRDefault="00F86657" w:rsidP="00EB5BA9">
            <w:pPr>
              <w:jc w:val="center"/>
              <w:rPr>
                <w:rFonts w:ascii="Verdana" w:hAnsi="Verdana" w:cstheme="minorHAnsi"/>
                <w:b/>
              </w:rPr>
            </w:pPr>
            <w:r w:rsidRPr="0015589E">
              <w:rPr>
                <w:rFonts w:ascii="Verdana" w:hAnsi="Verdana" w:cstheme="minorHAnsi"/>
                <w:b/>
              </w:rPr>
              <w:lastRenderedPageBreak/>
              <w:t>pulse, tempo</w:t>
            </w:r>
          </w:p>
        </w:tc>
        <w:tc>
          <w:tcPr>
            <w:tcW w:w="454" w:type="pct"/>
            <w:shd w:val="clear" w:color="auto" w:fill="DEEAF6" w:themeFill="accent5" w:themeFillTint="33"/>
            <w:vAlign w:val="center"/>
          </w:tcPr>
          <w:p w14:paraId="5A10D97D" w14:textId="1B883380" w:rsidR="00F86657" w:rsidRPr="0015589E" w:rsidRDefault="00F86657" w:rsidP="00EB5BA9">
            <w:pPr>
              <w:jc w:val="center"/>
              <w:rPr>
                <w:rFonts w:ascii="Verdana" w:hAnsi="Verdana" w:cstheme="minorHAnsi"/>
                <w:b/>
              </w:rPr>
            </w:pPr>
            <w:r w:rsidRPr="0015589E">
              <w:rPr>
                <w:rFonts w:ascii="Verdana" w:hAnsi="Verdana" w:cstheme="minorHAnsi"/>
                <w:b/>
              </w:rPr>
              <w:t>One, two, three, four, five</w:t>
            </w:r>
          </w:p>
        </w:tc>
        <w:tc>
          <w:tcPr>
            <w:tcW w:w="449" w:type="pct"/>
            <w:shd w:val="clear" w:color="auto" w:fill="DEEAF6" w:themeFill="accent5" w:themeFillTint="33"/>
            <w:vAlign w:val="center"/>
          </w:tcPr>
          <w:p w14:paraId="53748646" w14:textId="1EE03CC6" w:rsidR="00F86657" w:rsidRPr="0015589E" w:rsidRDefault="00F86657" w:rsidP="00EB5BA9">
            <w:pPr>
              <w:jc w:val="center"/>
              <w:rPr>
                <w:rFonts w:ascii="Verdana" w:hAnsi="Verdana" w:cstheme="minorHAnsi"/>
                <w:b/>
              </w:rPr>
            </w:pPr>
            <w:r w:rsidRPr="0015589E">
              <w:rPr>
                <w:rFonts w:ascii="Verdana" w:hAnsi="Verdana" w:cstheme="minorHAnsi"/>
                <w:b/>
              </w:rPr>
              <w:t>One, two, three, four, five</w:t>
            </w:r>
          </w:p>
        </w:tc>
        <w:tc>
          <w:tcPr>
            <w:tcW w:w="448" w:type="pct"/>
            <w:shd w:val="clear" w:color="auto" w:fill="DEEAF6" w:themeFill="accent5" w:themeFillTint="33"/>
            <w:vAlign w:val="center"/>
          </w:tcPr>
          <w:p w14:paraId="384FFA8E" w14:textId="09DCAD60" w:rsidR="00F86657" w:rsidRPr="0015589E" w:rsidRDefault="00F86657" w:rsidP="00EB5BA9">
            <w:pPr>
              <w:jc w:val="center"/>
              <w:rPr>
                <w:rFonts w:ascii="Verdana" w:hAnsi="Verdana" w:cstheme="minorHAnsi"/>
                <w:b/>
              </w:rPr>
            </w:pPr>
            <w:r>
              <w:rPr>
                <w:rFonts w:ascii="Verdana" w:hAnsi="Verdana" w:cstheme="minorHAnsi"/>
                <w:b/>
              </w:rPr>
              <w:t>p</w:t>
            </w:r>
            <w:r w:rsidRPr="0015589E">
              <w:rPr>
                <w:rFonts w:ascii="Verdana" w:hAnsi="Verdana" w:cstheme="minorHAnsi"/>
                <w:b/>
              </w:rPr>
              <w:t xml:space="preserve">ulse, tempo, </w:t>
            </w:r>
            <w:r w:rsidRPr="0015589E">
              <w:rPr>
                <w:rFonts w:ascii="Verdana" w:hAnsi="Verdana" w:cstheme="minorHAnsi"/>
                <w:b/>
              </w:rPr>
              <w:lastRenderedPageBreak/>
              <w:t>graphic score</w:t>
            </w:r>
          </w:p>
        </w:tc>
        <w:tc>
          <w:tcPr>
            <w:tcW w:w="509" w:type="pct"/>
            <w:shd w:val="clear" w:color="auto" w:fill="DEEAF6" w:themeFill="accent5" w:themeFillTint="33"/>
            <w:vAlign w:val="center"/>
          </w:tcPr>
          <w:p w14:paraId="6F4BEC3B" w14:textId="65B21DE8" w:rsidR="00F86657" w:rsidRPr="0015589E" w:rsidRDefault="00F86657" w:rsidP="00EB5BA9">
            <w:pPr>
              <w:jc w:val="center"/>
              <w:rPr>
                <w:rFonts w:ascii="Verdana" w:hAnsi="Verdana" w:cstheme="minorHAnsi"/>
                <w:b/>
              </w:rPr>
            </w:pPr>
            <w:r>
              <w:rPr>
                <w:rFonts w:ascii="Verdana" w:hAnsi="Verdana" w:cstheme="minorHAnsi"/>
                <w:b/>
              </w:rPr>
              <w:lastRenderedPageBreak/>
              <w:t>p</w:t>
            </w:r>
            <w:r w:rsidRPr="0015589E">
              <w:rPr>
                <w:rFonts w:ascii="Verdana" w:hAnsi="Verdana" w:cstheme="minorHAnsi"/>
                <w:b/>
              </w:rPr>
              <w:t>ulse, tempo, graphic score</w:t>
            </w:r>
          </w:p>
        </w:tc>
      </w:tr>
      <w:tr w:rsidR="00F86657" w:rsidRPr="009C57E3" w14:paraId="4CF5E1A5" w14:textId="77777777" w:rsidTr="00FE4355">
        <w:trPr>
          <w:gridAfter w:val="3"/>
          <w:wAfter w:w="1348" w:type="pct"/>
          <w:trHeight w:val="454"/>
        </w:trPr>
        <w:tc>
          <w:tcPr>
            <w:tcW w:w="464" w:type="pct"/>
            <w:vMerge/>
            <w:shd w:val="clear" w:color="auto" w:fill="DEEAF6" w:themeFill="accent5" w:themeFillTint="33"/>
            <w:vAlign w:val="center"/>
          </w:tcPr>
          <w:p w14:paraId="3EE18FC8" w14:textId="77777777" w:rsidR="00F86657" w:rsidRDefault="00F86657" w:rsidP="00EB5BA9">
            <w:pPr>
              <w:jc w:val="center"/>
              <w:rPr>
                <w:rFonts w:ascii="Verdana" w:hAnsi="Verdana" w:cstheme="minorHAnsi"/>
                <w:b/>
              </w:rPr>
            </w:pPr>
          </w:p>
        </w:tc>
        <w:tc>
          <w:tcPr>
            <w:tcW w:w="3188" w:type="pct"/>
            <w:gridSpan w:val="7"/>
            <w:shd w:val="clear" w:color="auto" w:fill="DEEAF6" w:themeFill="accent5" w:themeFillTint="33"/>
            <w:vAlign w:val="center"/>
          </w:tcPr>
          <w:p w14:paraId="7247F103" w14:textId="2D027964" w:rsidR="00F86657" w:rsidRDefault="00F86657" w:rsidP="00EB5BA9">
            <w:pPr>
              <w:jc w:val="center"/>
              <w:rPr>
                <w:rFonts w:ascii="Verdana" w:hAnsi="Verdana" w:cstheme="minorHAnsi"/>
                <w:b/>
              </w:rPr>
            </w:pPr>
            <w:r>
              <w:rPr>
                <w:rFonts w:ascii="Verdana" w:hAnsi="Verdana" w:cstheme="minorHAnsi"/>
                <w:b/>
              </w:rPr>
              <w:t>Primary and secondary colours, body parts including finer detail such as eyelashes etc for self-portrai</w:t>
            </w:r>
            <w:r w:rsidR="00CF4BC7">
              <w:rPr>
                <w:rFonts w:ascii="Verdana" w:hAnsi="Verdana" w:cstheme="minorHAnsi"/>
                <w:b/>
              </w:rPr>
              <w:t xml:space="preserve">t work, dark, darker, darkest, </w:t>
            </w:r>
            <w:r>
              <w:rPr>
                <w:rFonts w:ascii="Verdana" w:hAnsi="Verdana" w:cstheme="minorHAnsi"/>
                <w:b/>
              </w:rPr>
              <w:t>light, lighter, lightest</w:t>
            </w:r>
            <w:r w:rsidR="00CF4BC7">
              <w:rPr>
                <w:rFonts w:ascii="Verdana" w:hAnsi="Verdana" w:cstheme="minorHAnsi"/>
                <w:b/>
              </w:rPr>
              <w:t>, more complex sentences to explain their reasoning and including ‘because’</w:t>
            </w:r>
          </w:p>
        </w:tc>
      </w:tr>
      <w:tr w:rsidR="00CD43C7" w:rsidRPr="009C57E3" w14:paraId="13F1266F" w14:textId="77777777" w:rsidTr="00FE4355">
        <w:trPr>
          <w:gridAfter w:val="3"/>
          <w:wAfter w:w="1348" w:type="pct"/>
          <w:trHeight w:val="454"/>
        </w:trPr>
        <w:tc>
          <w:tcPr>
            <w:tcW w:w="464" w:type="pct"/>
            <w:shd w:val="clear" w:color="auto" w:fill="DEEAF6" w:themeFill="accent5" w:themeFillTint="33"/>
            <w:vAlign w:val="center"/>
          </w:tcPr>
          <w:p w14:paraId="5216722F" w14:textId="77777777" w:rsidR="00CD43C7" w:rsidRDefault="00CD43C7" w:rsidP="00EB5BA9">
            <w:pPr>
              <w:jc w:val="center"/>
              <w:rPr>
                <w:rFonts w:ascii="Verdana" w:hAnsi="Verdana" w:cstheme="minorHAnsi"/>
                <w:b/>
              </w:rPr>
            </w:pPr>
            <w:r>
              <w:rPr>
                <w:rFonts w:ascii="Verdana" w:hAnsi="Verdana" w:cstheme="minorHAnsi"/>
                <w:b/>
              </w:rPr>
              <w:t>Curriculum Links</w:t>
            </w:r>
          </w:p>
          <w:p w14:paraId="42274F5D" w14:textId="77777777" w:rsidR="00CD43C7" w:rsidRDefault="00CD43C7" w:rsidP="00EB5BA9">
            <w:pPr>
              <w:jc w:val="center"/>
              <w:rPr>
                <w:rFonts w:ascii="Verdana" w:hAnsi="Verdana" w:cstheme="minorHAnsi"/>
                <w:b/>
              </w:rPr>
            </w:pPr>
          </w:p>
          <w:p w14:paraId="791C77E7" w14:textId="77777777" w:rsidR="00CD43C7" w:rsidRDefault="00CD43C7" w:rsidP="00EB5BA9">
            <w:pPr>
              <w:jc w:val="center"/>
              <w:rPr>
                <w:rFonts w:ascii="Verdana" w:hAnsi="Verdana" w:cstheme="minorHAnsi"/>
                <w:b/>
              </w:rPr>
            </w:pPr>
          </w:p>
          <w:p w14:paraId="5430BFF2" w14:textId="77777777" w:rsidR="00CD43C7" w:rsidRDefault="00CD43C7" w:rsidP="00EB5BA9">
            <w:pPr>
              <w:jc w:val="center"/>
              <w:rPr>
                <w:rFonts w:ascii="Verdana" w:hAnsi="Verdana" w:cstheme="minorHAnsi"/>
                <w:b/>
              </w:rPr>
            </w:pPr>
          </w:p>
          <w:p w14:paraId="6D407776" w14:textId="77777777" w:rsidR="00CD43C7" w:rsidRDefault="00CD43C7" w:rsidP="00EB5BA9">
            <w:pPr>
              <w:jc w:val="center"/>
              <w:rPr>
                <w:rFonts w:ascii="Verdana" w:hAnsi="Verdana" w:cstheme="minorHAnsi"/>
                <w:b/>
              </w:rPr>
            </w:pPr>
          </w:p>
          <w:p w14:paraId="6897EF55" w14:textId="628E4A54" w:rsidR="00CD43C7" w:rsidRPr="00E719B0" w:rsidRDefault="00CD43C7" w:rsidP="00EB5BA9">
            <w:pPr>
              <w:jc w:val="center"/>
              <w:rPr>
                <w:rFonts w:ascii="Verdana" w:hAnsi="Verdana" w:cstheme="minorHAnsi"/>
                <w:b/>
              </w:rPr>
            </w:pPr>
          </w:p>
        </w:tc>
        <w:tc>
          <w:tcPr>
            <w:tcW w:w="441" w:type="pct"/>
            <w:shd w:val="clear" w:color="auto" w:fill="DEEAF6" w:themeFill="accent5" w:themeFillTint="33"/>
            <w:vAlign w:val="center"/>
          </w:tcPr>
          <w:p w14:paraId="27C57C4D" w14:textId="77777777" w:rsidR="00CD43C7" w:rsidRPr="0015589E" w:rsidRDefault="00CD43C7" w:rsidP="00EB5BA9">
            <w:pPr>
              <w:jc w:val="center"/>
              <w:rPr>
                <w:rFonts w:ascii="Verdana" w:hAnsi="Verdana" w:cstheme="minorHAnsi"/>
                <w:b/>
              </w:rPr>
            </w:pPr>
          </w:p>
        </w:tc>
        <w:tc>
          <w:tcPr>
            <w:tcW w:w="442" w:type="pct"/>
            <w:shd w:val="clear" w:color="auto" w:fill="DEEAF6" w:themeFill="accent5" w:themeFillTint="33"/>
            <w:vAlign w:val="center"/>
          </w:tcPr>
          <w:p w14:paraId="5E3E6971" w14:textId="77777777" w:rsidR="00CD43C7" w:rsidRPr="0015589E" w:rsidRDefault="00CD43C7" w:rsidP="00EB5BA9">
            <w:pPr>
              <w:jc w:val="center"/>
              <w:rPr>
                <w:rFonts w:ascii="Verdana" w:hAnsi="Verdana" w:cstheme="minorHAnsi"/>
                <w:b/>
              </w:rPr>
            </w:pPr>
          </w:p>
        </w:tc>
        <w:tc>
          <w:tcPr>
            <w:tcW w:w="445" w:type="pct"/>
            <w:shd w:val="clear" w:color="auto" w:fill="DEEAF6" w:themeFill="accent5" w:themeFillTint="33"/>
            <w:vAlign w:val="center"/>
          </w:tcPr>
          <w:p w14:paraId="1B5FFB3B" w14:textId="77777777" w:rsidR="00CD43C7" w:rsidRPr="0015589E" w:rsidRDefault="00CD43C7" w:rsidP="00EB5BA9">
            <w:pPr>
              <w:jc w:val="center"/>
              <w:rPr>
                <w:rFonts w:ascii="Verdana" w:hAnsi="Verdana" w:cstheme="minorHAnsi"/>
                <w:b/>
              </w:rPr>
            </w:pPr>
          </w:p>
        </w:tc>
        <w:tc>
          <w:tcPr>
            <w:tcW w:w="454" w:type="pct"/>
            <w:shd w:val="clear" w:color="auto" w:fill="DEEAF6" w:themeFill="accent5" w:themeFillTint="33"/>
            <w:vAlign w:val="center"/>
          </w:tcPr>
          <w:p w14:paraId="4C35BE7B" w14:textId="47BCCDC4" w:rsidR="00CD43C7" w:rsidRPr="0015589E" w:rsidRDefault="00CD43C7" w:rsidP="00EB5BA9">
            <w:pPr>
              <w:jc w:val="center"/>
              <w:rPr>
                <w:rFonts w:ascii="Verdana" w:hAnsi="Verdana" w:cstheme="minorHAnsi"/>
                <w:b/>
              </w:rPr>
            </w:pPr>
            <w:r w:rsidRPr="0015589E">
              <w:rPr>
                <w:rFonts w:ascii="Verdana" w:hAnsi="Verdana" w:cstheme="minorHAnsi"/>
                <w:b/>
              </w:rPr>
              <w:t>Mathematics – counting songs and rhymes</w:t>
            </w:r>
          </w:p>
        </w:tc>
        <w:tc>
          <w:tcPr>
            <w:tcW w:w="449" w:type="pct"/>
            <w:shd w:val="clear" w:color="auto" w:fill="DEEAF6" w:themeFill="accent5" w:themeFillTint="33"/>
            <w:vAlign w:val="center"/>
          </w:tcPr>
          <w:p w14:paraId="44D9496D" w14:textId="1E586FCF" w:rsidR="00CD43C7" w:rsidRPr="0015589E" w:rsidRDefault="00CD43C7" w:rsidP="00B1274A">
            <w:pPr>
              <w:rPr>
                <w:rFonts w:ascii="Verdana" w:hAnsi="Verdana" w:cstheme="minorHAnsi"/>
                <w:b/>
              </w:rPr>
            </w:pPr>
            <w:r w:rsidRPr="0015589E">
              <w:rPr>
                <w:rFonts w:ascii="Verdana" w:hAnsi="Verdana" w:cstheme="minorHAnsi"/>
                <w:b/>
              </w:rPr>
              <w:t>Math</w:t>
            </w:r>
            <w:r>
              <w:rPr>
                <w:rFonts w:ascii="Verdana" w:hAnsi="Verdana" w:cstheme="minorHAnsi"/>
                <w:b/>
              </w:rPr>
              <w:t>ematics – counting songs and rhy</w:t>
            </w:r>
            <w:r w:rsidRPr="0015589E">
              <w:rPr>
                <w:rFonts w:ascii="Verdana" w:hAnsi="Verdana" w:cstheme="minorHAnsi"/>
                <w:b/>
              </w:rPr>
              <w:t>mes</w:t>
            </w:r>
          </w:p>
        </w:tc>
        <w:tc>
          <w:tcPr>
            <w:tcW w:w="448" w:type="pct"/>
            <w:shd w:val="clear" w:color="auto" w:fill="DEEAF6" w:themeFill="accent5" w:themeFillTint="33"/>
            <w:vAlign w:val="center"/>
          </w:tcPr>
          <w:p w14:paraId="3D93E5BA" w14:textId="46686619" w:rsidR="00CD43C7" w:rsidRDefault="00F86657" w:rsidP="00EB5BA9">
            <w:pPr>
              <w:jc w:val="center"/>
              <w:rPr>
                <w:rFonts w:ascii="Verdana" w:hAnsi="Verdana" w:cstheme="minorHAnsi"/>
                <w:b/>
              </w:rPr>
            </w:pPr>
            <w:r>
              <w:rPr>
                <w:rFonts w:ascii="Verdana" w:hAnsi="Verdana" w:cstheme="minorHAnsi"/>
                <w:b/>
              </w:rPr>
              <w:t>Literacy – Tap the Magic Tree</w:t>
            </w:r>
          </w:p>
          <w:p w14:paraId="5EE2C525" w14:textId="102C9717" w:rsidR="00F86657" w:rsidRPr="0015589E" w:rsidRDefault="00F86657" w:rsidP="00EB5BA9">
            <w:pPr>
              <w:jc w:val="center"/>
              <w:rPr>
                <w:rFonts w:ascii="Verdana" w:hAnsi="Verdana" w:cstheme="minorHAnsi"/>
                <w:b/>
              </w:rPr>
            </w:pPr>
            <w:r>
              <w:rPr>
                <w:rFonts w:ascii="Verdana" w:hAnsi="Verdana" w:cstheme="minorHAnsi"/>
                <w:b/>
              </w:rPr>
              <w:t>Understanding the World – Autumn walk</w:t>
            </w:r>
          </w:p>
        </w:tc>
        <w:tc>
          <w:tcPr>
            <w:tcW w:w="509" w:type="pct"/>
            <w:shd w:val="clear" w:color="auto" w:fill="DEEAF6" w:themeFill="accent5" w:themeFillTint="33"/>
            <w:vAlign w:val="center"/>
          </w:tcPr>
          <w:p w14:paraId="3CB20185" w14:textId="16598EA4" w:rsidR="00CD43C7" w:rsidRPr="00E719B0" w:rsidRDefault="00F86657" w:rsidP="00EB5BA9">
            <w:pPr>
              <w:jc w:val="center"/>
              <w:rPr>
                <w:rFonts w:ascii="Verdana" w:hAnsi="Verdana" w:cstheme="minorHAnsi"/>
                <w:b/>
                <w:u w:val="single"/>
              </w:rPr>
            </w:pPr>
            <w:r>
              <w:rPr>
                <w:rFonts w:ascii="Verdana" w:hAnsi="Verdana" w:cstheme="minorHAnsi"/>
                <w:b/>
                <w:u w:val="single"/>
              </w:rPr>
              <w:t>Literacy –Leaf Man</w:t>
            </w:r>
          </w:p>
        </w:tc>
      </w:tr>
      <w:tr w:rsidR="00CD43C7" w:rsidRPr="009C57E3" w14:paraId="572DD35F" w14:textId="77777777" w:rsidTr="00FE4355">
        <w:trPr>
          <w:gridAfter w:val="3"/>
          <w:wAfter w:w="1348" w:type="pct"/>
          <w:trHeight w:val="454"/>
        </w:trPr>
        <w:tc>
          <w:tcPr>
            <w:tcW w:w="464" w:type="pct"/>
            <w:shd w:val="clear" w:color="auto" w:fill="00B050"/>
            <w:vAlign w:val="center"/>
          </w:tcPr>
          <w:p w14:paraId="7E8464DD" w14:textId="6DE0D461" w:rsidR="00CD43C7" w:rsidRDefault="00CD43C7" w:rsidP="00EB5BA9">
            <w:pPr>
              <w:jc w:val="center"/>
              <w:rPr>
                <w:rFonts w:ascii="Verdana" w:hAnsi="Verdana" w:cstheme="minorHAnsi"/>
                <w:b/>
              </w:rPr>
            </w:pPr>
            <w:r>
              <w:rPr>
                <w:rFonts w:ascii="Verdana" w:hAnsi="Verdana" w:cstheme="minorHAnsi"/>
                <w:b/>
              </w:rPr>
              <w:t>Outdoor Learning</w:t>
            </w:r>
          </w:p>
        </w:tc>
        <w:tc>
          <w:tcPr>
            <w:tcW w:w="441" w:type="pct"/>
            <w:shd w:val="clear" w:color="auto" w:fill="00B050"/>
            <w:vAlign w:val="center"/>
          </w:tcPr>
          <w:p w14:paraId="381E666D" w14:textId="77777777" w:rsidR="00CD43C7" w:rsidRPr="00E719B0" w:rsidRDefault="00CD43C7" w:rsidP="00EB5BA9">
            <w:pPr>
              <w:jc w:val="center"/>
              <w:rPr>
                <w:rFonts w:ascii="Verdana" w:hAnsi="Verdana" w:cstheme="minorHAnsi"/>
                <w:b/>
                <w:u w:val="single"/>
              </w:rPr>
            </w:pPr>
          </w:p>
        </w:tc>
        <w:tc>
          <w:tcPr>
            <w:tcW w:w="442" w:type="pct"/>
            <w:shd w:val="clear" w:color="auto" w:fill="00B050"/>
            <w:vAlign w:val="center"/>
          </w:tcPr>
          <w:p w14:paraId="014C2C0F" w14:textId="77777777" w:rsidR="00CD43C7" w:rsidRPr="00E719B0" w:rsidRDefault="00CD43C7" w:rsidP="00EB5BA9">
            <w:pPr>
              <w:jc w:val="center"/>
              <w:rPr>
                <w:rFonts w:ascii="Verdana" w:hAnsi="Verdana" w:cstheme="minorHAnsi"/>
                <w:b/>
                <w:u w:val="single"/>
              </w:rPr>
            </w:pPr>
          </w:p>
        </w:tc>
        <w:tc>
          <w:tcPr>
            <w:tcW w:w="445" w:type="pct"/>
            <w:shd w:val="clear" w:color="auto" w:fill="00B050"/>
            <w:vAlign w:val="center"/>
          </w:tcPr>
          <w:p w14:paraId="6242E15C" w14:textId="77777777" w:rsidR="00CD43C7" w:rsidRPr="00E719B0" w:rsidRDefault="00CD43C7" w:rsidP="00EB5BA9">
            <w:pPr>
              <w:jc w:val="center"/>
              <w:rPr>
                <w:rFonts w:ascii="Verdana" w:hAnsi="Verdana" w:cstheme="minorHAnsi"/>
                <w:b/>
                <w:u w:val="single"/>
              </w:rPr>
            </w:pPr>
          </w:p>
        </w:tc>
        <w:tc>
          <w:tcPr>
            <w:tcW w:w="454" w:type="pct"/>
            <w:shd w:val="clear" w:color="auto" w:fill="00B050"/>
            <w:vAlign w:val="center"/>
          </w:tcPr>
          <w:p w14:paraId="3ACC832E" w14:textId="77777777" w:rsidR="00CD43C7" w:rsidRPr="00E719B0" w:rsidRDefault="00CD43C7" w:rsidP="00EB5BA9">
            <w:pPr>
              <w:jc w:val="center"/>
              <w:rPr>
                <w:rFonts w:ascii="Verdana" w:hAnsi="Verdana" w:cstheme="minorHAnsi"/>
                <w:b/>
                <w:u w:val="single"/>
              </w:rPr>
            </w:pPr>
          </w:p>
        </w:tc>
        <w:tc>
          <w:tcPr>
            <w:tcW w:w="449" w:type="pct"/>
            <w:shd w:val="clear" w:color="auto" w:fill="00B050"/>
            <w:vAlign w:val="center"/>
          </w:tcPr>
          <w:p w14:paraId="52D14B36" w14:textId="77777777" w:rsidR="00CD43C7" w:rsidRPr="00E719B0" w:rsidRDefault="00CD43C7" w:rsidP="00EB5BA9">
            <w:pPr>
              <w:jc w:val="center"/>
              <w:rPr>
                <w:rFonts w:ascii="Verdana" w:hAnsi="Verdana" w:cstheme="minorHAnsi"/>
                <w:b/>
                <w:u w:val="single"/>
              </w:rPr>
            </w:pPr>
          </w:p>
        </w:tc>
        <w:tc>
          <w:tcPr>
            <w:tcW w:w="448" w:type="pct"/>
            <w:shd w:val="clear" w:color="auto" w:fill="00B050"/>
            <w:vAlign w:val="center"/>
          </w:tcPr>
          <w:p w14:paraId="423F25BE" w14:textId="77777777" w:rsidR="00CD43C7" w:rsidRPr="00E719B0" w:rsidRDefault="00CD43C7" w:rsidP="00EB5BA9">
            <w:pPr>
              <w:jc w:val="center"/>
              <w:rPr>
                <w:rFonts w:ascii="Verdana" w:hAnsi="Verdana" w:cstheme="minorHAnsi"/>
                <w:b/>
                <w:u w:val="single"/>
              </w:rPr>
            </w:pPr>
          </w:p>
        </w:tc>
        <w:tc>
          <w:tcPr>
            <w:tcW w:w="509" w:type="pct"/>
            <w:shd w:val="clear" w:color="auto" w:fill="00B050"/>
            <w:vAlign w:val="center"/>
          </w:tcPr>
          <w:p w14:paraId="0B97BCAC" w14:textId="77777777" w:rsidR="00CD43C7" w:rsidRPr="00E719B0" w:rsidRDefault="00CD43C7" w:rsidP="00EB5BA9">
            <w:pPr>
              <w:jc w:val="center"/>
              <w:rPr>
                <w:rFonts w:ascii="Verdana" w:hAnsi="Verdana" w:cstheme="minorHAnsi"/>
                <w:b/>
                <w:u w:val="single"/>
              </w:rPr>
            </w:pPr>
          </w:p>
        </w:tc>
      </w:tr>
      <w:tr w:rsidR="00EC6CE2" w:rsidRPr="009C57E3" w14:paraId="74DF7003" w14:textId="77777777" w:rsidTr="00FE4355">
        <w:trPr>
          <w:gridAfter w:val="3"/>
          <w:wAfter w:w="1348" w:type="pct"/>
          <w:trHeight w:val="454"/>
        </w:trPr>
        <w:tc>
          <w:tcPr>
            <w:tcW w:w="464" w:type="pct"/>
            <w:shd w:val="clear" w:color="auto" w:fill="92D050"/>
            <w:vAlign w:val="center"/>
          </w:tcPr>
          <w:p w14:paraId="175E6DFB" w14:textId="69735F50" w:rsidR="00EC6CE2" w:rsidRDefault="00EC6CE2" w:rsidP="00EB5BA9">
            <w:pPr>
              <w:jc w:val="center"/>
              <w:rPr>
                <w:rFonts w:ascii="Verdana" w:hAnsi="Verdana" w:cstheme="minorHAnsi"/>
                <w:b/>
              </w:rPr>
            </w:pPr>
            <w:r>
              <w:rPr>
                <w:rFonts w:ascii="Verdana" w:hAnsi="Verdana" w:cstheme="minorHAnsi"/>
                <w:b/>
              </w:rPr>
              <w:t>Water/Sand</w:t>
            </w:r>
          </w:p>
        </w:tc>
        <w:tc>
          <w:tcPr>
            <w:tcW w:w="3188" w:type="pct"/>
            <w:gridSpan w:val="7"/>
            <w:vMerge w:val="restart"/>
            <w:shd w:val="clear" w:color="auto" w:fill="92D050"/>
            <w:vAlign w:val="center"/>
          </w:tcPr>
          <w:p w14:paraId="096F10AD" w14:textId="57D2DC76" w:rsidR="00EC6CE2" w:rsidRDefault="00EC6CE2" w:rsidP="006937AB">
            <w:pPr>
              <w:jc w:val="center"/>
              <w:rPr>
                <w:rFonts w:ascii="Verdana" w:hAnsi="Verdana" w:cstheme="minorHAnsi"/>
                <w:b/>
              </w:rPr>
            </w:pPr>
            <w:r>
              <w:rPr>
                <w:rFonts w:ascii="Verdana" w:hAnsi="Verdana" w:cstheme="minorHAnsi"/>
                <w:b/>
              </w:rPr>
              <w:t>Water</w:t>
            </w:r>
            <w:r w:rsidR="00141C9D">
              <w:rPr>
                <w:rFonts w:ascii="Verdana" w:hAnsi="Verdana" w:cstheme="minorHAnsi"/>
                <w:b/>
              </w:rPr>
              <w:t>/Sand</w:t>
            </w:r>
            <w:r>
              <w:rPr>
                <w:rFonts w:ascii="Verdana" w:hAnsi="Verdana" w:cstheme="minorHAnsi"/>
                <w:b/>
              </w:rPr>
              <w:t xml:space="preserve"> – Common Play Behaviour – pouring/emptying, filling, transpor</w:t>
            </w:r>
            <w:r w:rsidR="00141C9D">
              <w:rPr>
                <w:rFonts w:ascii="Verdana" w:hAnsi="Verdana" w:cstheme="minorHAnsi"/>
                <w:b/>
              </w:rPr>
              <w:t>ting, stirring/mixing, cleaning, digging, mould and manipulate</w:t>
            </w:r>
          </w:p>
          <w:p w14:paraId="04DF7160" w14:textId="443A0AD6" w:rsidR="00EC6CE2" w:rsidRDefault="00EC6CE2" w:rsidP="006937AB">
            <w:pPr>
              <w:jc w:val="center"/>
              <w:rPr>
                <w:rFonts w:ascii="Verdana" w:hAnsi="Verdana" w:cstheme="minorHAnsi"/>
                <w:b/>
              </w:rPr>
            </w:pPr>
            <w:r>
              <w:rPr>
                <w:rFonts w:ascii="Verdana" w:hAnsi="Verdana" w:cstheme="minorHAnsi"/>
                <w:b/>
              </w:rPr>
              <w:t>Autumn term 1 focus – rules for safe use of sand, water and mud and Choose It, Use It, Put It Away and what to do if you break something</w:t>
            </w:r>
          </w:p>
          <w:p w14:paraId="45BCBE5B" w14:textId="77777777" w:rsidR="00EC6CE2" w:rsidRPr="00E719B0" w:rsidRDefault="00EC6CE2" w:rsidP="00EB5BA9">
            <w:pPr>
              <w:jc w:val="center"/>
              <w:rPr>
                <w:rFonts w:ascii="Verdana" w:hAnsi="Verdana" w:cstheme="minorHAnsi"/>
                <w:b/>
                <w:u w:val="single"/>
              </w:rPr>
            </w:pPr>
          </w:p>
        </w:tc>
      </w:tr>
      <w:tr w:rsidR="00EC6CE2" w:rsidRPr="009C57E3" w14:paraId="6B29F283" w14:textId="77777777" w:rsidTr="00FE4355">
        <w:trPr>
          <w:gridAfter w:val="3"/>
          <w:wAfter w:w="1348" w:type="pct"/>
          <w:trHeight w:val="454"/>
        </w:trPr>
        <w:tc>
          <w:tcPr>
            <w:tcW w:w="464" w:type="pct"/>
            <w:shd w:val="clear" w:color="auto" w:fill="92D050"/>
            <w:vAlign w:val="center"/>
          </w:tcPr>
          <w:p w14:paraId="599C2EA0" w14:textId="3CC5639A" w:rsidR="00EC6CE2" w:rsidRDefault="00EC6CE2" w:rsidP="00EB5BA9">
            <w:pPr>
              <w:jc w:val="center"/>
              <w:rPr>
                <w:rFonts w:ascii="Verdana" w:hAnsi="Verdana" w:cstheme="minorHAnsi"/>
                <w:b/>
              </w:rPr>
            </w:pPr>
            <w:r>
              <w:rPr>
                <w:rFonts w:ascii="Verdana" w:hAnsi="Verdana" w:cstheme="minorHAnsi"/>
                <w:b/>
              </w:rPr>
              <w:t>Sand/Mud kitchen</w:t>
            </w:r>
          </w:p>
        </w:tc>
        <w:tc>
          <w:tcPr>
            <w:tcW w:w="3188" w:type="pct"/>
            <w:gridSpan w:val="7"/>
            <w:vMerge/>
            <w:shd w:val="clear" w:color="auto" w:fill="92D050"/>
            <w:vAlign w:val="center"/>
          </w:tcPr>
          <w:p w14:paraId="57B58E89" w14:textId="77777777" w:rsidR="00EC6CE2" w:rsidRDefault="00EC6CE2" w:rsidP="006937AB">
            <w:pPr>
              <w:jc w:val="center"/>
              <w:rPr>
                <w:rFonts w:ascii="Verdana" w:hAnsi="Verdana" w:cstheme="minorHAnsi"/>
                <w:b/>
              </w:rPr>
            </w:pPr>
          </w:p>
        </w:tc>
      </w:tr>
      <w:tr w:rsidR="00141C9D" w:rsidRPr="009C57E3" w14:paraId="14770427" w14:textId="77777777" w:rsidTr="00FE4355">
        <w:trPr>
          <w:gridAfter w:val="3"/>
          <w:wAfter w:w="1348" w:type="pct"/>
          <w:trHeight w:val="454"/>
        </w:trPr>
        <w:tc>
          <w:tcPr>
            <w:tcW w:w="464" w:type="pct"/>
            <w:vMerge w:val="restart"/>
            <w:shd w:val="clear" w:color="auto" w:fill="92D050"/>
            <w:vAlign w:val="center"/>
          </w:tcPr>
          <w:p w14:paraId="53CD79E0" w14:textId="57A0CB30" w:rsidR="00141C9D" w:rsidRDefault="00141C9D" w:rsidP="00EB5BA9">
            <w:pPr>
              <w:jc w:val="center"/>
              <w:rPr>
                <w:rFonts w:ascii="Verdana" w:hAnsi="Verdana" w:cstheme="minorHAnsi"/>
                <w:b/>
              </w:rPr>
            </w:pPr>
            <w:r>
              <w:rPr>
                <w:rFonts w:ascii="Verdana" w:hAnsi="Verdana" w:cstheme="minorHAnsi"/>
                <w:b/>
              </w:rPr>
              <w:t>Large Construction/Gross Motor</w:t>
            </w:r>
          </w:p>
        </w:tc>
        <w:tc>
          <w:tcPr>
            <w:tcW w:w="3188" w:type="pct"/>
            <w:gridSpan w:val="7"/>
            <w:shd w:val="clear" w:color="auto" w:fill="92D050"/>
            <w:vAlign w:val="center"/>
          </w:tcPr>
          <w:p w14:paraId="68FEDD27" w14:textId="076D15B7" w:rsidR="00141C9D" w:rsidRPr="000F6DAE" w:rsidRDefault="00141C9D" w:rsidP="00141C9D">
            <w:pPr>
              <w:jc w:val="center"/>
              <w:rPr>
                <w:rFonts w:ascii="Verdana" w:hAnsi="Verdana" w:cstheme="minorHAnsi"/>
                <w:b/>
              </w:rPr>
            </w:pPr>
            <w:r>
              <w:rPr>
                <w:rFonts w:ascii="Verdana" w:hAnsi="Verdana" w:cstheme="minorHAnsi"/>
                <w:b/>
              </w:rPr>
              <w:t>Common Play Behaviour – creating, spatial awareness, con</w:t>
            </w:r>
            <w:r w:rsidR="003608A3">
              <w:rPr>
                <w:rFonts w:ascii="Verdana" w:hAnsi="Verdana" w:cstheme="minorHAnsi"/>
                <w:b/>
              </w:rPr>
              <w:t>struct with perpose.</w:t>
            </w:r>
          </w:p>
        </w:tc>
      </w:tr>
      <w:tr w:rsidR="00141C9D" w:rsidRPr="009C57E3" w14:paraId="78FCC3A9" w14:textId="77777777" w:rsidTr="00FE4355">
        <w:trPr>
          <w:gridAfter w:val="3"/>
          <w:wAfter w:w="1348" w:type="pct"/>
          <w:trHeight w:val="454"/>
        </w:trPr>
        <w:tc>
          <w:tcPr>
            <w:tcW w:w="464" w:type="pct"/>
            <w:vMerge/>
            <w:shd w:val="clear" w:color="auto" w:fill="92D050"/>
            <w:vAlign w:val="center"/>
          </w:tcPr>
          <w:p w14:paraId="411DE106" w14:textId="7F50BE48" w:rsidR="00141C9D" w:rsidRDefault="00141C9D" w:rsidP="00EB5BA9">
            <w:pPr>
              <w:jc w:val="center"/>
              <w:rPr>
                <w:rFonts w:ascii="Verdana" w:hAnsi="Verdana" w:cstheme="minorHAnsi"/>
                <w:b/>
              </w:rPr>
            </w:pPr>
          </w:p>
        </w:tc>
        <w:tc>
          <w:tcPr>
            <w:tcW w:w="441" w:type="pct"/>
            <w:shd w:val="clear" w:color="auto" w:fill="92D050"/>
            <w:vAlign w:val="center"/>
          </w:tcPr>
          <w:p w14:paraId="324E7B39" w14:textId="62750672" w:rsidR="00141C9D" w:rsidRPr="000F6DAE" w:rsidRDefault="00141C9D" w:rsidP="00EB5BA9">
            <w:pPr>
              <w:jc w:val="center"/>
              <w:rPr>
                <w:rFonts w:ascii="Verdana" w:hAnsi="Verdana" w:cstheme="minorHAnsi"/>
                <w:b/>
              </w:rPr>
            </w:pPr>
            <w:r w:rsidRPr="000F6DAE">
              <w:rPr>
                <w:rFonts w:ascii="Verdana" w:hAnsi="Verdana" w:cstheme="minorHAnsi"/>
                <w:b/>
              </w:rPr>
              <w:t>Rules and safe use of areas</w:t>
            </w:r>
          </w:p>
        </w:tc>
        <w:tc>
          <w:tcPr>
            <w:tcW w:w="442" w:type="pct"/>
            <w:shd w:val="clear" w:color="auto" w:fill="92D050"/>
            <w:vAlign w:val="center"/>
          </w:tcPr>
          <w:p w14:paraId="07D9FD99" w14:textId="3E85330F" w:rsidR="00141C9D" w:rsidRPr="000F6DAE" w:rsidRDefault="00141C9D" w:rsidP="00EB5BA9">
            <w:pPr>
              <w:jc w:val="center"/>
              <w:rPr>
                <w:rFonts w:ascii="Verdana" w:hAnsi="Verdana" w:cstheme="minorHAnsi"/>
                <w:b/>
              </w:rPr>
            </w:pPr>
            <w:r w:rsidRPr="000F6DAE">
              <w:rPr>
                <w:rFonts w:ascii="Verdana" w:hAnsi="Verdana" w:cstheme="minorHAnsi"/>
                <w:b/>
              </w:rPr>
              <w:t>Safe use of outside climbing frame</w:t>
            </w:r>
          </w:p>
        </w:tc>
        <w:tc>
          <w:tcPr>
            <w:tcW w:w="445" w:type="pct"/>
            <w:shd w:val="clear" w:color="auto" w:fill="92D050"/>
            <w:vAlign w:val="center"/>
          </w:tcPr>
          <w:p w14:paraId="50E2796C" w14:textId="75DCA020" w:rsidR="00141C9D" w:rsidRPr="000F6DAE" w:rsidRDefault="00141C9D" w:rsidP="00EB5BA9">
            <w:pPr>
              <w:jc w:val="center"/>
              <w:rPr>
                <w:rFonts w:ascii="Verdana" w:hAnsi="Verdana" w:cstheme="minorHAnsi"/>
                <w:b/>
              </w:rPr>
            </w:pPr>
            <w:r w:rsidRPr="000F6DAE">
              <w:rPr>
                <w:rFonts w:ascii="Verdana" w:hAnsi="Verdana" w:cstheme="minorHAnsi"/>
                <w:b/>
              </w:rPr>
              <w:t>Safe use of tricycles and scooters</w:t>
            </w:r>
          </w:p>
        </w:tc>
        <w:tc>
          <w:tcPr>
            <w:tcW w:w="454" w:type="pct"/>
            <w:shd w:val="clear" w:color="auto" w:fill="92D050"/>
            <w:vAlign w:val="center"/>
          </w:tcPr>
          <w:p w14:paraId="1B590FD5" w14:textId="5B478061" w:rsidR="00141C9D" w:rsidRPr="000F6DAE" w:rsidRDefault="00141C9D" w:rsidP="00EB5BA9">
            <w:pPr>
              <w:jc w:val="center"/>
              <w:rPr>
                <w:rFonts w:ascii="Verdana" w:hAnsi="Verdana" w:cstheme="minorHAnsi"/>
                <w:b/>
              </w:rPr>
            </w:pPr>
            <w:r w:rsidRPr="000F6DAE">
              <w:rPr>
                <w:rFonts w:ascii="Verdana" w:hAnsi="Verdana" w:cstheme="minorHAnsi"/>
                <w:b/>
              </w:rPr>
              <w:t>Introduction to den building</w:t>
            </w:r>
          </w:p>
        </w:tc>
        <w:tc>
          <w:tcPr>
            <w:tcW w:w="449" w:type="pct"/>
            <w:shd w:val="clear" w:color="auto" w:fill="92D050"/>
            <w:vAlign w:val="center"/>
          </w:tcPr>
          <w:p w14:paraId="42C131ED" w14:textId="51C3B019" w:rsidR="00141C9D" w:rsidRPr="000F6DAE" w:rsidRDefault="00141C9D" w:rsidP="00EB5BA9">
            <w:pPr>
              <w:jc w:val="center"/>
              <w:rPr>
                <w:rFonts w:ascii="Verdana" w:hAnsi="Verdana" w:cstheme="minorHAnsi"/>
                <w:b/>
              </w:rPr>
            </w:pPr>
            <w:r w:rsidRPr="000F6DAE">
              <w:rPr>
                <w:rFonts w:ascii="Verdana" w:hAnsi="Verdana" w:cstheme="minorHAnsi"/>
                <w:b/>
              </w:rPr>
              <w:t>Introduction to making own obstacle courses</w:t>
            </w:r>
          </w:p>
        </w:tc>
        <w:tc>
          <w:tcPr>
            <w:tcW w:w="448" w:type="pct"/>
            <w:shd w:val="clear" w:color="auto" w:fill="92D050"/>
            <w:vAlign w:val="center"/>
          </w:tcPr>
          <w:p w14:paraId="08A518E2" w14:textId="6114E626" w:rsidR="00141C9D" w:rsidRPr="000F6DAE" w:rsidRDefault="00141C9D" w:rsidP="00EB5BA9">
            <w:pPr>
              <w:jc w:val="center"/>
              <w:rPr>
                <w:rFonts w:ascii="Verdana" w:hAnsi="Verdana" w:cstheme="minorHAnsi"/>
                <w:b/>
              </w:rPr>
            </w:pPr>
            <w:r w:rsidRPr="000F6DAE">
              <w:rPr>
                <w:rFonts w:ascii="Verdana" w:hAnsi="Verdana" w:cstheme="minorHAnsi"/>
                <w:b/>
              </w:rPr>
              <w:t>Den building</w:t>
            </w:r>
          </w:p>
        </w:tc>
        <w:tc>
          <w:tcPr>
            <w:tcW w:w="509" w:type="pct"/>
            <w:shd w:val="clear" w:color="auto" w:fill="92D050"/>
            <w:vAlign w:val="center"/>
          </w:tcPr>
          <w:p w14:paraId="40B84A07" w14:textId="74139117" w:rsidR="00141C9D" w:rsidRPr="000F6DAE" w:rsidRDefault="00141C9D" w:rsidP="00EB5BA9">
            <w:pPr>
              <w:jc w:val="center"/>
              <w:rPr>
                <w:rFonts w:ascii="Verdana" w:hAnsi="Verdana" w:cstheme="minorHAnsi"/>
                <w:b/>
              </w:rPr>
            </w:pPr>
            <w:r w:rsidRPr="000F6DAE">
              <w:rPr>
                <w:rFonts w:ascii="Verdana" w:hAnsi="Verdana" w:cstheme="minorHAnsi"/>
                <w:b/>
              </w:rPr>
              <w:t>Obstacle courses r</w:t>
            </w:r>
          </w:p>
        </w:tc>
      </w:tr>
      <w:tr w:rsidR="00CD43C7" w:rsidRPr="009C57E3" w14:paraId="1A7834EE" w14:textId="77777777" w:rsidTr="00FE4355">
        <w:trPr>
          <w:gridAfter w:val="3"/>
          <w:wAfter w:w="1348" w:type="pct"/>
          <w:trHeight w:val="454"/>
        </w:trPr>
        <w:tc>
          <w:tcPr>
            <w:tcW w:w="464" w:type="pct"/>
            <w:shd w:val="clear" w:color="auto" w:fill="92D050"/>
            <w:vAlign w:val="center"/>
          </w:tcPr>
          <w:p w14:paraId="0979EDAB" w14:textId="416CE17D" w:rsidR="00CD43C7" w:rsidRDefault="00CD43C7" w:rsidP="00EB5BA9">
            <w:pPr>
              <w:jc w:val="center"/>
              <w:rPr>
                <w:rFonts w:ascii="Verdana" w:hAnsi="Verdana" w:cstheme="minorHAnsi"/>
                <w:b/>
              </w:rPr>
            </w:pPr>
            <w:r>
              <w:rPr>
                <w:rFonts w:ascii="Verdana" w:hAnsi="Verdana" w:cstheme="minorHAnsi"/>
                <w:b/>
              </w:rPr>
              <w:t>Stage</w:t>
            </w:r>
          </w:p>
        </w:tc>
        <w:tc>
          <w:tcPr>
            <w:tcW w:w="441" w:type="pct"/>
            <w:shd w:val="clear" w:color="auto" w:fill="92D050"/>
            <w:vAlign w:val="center"/>
          </w:tcPr>
          <w:p w14:paraId="259F742B" w14:textId="2606FBF9" w:rsidR="00CD43C7" w:rsidRPr="000F6DAE" w:rsidRDefault="000F6DAE" w:rsidP="00EB5BA9">
            <w:pPr>
              <w:jc w:val="center"/>
              <w:rPr>
                <w:rFonts w:ascii="Verdana" w:hAnsi="Verdana" w:cstheme="minorHAnsi"/>
                <w:b/>
              </w:rPr>
            </w:pPr>
            <w:r w:rsidRPr="000F6DAE">
              <w:rPr>
                <w:rFonts w:ascii="Verdana" w:hAnsi="Verdana" w:cstheme="minorHAnsi"/>
                <w:b/>
              </w:rPr>
              <w:t>Introduction to stage area. Throughout the term</w:t>
            </w:r>
            <w:r>
              <w:rPr>
                <w:rFonts w:ascii="Verdana" w:hAnsi="Verdana" w:cstheme="minorHAnsi"/>
                <w:b/>
              </w:rPr>
              <w:t>, the</w:t>
            </w:r>
            <w:r w:rsidRPr="000F6DAE">
              <w:rPr>
                <w:rFonts w:ascii="Verdana" w:hAnsi="Verdana" w:cstheme="minorHAnsi"/>
                <w:b/>
              </w:rPr>
              <w:t xml:space="preserve"> stage </w:t>
            </w:r>
            <w:r w:rsidRPr="000F6DAE">
              <w:rPr>
                <w:rFonts w:ascii="Verdana" w:hAnsi="Verdana" w:cstheme="minorHAnsi"/>
                <w:b/>
              </w:rPr>
              <w:lastRenderedPageBreak/>
              <w:t xml:space="preserve">is also open for free choice with a focus for some </w:t>
            </w:r>
            <w:proofErr w:type="gramStart"/>
            <w:r w:rsidRPr="000F6DAE">
              <w:rPr>
                <w:rFonts w:ascii="Verdana" w:hAnsi="Verdana" w:cstheme="minorHAnsi"/>
                <w:b/>
              </w:rPr>
              <w:t>weeks:-</w:t>
            </w:r>
            <w:proofErr w:type="gramEnd"/>
          </w:p>
        </w:tc>
        <w:tc>
          <w:tcPr>
            <w:tcW w:w="442" w:type="pct"/>
            <w:shd w:val="clear" w:color="auto" w:fill="92D050"/>
            <w:vAlign w:val="center"/>
          </w:tcPr>
          <w:p w14:paraId="71384E30" w14:textId="46ADEF38" w:rsidR="00CD43C7" w:rsidRPr="000F6DAE" w:rsidRDefault="000F6DAE" w:rsidP="00EB5BA9">
            <w:pPr>
              <w:jc w:val="center"/>
              <w:rPr>
                <w:rFonts w:ascii="Verdana" w:hAnsi="Verdana" w:cstheme="minorHAnsi"/>
                <w:b/>
              </w:rPr>
            </w:pPr>
            <w:r w:rsidRPr="000F6DAE">
              <w:rPr>
                <w:rFonts w:ascii="Verdana" w:hAnsi="Verdana" w:cstheme="minorHAnsi"/>
                <w:b/>
              </w:rPr>
              <w:lastRenderedPageBreak/>
              <w:t xml:space="preserve">Focus - </w:t>
            </w:r>
            <w:r w:rsidR="00EC6CE2" w:rsidRPr="000F6DAE">
              <w:rPr>
                <w:rFonts w:ascii="Verdana" w:hAnsi="Verdana" w:cstheme="minorHAnsi"/>
                <w:b/>
              </w:rPr>
              <w:t>Performing Nursery Rhymes</w:t>
            </w:r>
          </w:p>
        </w:tc>
        <w:tc>
          <w:tcPr>
            <w:tcW w:w="445" w:type="pct"/>
            <w:shd w:val="clear" w:color="auto" w:fill="92D050"/>
            <w:vAlign w:val="center"/>
          </w:tcPr>
          <w:p w14:paraId="181C8CF6" w14:textId="19BEFFBA" w:rsidR="00CD43C7" w:rsidRPr="000F6DAE" w:rsidRDefault="000F6DAE" w:rsidP="00EB5BA9">
            <w:pPr>
              <w:jc w:val="center"/>
              <w:rPr>
                <w:rFonts w:ascii="Verdana" w:hAnsi="Verdana" w:cstheme="minorHAnsi"/>
                <w:b/>
              </w:rPr>
            </w:pPr>
            <w:r w:rsidRPr="000F6DAE">
              <w:rPr>
                <w:rFonts w:ascii="Verdana" w:hAnsi="Verdana" w:cstheme="minorHAnsi"/>
                <w:b/>
              </w:rPr>
              <w:t xml:space="preserve">Focus- </w:t>
            </w:r>
            <w:r w:rsidR="00EC6CE2" w:rsidRPr="000F6DAE">
              <w:rPr>
                <w:rFonts w:ascii="Verdana" w:hAnsi="Verdana" w:cstheme="minorHAnsi"/>
                <w:b/>
              </w:rPr>
              <w:t>Performing Nursery Rhymes</w:t>
            </w:r>
          </w:p>
        </w:tc>
        <w:tc>
          <w:tcPr>
            <w:tcW w:w="454" w:type="pct"/>
            <w:shd w:val="clear" w:color="auto" w:fill="92D050"/>
            <w:vAlign w:val="center"/>
          </w:tcPr>
          <w:p w14:paraId="1A588738" w14:textId="4F6547E1" w:rsidR="00CD43C7" w:rsidRPr="000F6DAE" w:rsidRDefault="000F6DAE" w:rsidP="00EB5BA9">
            <w:pPr>
              <w:jc w:val="center"/>
              <w:rPr>
                <w:rFonts w:ascii="Verdana" w:hAnsi="Verdana" w:cstheme="minorHAnsi"/>
                <w:b/>
              </w:rPr>
            </w:pPr>
            <w:r w:rsidRPr="000F6DAE">
              <w:rPr>
                <w:rFonts w:ascii="Verdana" w:hAnsi="Verdana" w:cstheme="minorHAnsi"/>
                <w:b/>
              </w:rPr>
              <w:t>Focus -</w:t>
            </w:r>
            <w:r w:rsidR="00EC6CE2" w:rsidRPr="000F6DAE">
              <w:rPr>
                <w:rFonts w:ascii="Verdana" w:hAnsi="Verdana" w:cstheme="minorHAnsi"/>
                <w:b/>
              </w:rPr>
              <w:t xml:space="preserve">Performing Nursery Rhymes – introduce musical </w:t>
            </w:r>
            <w:r w:rsidR="00EC6CE2" w:rsidRPr="000F6DAE">
              <w:rPr>
                <w:rFonts w:ascii="Verdana" w:hAnsi="Verdana" w:cstheme="minorHAnsi"/>
                <w:b/>
              </w:rPr>
              <w:lastRenderedPageBreak/>
              <w:t>instruments this week</w:t>
            </w:r>
          </w:p>
        </w:tc>
        <w:tc>
          <w:tcPr>
            <w:tcW w:w="449" w:type="pct"/>
            <w:shd w:val="clear" w:color="auto" w:fill="92D050"/>
            <w:vAlign w:val="center"/>
          </w:tcPr>
          <w:p w14:paraId="51483E9E" w14:textId="7B835D40" w:rsidR="00CD43C7" w:rsidRPr="000F6DAE" w:rsidRDefault="000F6DAE" w:rsidP="00EB5BA9">
            <w:pPr>
              <w:jc w:val="center"/>
              <w:rPr>
                <w:rFonts w:ascii="Verdana" w:hAnsi="Verdana" w:cstheme="minorHAnsi"/>
                <w:b/>
              </w:rPr>
            </w:pPr>
            <w:r w:rsidRPr="000F6DAE">
              <w:rPr>
                <w:rFonts w:ascii="Verdana" w:hAnsi="Verdana" w:cstheme="minorHAnsi"/>
                <w:b/>
              </w:rPr>
              <w:lastRenderedPageBreak/>
              <w:t xml:space="preserve">Focus - </w:t>
            </w:r>
            <w:r w:rsidR="00EC6CE2" w:rsidRPr="000F6DAE">
              <w:rPr>
                <w:rFonts w:ascii="Verdana" w:hAnsi="Verdana" w:cstheme="minorHAnsi"/>
                <w:b/>
              </w:rPr>
              <w:t>Goldilocks and the Three Bears</w:t>
            </w:r>
          </w:p>
        </w:tc>
        <w:tc>
          <w:tcPr>
            <w:tcW w:w="448" w:type="pct"/>
            <w:shd w:val="clear" w:color="auto" w:fill="92D050"/>
            <w:vAlign w:val="center"/>
          </w:tcPr>
          <w:p w14:paraId="5B9713FB" w14:textId="799D4A45" w:rsidR="00CD43C7" w:rsidRPr="000F6DAE" w:rsidRDefault="000F6DAE" w:rsidP="00EB5BA9">
            <w:pPr>
              <w:jc w:val="center"/>
              <w:rPr>
                <w:rFonts w:ascii="Verdana" w:hAnsi="Verdana" w:cstheme="minorHAnsi"/>
                <w:b/>
              </w:rPr>
            </w:pPr>
            <w:r w:rsidRPr="000F6DAE">
              <w:rPr>
                <w:rFonts w:ascii="Verdana" w:hAnsi="Verdana" w:cstheme="minorHAnsi"/>
                <w:b/>
              </w:rPr>
              <w:t xml:space="preserve">Focus- </w:t>
            </w:r>
            <w:r w:rsidR="00EC6CE2" w:rsidRPr="000F6DAE">
              <w:rPr>
                <w:rFonts w:ascii="Verdana" w:hAnsi="Verdana" w:cstheme="minorHAnsi"/>
                <w:b/>
              </w:rPr>
              <w:t>Goldilocks and the Three Bears</w:t>
            </w:r>
          </w:p>
        </w:tc>
        <w:tc>
          <w:tcPr>
            <w:tcW w:w="509" w:type="pct"/>
            <w:shd w:val="clear" w:color="auto" w:fill="92D050"/>
            <w:vAlign w:val="center"/>
          </w:tcPr>
          <w:p w14:paraId="4DE66331" w14:textId="33F345D4" w:rsidR="00CD43C7" w:rsidRPr="000F6DAE" w:rsidRDefault="000F6DAE" w:rsidP="00EB5BA9">
            <w:pPr>
              <w:jc w:val="center"/>
              <w:rPr>
                <w:rFonts w:ascii="Verdana" w:hAnsi="Verdana" w:cstheme="minorHAnsi"/>
                <w:b/>
              </w:rPr>
            </w:pPr>
            <w:r w:rsidRPr="000F6DAE">
              <w:rPr>
                <w:rFonts w:ascii="Verdana" w:hAnsi="Verdana" w:cstheme="minorHAnsi"/>
                <w:b/>
              </w:rPr>
              <w:t xml:space="preserve">Focus – Counting </w:t>
            </w:r>
            <w:r>
              <w:rPr>
                <w:rFonts w:ascii="Verdana" w:hAnsi="Verdana" w:cstheme="minorHAnsi"/>
                <w:b/>
              </w:rPr>
              <w:t>Rhy</w:t>
            </w:r>
            <w:r w:rsidRPr="000F6DAE">
              <w:rPr>
                <w:rFonts w:ascii="Verdana" w:hAnsi="Verdana" w:cstheme="minorHAnsi"/>
                <w:b/>
              </w:rPr>
              <w:t>mes</w:t>
            </w:r>
          </w:p>
        </w:tc>
      </w:tr>
    </w:tbl>
    <w:p w14:paraId="5905D400" w14:textId="77777777" w:rsidR="00812345" w:rsidRPr="009C57E3" w:rsidRDefault="00812345" w:rsidP="00812345">
      <w:pPr>
        <w:rPr>
          <w:rFonts w:ascii="Verdana" w:hAnsi="Verdana"/>
          <w:sz w:val="32"/>
          <w:szCs w:val="28"/>
          <w:u w:val="single"/>
        </w:rPr>
      </w:pPr>
    </w:p>
    <w:sectPr w:rsidR="00812345" w:rsidRPr="009C57E3" w:rsidSect="00820F4B">
      <w:headerReference w:type="default" r:id="rId10"/>
      <w:pgSz w:w="16838" w:h="11906" w:orient="landscape" w:code="9"/>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9E838" w14:textId="77777777" w:rsidR="00053D8E" w:rsidRDefault="00053D8E" w:rsidP="006312C2">
      <w:r>
        <w:separator/>
      </w:r>
    </w:p>
  </w:endnote>
  <w:endnote w:type="continuationSeparator" w:id="0">
    <w:p w14:paraId="18A3898C" w14:textId="77777777" w:rsidR="00053D8E" w:rsidRDefault="00053D8E"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Quicksand">
    <w:altName w:val="Calibri"/>
    <w:charset w:val="00"/>
    <w:family w:val="auto"/>
    <w:pitch w:val="variable"/>
    <w:sig w:usb0="A00000FF" w:usb1="4000205B" w:usb2="00000000" w:usb3="00000000" w:csb0="00000193"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0C9AB" w14:textId="77777777" w:rsidR="00053D8E" w:rsidRDefault="00053D8E" w:rsidP="006312C2">
      <w:r>
        <w:separator/>
      </w:r>
    </w:p>
  </w:footnote>
  <w:footnote w:type="continuationSeparator" w:id="0">
    <w:p w14:paraId="7D3DF6B3" w14:textId="77777777" w:rsidR="00053D8E" w:rsidRDefault="00053D8E"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053D8E" w:rsidRDefault="00053D8E">
    <w:pPr>
      <w:pStyle w:val="Header"/>
    </w:pPr>
    <w:r>
      <w:rPr>
        <w:noProof/>
        <w:lang w:val="en-US" w:eastAsia="en-US"/>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053D8E" w:rsidRDefault="00053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32DE"/>
    <w:multiLevelType w:val="hybridMultilevel"/>
    <w:tmpl w:val="60344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67640"/>
    <w:multiLevelType w:val="hybridMultilevel"/>
    <w:tmpl w:val="C9707B1C"/>
    <w:lvl w:ilvl="0" w:tplc="88F8F648">
      <w:numFmt w:val="bullet"/>
      <w:lvlText w:val="-"/>
      <w:lvlJc w:val="left"/>
      <w:pPr>
        <w:ind w:left="720" w:hanging="360"/>
      </w:pPr>
      <w:rPr>
        <w:rFonts w:ascii="Verdana" w:eastAsia="Times New Roman"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06685F"/>
    <w:multiLevelType w:val="hybridMultilevel"/>
    <w:tmpl w:val="BA8E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CF70D3"/>
    <w:multiLevelType w:val="hybridMultilevel"/>
    <w:tmpl w:val="3AEAA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BA6CB0"/>
    <w:multiLevelType w:val="hybridMultilevel"/>
    <w:tmpl w:val="4C526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1CF0034"/>
    <w:multiLevelType w:val="hybridMultilevel"/>
    <w:tmpl w:val="F74E1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F450B0"/>
    <w:multiLevelType w:val="hybridMultilevel"/>
    <w:tmpl w:val="7C2AC4D8"/>
    <w:lvl w:ilvl="0" w:tplc="C9683688">
      <w:start w:val="1"/>
      <w:numFmt w:val="bullet"/>
      <w:lvlText w:val="-"/>
      <w:lvlJc w:val="left"/>
      <w:pPr>
        <w:ind w:left="720" w:hanging="360"/>
      </w:pPr>
      <w:rPr>
        <w:rFonts w:ascii="Quicksand" w:eastAsia="Quicksand" w:hAnsi="Quicksand" w:cs="Quicksa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450A31"/>
    <w:multiLevelType w:val="hybridMultilevel"/>
    <w:tmpl w:val="214EF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3A9626C"/>
    <w:multiLevelType w:val="hybridMultilevel"/>
    <w:tmpl w:val="9F2A8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21232253">
    <w:abstractNumId w:val="8"/>
  </w:num>
  <w:num w:numId="2" w16cid:durableId="1770854639">
    <w:abstractNumId w:val="5"/>
  </w:num>
  <w:num w:numId="3" w16cid:durableId="854881661">
    <w:abstractNumId w:val="10"/>
  </w:num>
  <w:num w:numId="4" w16cid:durableId="1296565590">
    <w:abstractNumId w:val="2"/>
  </w:num>
  <w:num w:numId="5" w16cid:durableId="1399133099">
    <w:abstractNumId w:val="1"/>
  </w:num>
  <w:num w:numId="6" w16cid:durableId="232467164">
    <w:abstractNumId w:val="6"/>
  </w:num>
  <w:num w:numId="7" w16cid:durableId="1335567125">
    <w:abstractNumId w:val="4"/>
  </w:num>
  <w:num w:numId="8" w16cid:durableId="1426417116">
    <w:abstractNumId w:val="9"/>
  </w:num>
  <w:num w:numId="9" w16cid:durableId="749229718">
    <w:abstractNumId w:val="0"/>
  </w:num>
  <w:num w:numId="10" w16cid:durableId="1559628996">
    <w:abstractNumId w:val="3"/>
  </w:num>
  <w:num w:numId="11" w16cid:durableId="181247688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07"/>
    <w:rsid w:val="00000636"/>
    <w:rsid w:val="0000445F"/>
    <w:rsid w:val="00021F38"/>
    <w:rsid w:val="000318C5"/>
    <w:rsid w:val="00032CC9"/>
    <w:rsid w:val="00045711"/>
    <w:rsid w:val="00047A7B"/>
    <w:rsid w:val="00053D8E"/>
    <w:rsid w:val="000617A7"/>
    <w:rsid w:val="00062D26"/>
    <w:rsid w:val="00064C19"/>
    <w:rsid w:val="000668B7"/>
    <w:rsid w:val="00085090"/>
    <w:rsid w:val="000A039D"/>
    <w:rsid w:val="000B0022"/>
    <w:rsid w:val="000B2F8E"/>
    <w:rsid w:val="000B55B5"/>
    <w:rsid w:val="000B71AD"/>
    <w:rsid w:val="000C05B6"/>
    <w:rsid w:val="000C2674"/>
    <w:rsid w:val="000C6232"/>
    <w:rsid w:val="000C6408"/>
    <w:rsid w:val="000D0421"/>
    <w:rsid w:val="000E3CA1"/>
    <w:rsid w:val="000E78F6"/>
    <w:rsid w:val="000F08C4"/>
    <w:rsid w:val="000F4BA8"/>
    <w:rsid w:val="000F6DAE"/>
    <w:rsid w:val="000F6E32"/>
    <w:rsid w:val="00101130"/>
    <w:rsid w:val="00102049"/>
    <w:rsid w:val="001039A8"/>
    <w:rsid w:val="00104648"/>
    <w:rsid w:val="00122C04"/>
    <w:rsid w:val="00123FBC"/>
    <w:rsid w:val="00126FA5"/>
    <w:rsid w:val="00135EE3"/>
    <w:rsid w:val="00136498"/>
    <w:rsid w:val="00137704"/>
    <w:rsid w:val="00141C9D"/>
    <w:rsid w:val="001434C8"/>
    <w:rsid w:val="00144720"/>
    <w:rsid w:val="00145613"/>
    <w:rsid w:val="00151AF8"/>
    <w:rsid w:val="0015589E"/>
    <w:rsid w:val="00162CBB"/>
    <w:rsid w:val="00163EE8"/>
    <w:rsid w:val="00165846"/>
    <w:rsid w:val="00165FF2"/>
    <w:rsid w:val="00166F7B"/>
    <w:rsid w:val="00172F49"/>
    <w:rsid w:val="00180200"/>
    <w:rsid w:val="0018433F"/>
    <w:rsid w:val="00185039"/>
    <w:rsid w:val="00197F08"/>
    <w:rsid w:val="001A3DF9"/>
    <w:rsid w:val="001A5AA3"/>
    <w:rsid w:val="001A5D44"/>
    <w:rsid w:val="001D39A2"/>
    <w:rsid w:val="001E3190"/>
    <w:rsid w:val="001F4AF9"/>
    <w:rsid w:val="001F74C6"/>
    <w:rsid w:val="00212848"/>
    <w:rsid w:val="00213B01"/>
    <w:rsid w:val="0021591D"/>
    <w:rsid w:val="00230650"/>
    <w:rsid w:val="00231E5D"/>
    <w:rsid w:val="002364BC"/>
    <w:rsid w:val="002434DC"/>
    <w:rsid w:val="0024651D"/>
    <w:rsid w:val="00247F9A"/>
    <w:rsid w:val="002515CF"/>
    <w:rsid w:val="0025212F"/>
    <w:rsid w:val="00267D0B"/>
    <w:rsid w:val="0027668E"/>
    <w:rsid w:val="00276AA3"/>
    <w:rsid w:val="002804E8"/>
    <w:rsid w:val="002824E6"/>
    <w:rsid w:val="00284EF0"/>
    <w:rsid w:val="00285D36"/>
    <w:rsid w:val="00295BCC"/>
    <w:rsid w:val="00296816"/>
    <w:rsid w:val="002A5011"/>
    <w:rsid w:val="002B0E22"/>
    <w:rsid w:val="002C6733"/>
    <w:rsid w:val="002D10FB"/>
    <w:rsid w:val="002D35F9"/>
    <w:rsid w:val="002D4DA4"/>
    <w:rsid w:val="002E1047"/>
    <w:rsid w:val="002E1CA5"/>
    <w:rsid w:val="002E54F7"/>
    <w:rsid w:val="002E5788"/>
    <w:rsid w:val="002F1DFC"/>
    <w:rsid w:val="002F21F9"/>
    <w:rsid w:val="002F74A4"/>
    <w:rsid w:val="003015BA"/>
    <w:rsid w:val="00304C24"/>
    <w:rsid w:val="00305357"/>
    <w:rsid w:val="0033476E"/>
    <w:rsid w:val="00342167"/>
    <w:rsid w:val="00342307"/>
    <w:rsid w:val="00344715"/>
    <w:rsid w:val="003459C0"/>
    <w:rsid w:val="00353EF2"/>
    <w:rsid w:val="00357EC8"/>
    <w:rsid w:val="003608A3"/>
    <w:rsid w:val="00361969"/>
    <w:rsid w:val="00362943"/>
    <w:rsid w:val="003664AD"/>
    <w:rsid w:val="003709CF"/>
    <w:rsid w:val="00371D7C"/>
    <w:rsid w:val="00384FC9"/>
    <w:rsid w:val="00386F8F"/>
    <w:rsid w:val="003A681D"/>
    <w:rsid w:val="003B20C9"/>
    <w:rsid w:val="003B258F"/>
    <w:rsid w:val="003C093F"/>
    <w:rsid w:val="003C251C"/>
    <w:rsid w:val="003C4D09"/>
    <w:rsid w:val="003D22B7"/>
    <w:rsid w:val="003D2AB7"/>
    <w:rsid w:val="003F105E"/>
    <w:rsid w:val="003F1C89"/>
    <w:rsid w:val="003F37AC"/>
    <w:rsid w:val="003F6413"/>
    <w:rsid w:val="004006A8"/>
    <w:rsid w:val="0040348A"/>
    <w:rsid w:val="00404685"/>
    <w:rsid w:val="004219B1"/>
    <w:rsid w:val="004300EF"/>
    <w:rsid w:val="00430AA2"/>
    <w:rsid w:val="00432A22"/>
    <w:rsid w:val="00444784"/>
    <w:rsid w:val="004549B0"/>
    <w:rsid w:val="004566AB"/>
    <w:rsid w:val="00461521"/>
    <w:rsid w:val="00466815"/>
    <w:rsid w:val="00466FAD"/>
    <w:rsid w:val="00467220"/>
    <w:rsid w:val="004805BD"/>
    <w:rsid w:val="00480FAC"/>
    <w:rsid w:val="004832D9"/>
    <w:rsid w:val="004A491B"/>
    <w:rsid w:val="004A60C4"/>
    <w:rsid w:val="004A6C82"/>
    <w:rsid w:val="004B12FE"/>
    <w:rsid w:val="004B39FA"/>
    <w:rsid w:val="004C436C"/>
    <w:rsid w:val="004C4E9A"/>
    <w:rsid w:val="004D5456"/>
    <w:rsid w:val="004D6DBC"/>
    <w:rsid w:val="004E4859"/>
    <w:rsid w:val="004E5593"/>
    <w:rsid w:val="004E6345"/>
    <w:rsid w:val="004F4BCF"/>
    <w:rsid w:val="004F51D3"/>
    <w:rsid w:val="004F78E9"/>
    <w:rsid w:val="00501925"/>
    <w:rsid w:val="005066E1"/>
    <w:rsid w:val="005075BD"/>
    <w:rsid w:val="0051221D"/>
    <w:rsid w:val="00516E60"/>
    <w:rsid w:val="00520121"/>
    <w:rsid w:val="00522EDD"/>
    <w:rsid w:val="00525AE8"/>
    <w:rsid w:val="00526EC3"/>
    <w:rsid w:val="005457F9"/>
    <w:rsid w:val="0056479C"/>
    <w:rsid w:val="0056797E"/>
    <w:rsid w:val="005727E7"/>
    <w:rsid w:val="005728FD"/>
    <w:rsid w:val="005751B6"/>
    <w:rsid w:val="0057690F"/>
    <w:rsid w:val="00576BEC"/>
    <w:rsid w:val="005770C9"/>
    <w:rsid w:val="00582EA9"/>
    <w:rsid w:val="0058649A"/>
    <w:rsid w:val="00590228"/>
    <w:rsid w:val="005907D8"/>
    <w:rsid w:val="00595DB7"/>
    <w:rsid w:val="005A26C9"/>
    <w:rsid w:val="005A7D93"/>
    <w:rsid w:val="005B4BC9"/>
    <w:rsid w:val="005C4F29"/>
    <w:rsid w:val="005D01ED"/>
    <w:rsid w:val="005D437A"/>
    <w:rsid w:val="005D5E2F"/>
    <w:rsid w:val="005D6B35"/>
    <w:rsid w:val="005E2886"/>
    <w:rsid w:val="005E4F7B"/>
    <w:rsid w:val="005F1461"/>
    <w:rsid w:val="005F2609"/>
    <w:rsid w:val="005F6736"/>
    <w:rsid w:val="005F79CC"/>
    <w:rsid w:val="006060EE"/>
    <w:rsid w:val="006253AB"/>
    <w:rsid w:val="00627D2D"/>
    <w:rsid w:val="006312C2"/>
    <w:rsid w:val="00631AA6"/>
    <w:rsid w:val="006347AE"/>
    <w:rsid w:val="006349C1"/>
    <w:rsid w:val="006418D9"/>
    <w:rsid w:val="006457E8"/>
    <w:rsid w:val="00645E17"/>
    <w:rsid w:val="006518C9"/>
    <w:rsid w:val="006519DB"/>
    <w:rsid w:val="00655FC6"/>
    <w:rsid w:val="00656A37"/>
    <w:rsid w:val="00661746"/>
    <w:rsid w:val="00662F88"/>
    <w:rsid w:val="00665EDA"/>
    <w:rsid w:val="00675B4F"/>
    <w:rsid w:val="006905B2"/>
    <w:rsid w:val="006937AB"/>
    <w:rsid w:val="00694330"/>
    <w:rsid w:val="006A50AF"/>
    <w:rsid w:val="006A6885"/>
    <w:rsid w:val="006B063F"/>
    <w:rsid w:val="006C3B89"/>
    <w:rsid w:val="006C735F"/>
    <w:rsid w:val="006D103B"/>
    <w:rsid w:val="006D7F7A"/>
    <w:rsid w:val="006E0504"/>
    <w:rsid w:val="00700A37"/>
    <w:rsid w:val="00705E20"/>
    <w:rsid w:val="00713467"/>
    <w:rsid w:val="007222D2"/>
    <w:rsid w:val="007248AC"/>
    <w:rsid w:val="00725FA9"/>
    <w:rsid w:val="00731F43"/>
    <w:rsid w:val="00733894"/>
    <w:rsid w:val="007348B6"/>
    <w:rsid w:val="0073626F"/>
    <w:rsid w:val="0074427C"/>
    <w:rsid w:val="00745A6D"/>
    <w:rsid w:val="00745E7D"/>
    <w:rsid w:val="00751DE4"/>
    <w:rsid w:val="00754A25"/>
    <w:rsid w:val="00757BD7"/>
    <w:rsid w:val="00762DD5"/>
    <w:rsid w:val="0076588A"/>
    <w:rsid w:val="00766146"/>
    <w:rsid w:val="00783A5F"/>
    <w:rsid w:val="007916DC"/>
    <w:rsid w:val="007957A0"/>
    <w:rsid w:val="007A4E8C"/>
    <w:rsid w:val="007A5920"/>
    <w:rsid w:val="007A5A70"/>
    <w:rsid w:val="007A6F30"/>
    <w:rsid w:val="007B2802"/>
    <w:rsid w:val="007B3319"/>
    <w:rsid w:val="007B4619"/>
    <w:rsid w:val="007B6F7B"/>
    <w:rsid w:val="007C1979"/>
    <w:rsid w:val="007C1D9A"/>
    <w:rsid w:val="007C3693"/>
    <w:rsid w:val="007C4119"/>
    <w:rsid w:val="007C4850"/>
    <w:rsid w:val="007C5A42"/>
    <w:rsid w:val="007D66FF"/>
    <w:rsid w:val="007D6AB9"/>
    <w:rsid w:val="007E47A7"/>
    <w:rsid w:val="007E5189"/>
    <w:rsid w:val="007E6C1A"/>
    <w:rsid w:val="007F4AF2"/>
    <w:rsid w:val="007F7C04"/>
    <w:rsid w:val="008025F9"/>
    <w:rsid w:val="00806988"/>
    <w:rsid w:val="00806B77"/>
    <w:rsid w:val="008077CB"/>
    <w:rsid w:val="00812345"/>
    <w:rsid w:val="00816101"/>
    <w:rsid w:val="00820F4B"/>
    <w:rsid w:val="0082274B"/>
    <w:rsid w:val="00826A6B"/>
    <w:rsid w:val="008278A0"/>
    <w:rsid w:val="00830206"/>
    <w:rsid w:val="00831621"/>
    <w:rsid w:val="00835273"/>
    <w:rsid w:val="00846C67"/>
    <w:rsid w:val="0086229C"/>
    <w:rsid w:val="00865A2F"/>
    <w:rsid w:val="0086758B"/>
    <w:rsid w:val="00875AD0"/>
    <w:rsid w:val="00884EC0"/>
    <w:rsid w:val="00887CEE"/>
    <w:rsid w:val="008918B6"/>
    <w:rsid w:val="00893D01"/>
    <w:rsid w:val="00897754"/>
    <w:rsid w:val="008A3F17"/>
    <w:rsid w:val="008B1524"/>
    <w:rsid w:val="008B1BA1"/>
    <w:rsid w:val="008B23C2"/>
    <w:rsid w:val="008B2891"/>
    <w:rsid w:val="008B51C9"/>
    <w:rsid w:val="008C079D"/>
    <w:rsid w:val="008C4482"/>
    <w:rsid w:val="008C66B1"/>
    <w:rsid w:val="008C7CA6"/>
    <w:rsid w:val="008D7F37"/>
    <w:rsid w:val="008E422D"/>
    <w:rsid w:val="008E55A4"/>
    <w:rsid w:val="008F0EF6"/>
    <w:rsid w:val="008F1958"/>
    <w:rsid w:val="008F44E5"/>
    <w:rsid w:val="008F7696"/>
    <w:rsid w:val="00906D74"/>
    <w:rsid w:val="00911C6C"/>
    <w:rsid w:val="00914C57"/>
    <w:rsid w:val="0091608D"/>
    <w:rsid w:val="00926F05"/>
    <w:rsid w:val="00933986"/>
    <w:rsid w:val="00935417"/>
    <w:rsid w:val="009355D3"/>
    <w:rsid w:val="00957DD6"/>
    <w:rsid w:val="00960013"/>
    <w:rsid w:val="00961BB6"/>
    <w:rsid w:val="00962811"/>
    <w:rsid w:val="009628A3"/>
    <w:rsid w:val="0096328C"/>
    <w:rsid w:val="009665F6"/>
    <w:rsid w:val="0096677D"/>
    <w:rsid w:val="00966A54"/>
    <w:rsid w:val="00967834"/>
    <w:rsid w:val="00970E97"/>
    <w:rsid w:val="009757B8"/>
    <w:rsid w:val="00976482"/>
    <w:rsid w:val="00995916"/>
    <w:rsid w:val="009960E0"/>
    <w:rsid w:val="009A02A8"/>
    <w:rsid w:val="009A2C3A"/>
    <w:rsid w:val="009A6EF4"/>
    <w:rsid w:val="009A7ADA"/>
    <w:rsid w:val="009B0BAF"/>
    <w:rsid w:val="009C57E3"/>
    <w:rsid w:val="009D1CA1"/>
    <w:rsid w:val="009D2322"/>
    <w:rsid w:val="009D5FE8"/>
    <w:rsid w:val="00A11A4F"/>
    <w:rsid w:val="00A15CB9"/>
    <w:rsid w:val="00A26005"/>
    <w:rsid w:val="00A26953"/>
    <w:rsid w:val="00A276CF"/>
    <w:rsid w:val="00A3757D"/>
    <w:rsid w:val="00A442C2"/>
    <w:rsid w:val="00A44E36"/>
    <w:rsid w:val="00A555BB"/>
    <w:rsid w:val="00A60A26"/>
    <w:rsid w:val="00A71479"/>
    <w:rsid w:val="00A72B8F"/>
    <w:rsid w:val="00A77864"/>
    <w:rsid w:val="00A810FA"/>
    <w:rsid w:val="00A85483"/>
    <w:rsid w:val="00A857F8"/>
    <w:rsid w:val="00A860CB"/>
    <w:rsid w:val="00A9301F"/>
    <w:rsid w:val="00A961A3"/>
    <w:rsid w:val="00A979F2"/>
    <w:rsid w:val="00AA1E16"/>
    <w:rsid w:val="00AA3940"/>
    <w:rsid w:val="00AA6540"/>
    <w:rsid w:val="00AB70C0"/>
    <w:rsid w:val="00AC21ED"/>
    <w:rsid w:val="00AC57B9"/>
    <w:rsid w:val="00AD4076"/>
    <w:rsid w:val="00AD507D"/>
    <w:rsid w:val="00AE291C"/>
    <w:rsid w:val="00AF7EB9"/>
    <w:rsid w:val="00B033B7"/>
    <w:rsid w:val="00B1274A"/>
    <w:rsid w:val="00B13606"/>
    <w:rsid w:val="00B148A4"/>
    <w:rsid w:val="00B16E68"/>
    <w:rsid w:val="00B23E87"/>
    <w:rsid w:val="00B40BD9"/>
    <w:rsid w:val="00B61995"/>
    <w:rsid w:val="00B647ED"/>
    <w:rsid w:val="00B70B29"/>
    <w:rsid w:val="00B75493"/>
    <w:rsid w:val="00B75EF5"/>
    <w:rsid w:val="00B81A2D"/>
    <w:rsid w:val="00B81DC9"/>
    <w:rsid w:val="00B82323"/>
    <w:rsid w:val="00B854BE"/>
    <w:rsid w:val="00B93D8C"/>
    <w:rsid w:val="00B9641A"/>
    <w:rsid w:val="00B9787D"/>
    <w:rsid w:val="00BA449A"/>
    <w:rsid w:val="00BB20B2"/>
    <w:rsid w:val="00BB7A0C"/>
    <w:rsid w:val="00BE107E"/>
    <w:rsid w:val="00BE308E"/>
    <w:rsid w:val="00BF3124"/>
    <w:rsid w:val="00C0298B"/>
    <w:rsid w:val="00C07679"/>
    <w:rsid w:val="00C10DF8"/>
    <w:rsid w:val="00C17301"/>
    <w:rsid w:val="00C35B1A"/>
    <w:rsid w:val="00C370D6"/>
    <w:rsid w:val="00C4493C"/>
    <w:rsid w:val="00C45C68"/>
    <w:rsid w:val="00C501B3"/>
    <w:rsid w:val="00C5219E"/>
    <w:rsid w:val="00C52DE4"/>
    <w:rsid w:val="00C61126"/>
    <w:rsid w:val="00C64FE9"/>
    <w:rsid w:val="00C752BA"/>
    <w:rsid w:val="00C8635C"/>
    <w:rsid w:val="00C90BF9"/>
    <w:rsid w:val="00C9305D"/>
    <w:rsid w:val="00CA5A7A"/>
    <w:rsid w:val="00CA6871"/>
    <w:rsid w:val="00CB31CC"/>
    <w:rsid w:val="00CC78E9"/>
    <w:rsid w:val="00CD43C7"/>
    <w:rsid w:val="00CD67D6"/>
    <w:rsid w:val="00CE0216"/>
    <w:rsid w:val="00CE278F"/>
    <w:rsid w:val="00CF01D2"/>
    <w:rsid w:val="00CF4374"/>
    <w:rsid w:val="00CF4BC7"/>
    <w:rsid w:val="00CF6343"/>
    <w:rsid w:val="00CF7E06"/>
    <w:rsid w:val="00D04195"/>
    <w:rsid w:val="00D11CE9"/>
    <w:rsid w:val="00D125C0"/>
    <w:rsid w:val="00D157D3"/>
    <w:rsid w:val="00D17652"/>
    <w:rsid w:val="00D17653"/>
    <w:rsid w:val="00D2454D"/>
    <w:rsid w:val="00D25099"/>
    <w:rsid w:val="00D265FC"/>
    <w:rsid w:val="00D304B3"/>
    <w:rsid w:val="00D35156"/>
    <w:rsid w:val="00D4271E"/>
    <w:rsid w:val="00D466A1"/>
    <w:rsid w:val="00D51453"/>
    <w:rsid w:val="00D60AE8"/>
    <w:rsid w:val="00D765E0"/>
    <w:rsid w:val="00D77A19"/>
    <w:rsid w:val="00D87DD8"/>
    <w:rsid w:val="00D97AFC"/>
    <w:rsid w:val="00DA4797"/>
    <w:rsid w:val="00DA4D5D"/>
    <w:rsid w:val="00DB706C"/>
    <w:rsid w:val="00DC3608"/>
    <w:rsid w:val="00DC3A5C"/>
    <w:rsid w:val="00DC4FBE"/>
    <w:rsid w:val="00DC6E85"/>
    <w:rsid w:val="00DD06B8"/>
    <w:rsid w:val="00DD1DE4"/>
    <w:rsid w:val="00DE2444"/>
    <w:rsid w:val="00DE3A7E"/>
    <w:rsid w:val="00DE59A7"/>
    <w:rsid w:val="00DE5A59"/>
    <w:rsid w:val="00DF3A0B"/>
    <w:rsid w:val="00DF704D"/>
    <w:rsid w:val="00DF7E8A"/>
    <w:rsid w:val="00E02A9B"/>
    <w:rsid w:val="00E077F3"/>
    <w:rsid w:val="00E100D7"/>
    <w:rsid w:val="00E2223C"/>
    <w:rsid w:val="00E255C0"/>
    <w:rsid w:val="00E332D5"/>
    <w:rsid w:val="00E33E0C"/>
    <w:rsid w:val="00E3679F"/>
    <w:rsid w:val="00E37647"/>
    <w:rsid w:val="00E409A0"/>
    <w:rsid w:val="00E409E3"/>
    <w:rsid w:val="00E464FD"/>
    <w:rsid w:val="00E4744F"/>
    <w:rsid w:val="00E502EF"/>
    <w:rsid w:val="00E510BF"/>
    <w:rsid w:val="00E51ED8"/>
    <w:rsid w:val="00E62E8E"/>
    <w:rsid w:val="00E67E8A"/>
    <w:rsid w:val="00E714F4"/>
    <w:rsid w:val="00E719B0"/>
    <w:rsid w:val="00E728B0"/>
    <w:rsid w:val="00E94E98"/>
    <w:rsid w:val="00E953F6"/>
    <w:rsid w:val="00E95C2F"/>
    <w:rsid w:val="00EA0242"/>
    <w:rsid w:val="00EB5394"/>
    <w:rsid w:val="00EB5BA9"/>
    <w:rsid w:val="00EC6CE2"/>
    <w:rsid w:val="00ED2642"/>
    <w:rsid w:val="00EE0902"/>
    <w:rsid w:val="00EE13A8"/>
    <w:rsid w:val="00EE182A"/>
    <w:rsid w:val="00EE5725"/>
    <w:rsid w:val="00EE61E6"/>
    <w:rsid w:val="00F036CF"/>
    <w:rsid w:val="00F062F2"/>
    <w:rsid w:val="00F12493"/>
    <w:rsid w:val="00F1305A"/>
    <w:rsid w:val="00F15022"/>
    <w:rsid w:val="00F25E7F"/>
    <w:rsid w:val="00F2602C"/>
    <w:rsid w:val="00F26F83"/>
    <w:rsid w:val="00F27D6E"/>
    <w:rsid w:val="00F3196F"/>
    <w:rsid w:val="00F41467"/>
    <w:rsid w:val="00F532AC"/>
    <w:rsid w:val="00F57575"/>
    <w:rsid w:val="00F60115"/>
    <w:rsid w:val="00F609B6"/>
    <w:rsid w:val="00F673EC"/>
    <w:rsid w:val="00F715B5"/>
    <w:rsid w:val="00F752E0"/>
    <w:rsid w:val="00F77CD9"/>
    <w:rsid w:val="00F77D5F"/>
    <w:rsid w:val="00F80C95"/>
    <w:rsid w:val="00F8109F"/>
    <w:rsid w:val="00F86657"/>
    <w:rsid w:val="00FA0A5A"/>
    <w:rsid w:val="00FA2F45"/>
    <w:rsid w:val="00FA4034"/>
    <w:rsid w:val="00FA6200"/>
    <w:rsid w:val="00FB3D22"/>
    <w:rsid w:val="00FB7D0F"/>
    <w:rsid w:val="00FE4355"/>
    <w:rsid w:val="00FF1B80"/>
    <w:rsid w:val="00FF2C1E"/>
    <w:rsid w:val="00FF3035"/>
    <w:rsid w:val="00FF574E"/>
    <w:rsid w:val="00FF5BE1"/>
    <w:rsid w:val="27A4E8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98258C0"/>
  <w15:docId w15:val="{475F0184-048C-468C-B6F5-A4FED618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4549B0"/>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4549B0"/>
    <w:rPr>
      <w:rFonts w:ascii="Quicksand" w:eastAsia="Quicksand" w:hAnsi="Quicksand" w:cs="Quicksand"/>
      <w:b/>
      <w:color w:val="5B5BA5"/>
      <w:sz w:val="48"/>
      <w:szCs w:val="48"/>
      <w:lang w:eastAsia="en-GB"/>
    </w:rPr>
  </w:style>
  <w:style w:type="character" w:styleId="Hyperlink">
    <w:name w:val="Hyperlink"/>
    <w:basedOn w:val="DefaultParagraphFont"/>
    <w:uiPriority w:val="99"/>
    <w:unhideWhenUsed/>
    <w:rsid w:val="0082274B"/>
    <w:rPr>
      <w:color w:val="0000FF"/>
      <w:u w:val="single"/>
    </w:rPr>
  </w:style>
  <w:style w:type="character" w:styleId="Strong">
    <w:name w:val="Strong"/>
    <w:basedOn w:val="DefaultParagraphFont"/>
    <w:uiPriority w:val="22"/>
    <w:qFormat/>
    <w:rsid w:val="00C370D6"/>
    <w:rPr>
      <w:b/>
      <w:bCs/>
    </w:rPr>
  </w:style>
  <w:style w:type="character" w:customStyle="1" w:styleId="UnresolvedMention1">
    <w:name w:val="Unresolved Mention1"/>
    <w:basedOn w:val="DefaultParagraphFont"/>
    <w:uiPriority w:val="99"/>
    <w:rsid w:val="00E50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3.xml><?xml version="1.0" encoding="utf-8"?>
<ds:datastoreItem xmlns:ds="http://schemas.openxmlformats.org/officeDocument/2006/customXml" ds:itemID="{5F82B4A1-627D-401E-B7B7-F63F7CBED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4318</Words>
  <Characters>24618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4</cp:revision>
  <cp:lastPrinted>2024-07-10T15:00:00Z</cp:lastPrinted>
  <dcterms:created xsi:type="dcterms:W3CDTF">2024-07-09T23:21:00Z</dcterms:created>
  <dcterms:modified xsi:type="dcterms:W3CDTF">2024-07-10T15:04:00Z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