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E5CCF7F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D07076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72B92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3058"/>
        <w:gridCol w:w="1005"/>
        <w:gridCol w:w="894"/>
        <w:gridCol w:w="1734"/>
        <w:gridCol w:w="2984"/>
        <w:gridCol w:w="2468"/>
        <w:gridCol w:w="2843"/>
        <w:gridCol w:w="1476"/>
        <w:gridCol w:w="381"/>
        <w:gridCol w:w="6518"/>
      </w:tblGrid>
      <w:tr w:rsidR="00342307" w:rsidRPr="009C57E3" w14:paraId="0383C203" w14:textId="77777777" w:rsidTr="47CB543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4BC29966" w14:textId="147565A6" w:rsidR="00342307" w:rsidRPr="009C57E3" w:rsidRDefault="00B7784C" w:rsidP="00F07A3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Mandarin</w:t>
            </w:r>
            <w:r w:rsidR="00A26AC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– </w:t>
            </w:r>
            <w:r w:rsidR="006563E4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Telling the time</w:t>
            </w:r>
          </w:p>
        </w:tc>
      </w:tr>
      <w:tr w:rsidR="005E4F7B" w:rsidRPr="009C57E3" w14:paraId="63CC2678" w14:textId="77777777" w:rsidTr="00F01E10">
        <w:trPr>
          <w:trHeight w:val="454"/>
        </w:trPr>
        <w:tc>
          <w:tcPr>
            <w:tcW w:w="4957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505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3F19" w:rsidRPr="009C57E3" w14:paraId="577A1841" w14:textId="77777777" w:rsidTr="00F01E10">
        <w:trPr>
          <w:trHeight w:val="567"/>
        </w:trPr>
        <w:tc>
          <w:tcPr>
            <w:tcW w:w="4957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2D3F28" w:rsidRPr="002D3F28" w:rsidRDefault="002D3F28" w:rsidP="002D3F2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12507260" w14:textId="75A8BD22" w:rsidR="002D3F28" w:rsidRPr="00DC6D7C" w:rsidRDefault="0047377F" w:rsidP="004058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proofErr w:type="spellStart"/>
            <w:r w:rsidRPr="00DC6D7C">
              <w:rPr>
                <w:rFonts w:ascii="Verdana" w:eastAsia="Microsoft YaHei" w:hAnsi="Verdana" w:cs="Microsoft YaHei"/>
                <w:bCs/>
              </w:rPr>
              <w:t>现在</w:t>
            </w:r>
            <w:proofErr w:type="spellEnd"/>
            <w:r w:rsidRPr="00DC6D7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DC6D7C">
              <w:rPr>
                <w:rFonts w:ascii="Verdana" w:eastAsia="Microsoft YaHei" w:hAnsi="Verdana" w:cs="Microsoft YaHei"/>
                <w:bCs/>
              </w:rPr>
              <w:t>几点钟</w:t>
            </w:r>
            <w:proofErr w:type="spellEnd"/>
            <w:r w:rsidRPr="00DC6D7C">
              <w:rPr>
                <w:rFonts w:ascii="Verdana" w:eastAsia="Microsoft YaHei" w:hAnsi="Verdana" w:cs="Microsoft YaHei"/>
                <w:bCs/>
              </w:rPr>
              <w:t>？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0E90493C" w:rsidR="002D3F28" w:rsidRPr="00DC6D7C" w:rsidRDefault="00392999" w:rsidP="004058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  <w:proofErr w:type="spellStart"/>
            <w:r w:rsidRPr="00DC6D7C">
              <w:rPr>
                <w:rFonts w:ascii="Verdana" w:hAnsi="Verdana"/>
                <w:bCs/>
                <w:color w:val="666666"/>
                <w:shd w:val="clear" w:color="auto" w:fill="F7F7F7"/>
              </w:rPr>
              <w:t>xiànzài</w:t>
            </w:r>
            <w:proofErr w:type="spellEnd"/>
            <w:r w:rsidRPr="00DC6D7C">
              <w:rPr>
                <w:rFonts w:ascii="Verdana" w:hAnsi="Verdana"/>
                <w:bCs/>
                <w:color w:val="666666"/>
                <w:shd w:val="clear" w:color="auto" w:fill="F7F7F7"/>
              </w:rPr>
              <w:t xml:space="preserve"> </w:t>
            </w:r>
            <w:proofErr w:type="spellStart"/>
            <w:r w:rsidRPr="00DC6D7C">
              <w:rPr>
                <w:rFonts w:ascii="Verdana" w:hAnsi="Verdana"/>
                <w:bCs/>
                <w:color w:val="666666"/>
                <w:shd w:val="clear" w:color="auto" w:fill="F7F7F7"/>
              </w:rPr>
              <w:t>j</w:t>
            </w:r>
            <w:r w:rsidRPr="00DC6D7C">
              <w:rPr>
                <w:rFonts w:ascii="Calibri" w:hAnsi="Calibri" w:cs="Calibri"/>
                <w:bCs/>
                <w:color w:val="666666"/>
                <w:shd w:val="clear" w:color="auto" w:fill="F7F7F7"/>
              </w:rPr>
              <w:t>ǐ</w:t>
            </w:r>
            <w:r w:rsidRPr="00DC6D7C">
              <w:rPr>
                <w:rFonts w:ascii="Verdana" w:hAnsi="Verdana"/>
                <w:bCs/>
                <w:color w:val="666666"/>
                <w:shd w:val="clear" w:color="auto" w:fill="F7F7F7"/>
              </w:rPr>
              <w:t>di</w:t>
            </w:r>
            <w:r w:rsidRPr="00DC6D7C">
              <w:rPr>
                <w:rFonts w:ascii="Calibri" w:hAnsi="Calibri" w:cs="Calibri"/>
                <w:bCs/>
                <w:color w:val="666666"/>
                <w:shd w:val="clear" w:color="auto" w:fill="F7F7F7"/>
              </w:rPr>
              <w:t>ǎ</w:t>
            </w:r>
            <w:r w:rsidRPr="00DC6D7C">
              <w:rPr>
                <w:rFonts w:ascii="Verdana" w:hAnsi="Verdana"/>
                <w:bCs/>
                <w:color w:val="666666"/>
                <w:shd w:val="clear" w:color="auto" w:fill="F7F7F7"/>
              </w:rPr>
              <w:t>nzh</w:t>
            </w:r>
            <w:r w:rsidRPr="00DC6D7C">
              <w:rPr>
                <w:rFonts w:ascii="Verdana" w:hAnsi="Verdana" w:cs="Verdana"/>
                <w:bCs/>
                <w:color w:val="666666"/>
                <w:shd w:val="clear" w:color="auto" w:fill="F7F7F7"/>
              </w:rPr>
              <w:t>ō</w:t>
            </w:r>
            <w:r w:rsidRPr="00DC6D7C">
              <w:rPr>
                <w:rFonts w:ascii="Verdana" w:hAnsi="Verdana"/>
                <w:bCs/>
                <w:color w:val="666666"/>
                <w:shd w:val="clear" w:color="auto" w:fill="F7F7F7"/>
              </w:rPr>
              <w:t>ng</w:t>
            </w:r>
            <w:proofErr w:type="spellEnd"/>
            <w:r w:rsidRPr="00DC6D7C">
              <w:rPr>
                <w:rFonts w:ascii="Verdana" w:eastAsia="SimSun" w:hAnsi="Verdana" w:cs="SimSun"/>
                <w:bCs/>
                <w:color w:val="666666"/>
                <w:shd w:val="clear" w:color="auto" w:fill="F7F7F7"/>
              </w:rPr>
              <w:t>？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35AB0B74" w:rsidR="002D3F28" w:rsidRPr="003624D7" w:rsidRDefault="00AE583B" w:rsidP="002D3F2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What time is it?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9DEC44F" w14:textId="5D27BC63" w:rsidR="002D3F28" w:rsidRPr="003624D7" w:rsidRDefault="002D3F28" w:rsidP="00746111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</w:tcPr>
          <w:p w14:paraId="721E0FD8" w14:textId="3D7AE828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A26ACA">
              <w:rPr>
                <w:rFonts w:ascii="Verdana" w:hAnsi="Verdana" w:cstheme="minorHAnsi"/>
              </w:rPr>
              <w:t>travel</w:t>
            </w:r>
          </w:p>
          <w:p w14:paraId="0652C922" w14:textId="466AC1CD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0899BA08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77777777" w:rsidR="002D3F28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14:paraId="56586CFC" w14:textId="76AF6F97" w:rsidR="002D3F28" w:rsidRDefault="002D3F28" w:rsidP="39DD9DFE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14:paraId="2461CE7F" w14:textId="4E41B459" w:rsidR="008B4402" w:rsidRDefault="008B4402" w:rsidP="39DD9DFE">
            <w:pPr>
              <w:spacing w:before="60"/>
              <w:rPr>
                <w:rFonts w:ascii="Verdana" w:hAnsi="Verdana" w:cstheme="minorBidi"/>
              </w:rPr>
            </w:pPr>
            <w:r w:rsidRPr="39DD9DFE">
              <w:rPr>
                <w:rFonts w:ascii="Verdana" w:hAnsi="Verdana" w:cstheme="minorBidi"/>
              </w:rPr>
              <w:t>Maths –</w:t>
            </w:r>
            <w:r w:rsidR="1EFBCE95" w:rsidRPr="39DD9DFE">
              <w:rPr>
                <w:rFonts w:ascii="Verdana" w:hAnsi="Verdana" w:cstheme="minorBidi"/>
              </w:rPr>
              <w:t xml:space="preserve"> </w:t>
            </w:r>
            <w:r w:rsidR="00F20B73">
              <w:rPr>
                <w:rFonts w:ascii="Verdana" w:hAnsi="Verdana" w:cstheme="minorBidi"/>
              </w:rPr>
              <w:t>time</w:t>
            </w:r>
            <w:r w:rsidR="007A64AB">
              <w:rPr>
                <w:rFonts w:ascii="Verdana" w:hAnsi="Verdana" w:cstheme="minorBidi"/>
              </w:rPr>
              <w:t>/numbers</w:t>
            </w:r>
          </w:p>
          <w:p w14:paraId="27F4102B" w14:textId="77777777" w:rsidR="00A26ACA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  <w:p w14:paraId="49EA6F9D" w14:textId="77777777" w:rsidR="00A26ACA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249D858F" w:rsidR="00A26ACA" w:rsidRPr="009C57E3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3624D7" w:rsidRPr="009C57E3" w14:paraId="4458DE74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29A4EC3F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37080753" w14:textId="2B60BF8A" w:rsidR="003624D7" w:rsidRPr="00DC6D7C" w:rsidRDefault="001E2F58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bCs/>
                <w:color w:val="3B3E4D"/>
              </w:rPr>
            </w:pPr>
            <w:proofErr w:type="spellStart"/>
            <w:r w:rsidRPr="00DC6D7C">
              <w:rPr>
                <w:rFonts w:ascii="Verdana" w:eastAsia="MS Mincho" w:hAnsi="Verdana" w:cs="MS Mincho"/>
                <w:bCs/>
                <w:color w:val="3B3E4D"/>
              </w:rPr>
              <w:t>一点</w:t>
            </w:r>
            <w:r w:rsidRPr="00DC6D7C">
              <w:rPr>
                <w:rFonts w:ascii="Verdana" w:eastAsia="Microsoft YaHei" w:hAnsi="Verdana" w:cs="Microsoft YaHei"/>
                <w:bCs/>
                <w:color w:val="3B3E4D"/>
              </w:rPr>
              <w:t>钟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4A0DDE35" w14:textId="3AC64460" w:rsidR="003624D7" w:rsidRPr="00DC6D7C" w:rsidRDefault="00DC6D7C" w:rsidP="003624D7">
            <w:pPr>
              <w:rPr>
                <w:rFonts w:ascii="Verdana" w:hAnsi="Verdana"/>
                <w:bCs/>
                <w:color w:val="3B3E4D"/>
              </w:rPr>
            </w:pPr>
            <w:proofErr w:type="spellStart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yìdi</w:t>
            </w:r>
            <w:r w:rsidRPr="00DC6D7C">
              <w:rPr>
                <w:rFonts w:ascii="Calibri" w:hAnsi="Calibri" w:cs="Calibri"/>
                <w:color w:val="666666"/>
                <w:shd w:val="clear" w:color="auto" w:fill="F7F7F7"/>
              </w:rPr>
              <w:t>ǎ</w:t>
            </w:r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nzh</w:t>
            </w:r>
            <w:r w:rsidRPr="00DC6D7C">
              <w:rPr>
                <w:rFonts w:ascii="Verdana" w:hAnsi="Verdana" w:cs="Verdana"/>
                <w:color w:val="666666"/>
                <w:shd w:val="clear" w:color="auto" w:fill="F7F7F7"/>
              </w:rPr>
              <w:t>ō</w:t>
            </w:r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63EB1CE2" w:rsidR="003624D7" w:rsidRPr="003624D7" w:rsidRDefault="007A64AB" w:rsidP="003624D7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O’clock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0C472EDC" w14:textId="4D4337EE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21DD5D81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0696C7DD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2F93FDBE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5B7A3AAA" w14:textId="002D0C7A" w:rsidR="003624D7" w:rsidRPr="00DC6D7C" w:rsidRDefault="0044691B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bCs/>
                <w:color w:val="3B3E4D"/>
              </w:rPr>
            </w:pPr>
            <w:proofErr w:type="spellStart"/>
            <w:r w:rsidRPr="00DC6D7C">
              <w:rPr>
                <w:rFonts w:ascii="Verdana" w:eastAsia="MS Mincho" w:hAnsi="Verdana" w:cs="MS Mincho"/>
                <w:bCs/>
                <w:color w:val="3B3E4D"/>
              </w:rPr>
              <w:t>半点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B296106" w14:textId="7CA4E40A" w:rsidR="003624D7" w:rsidRPr="00DC6D7C" w:rsidRDefault="001E2F58" w:rsidP="003624D7">
            <w:pPr>
              <w:pStyle w:val="HTMLPreformatted"/>
              <w:spacing w:line="360" w:lineRule="atLeast"/>
              <w:rPr>
                <w:rFonts w:ascii="Verdana" w:hAnsi="Verdana"/>
                <w:bCs/>
                <w:color w:val="3B3E4D"/>
                <w:sz w:val="24"/>
                <w:szCs w:val="24"/>
              </w:rPr>
            </w:pPr>
            <w:proofErr w:type="spellStart"/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bàndi</w:t>
            </w:r>
            <w:r w:rsidRPr="00DC6D7C">
              <w:rPr>
                <w:rFonts w:ascii="Calibri" w:hAnsi="Calibri" w:cs="Calibri"/>
                <w:color w:val="666666"/>
                <w:sz w:val="24"/>
                <w:szCs w:val="24"/>
                <w:shd w:val="clear" w:color="auto" w:fill="F7F7F7"/>
              </w:rPr>
              <w:t>ǎ</w:t>
            </w:r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597AB709" w:rsidR="003624D7" w:rsidRPr="003624D7" w:rsidRDefault="007A64AB" w:rsidP="003624D7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Half past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B70BC0" w14:textId="2156D9DD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354A832B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15D33171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530E321B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62A522FA" w14:textId="16AB5A59" w:rsidR="003624D7" w:rsidRPr="00DC6D7C" w:rsidRDefault="00784BDB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bCs/>
                <w:color w:val="202124"/>
                <w:lang w:eastAsia="zh-CN"/>
              </w:rPr>
            </w:pPr>
            <w:r w:rsidRPr="00DC6D7C">
              <w:rPr>
                <w:rStyle w:val="y2iqfc"/>
                <w:rFonts w:ascii="Verdana" w:eastAsia="MS Mincho" w:hAnsi="Verdana" w:cs="MS Mincho"/>
                <w:bCs/>
                <w:color w:val="202124"/>
                <w:lang w:eastAsia="zh-CN"/>
              </w:rPr>
              <w:t>是的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43BC39C" w14:textId="4C8C0F27" w:rsidR="003624D7" w:rsidRPr="00DC6D7C" w:rsidRDefault="00784BDB" w:rsidP="003624D7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bCs/>
                <w:color w:val="202124"/>
                <w:sz w:val="24"/>
                <w:szCs w:val="24"/>
              </w:rPr>
            </w:pPr>
            <w:proofErr w:type="spellStart"/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shìde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46F979F4" w:rsidR="003624D7" w:rsidRPr="003624D7" w:rsidRDefault="007A64AB" w:rsidP="003624D7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It is…….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85B0E3B" w14:textId="070A7152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183DCC4C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3FE70140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02016D47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0BC9FECF" w14:textId="4D7279BC" w:rsidR="003624D7" w:rsidRPr="00DC6D7C" w:rsidRDefault="00910610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proofErr w:type="spellStart"/>
            <w:r w:rsidRPr="00DC6D7C">
              <w:rPr>
                <w:rFonts w:ascii="Verdana" w:eastAsia="Microsoft YaHei" w:hAnsi="Verdana" w:cs="Microsoft YaHei"/>
                <w:bCs/>
              </w:rPr>
              <w:t>现在是五点钟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F40FFA6" w14:textId="297634A0" w:rsidR="003624D7" w:rsidRPr="00DC6D7C" w:rsidRDefault="00910610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  <w:proofErr w:type="spellStart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xiànzài</w:t>
            </w:r>
            <w:proofErr w:type="spellEnd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 xml:space="preserve"> </w:t>
            </w:r>
            <w:proofErr w:type="spellStart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shì</w:t>
            </w:r>
            <w:proofErr w:type="spellEnd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 xml:space="preserve"> </w:t>
            </w:r>
            <w:proofErr w:type="spellStart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w</w:t>
            </w:r>
            <w:r w:rsidRPr="00DC6D7C">
              <w:rPr>
                <w:rFonts w:ascii="Calibri" w:hAnsi="Calibri" w:cs="Calibri"/>
                <w:color w:val="666666"/>
                <w:shd w:val="clear" w:color="auto" w:fill="F7F7F7"/>
              </w:rPr>
              <w:t>ǔ</w:t>
            </w:r>
            <w:proofErr w:type="spellEnd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 xml:space="preserve"> </w:t>
            </w:r>
            <w:proofErr w:type="spellStart"/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di</w:t>
            </w:r>
            <w:r w:rsidRPr="00DC6D7C">
              <w:rPr>
                <w:rFonts w:ascii="Calibri" w:hAnsi="Calibri" w:cs="Calibri"/>
                <w:color w:val="666666"/>
                <w:shd w:val="clear" w:color="auto" w:fill="F7F7F7"/>
              </w:rPr>
              <w:t>ǎ</w:t>
            </w:r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nzh</w:t>
            </w:r>
            <w:r w:rsidRPr="00DC6D7C">
              <w:rPr>
                <w:rFonts w:ascii="Verdana" w:hAnsi="Verdana" w:cs="Verdana"/>
                <w:color w:val="666666"/>
                <w:shd w:val="clear" w:color="auto" w:fill="F7F7F7"/>
              </w:rPr>
              <w:t>ō</w:t>
            </w:r>
            <w:r w:rsidRPr="00DC6D7C">
              <w:rPr>
                <w:rFonts w:ascii="Verdana" w:hAnsi="Verdana"/>
                <w:color w:val="666666"/>
                <w:shd w:val="clear" w:color="auto" w:fill="F7F7F7"/>
              </w:rPr>
              <w:t>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752CE999" w:rsidR="003624D7" w:rsidRPr="003624D7" w:rsidRDefault="00910610" w:rsidP="003624D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It is five o’clock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FAB892" w14:textId="09D27249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59878ADC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69B3BE16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19C82AA7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2F191505" w14:textId="17202BB1" w:rsidR="003624D7" w:rsidRPr="00DC6D7C" w:rsidRDefault="001B02EC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proofErr w:type="spellStart"/>
            <w:r w:rsidRPr="00DC6D7C">
              <w:rPr>
                <w:rFonts w:ascii="Verdana" w:eastAsia="Microsoft YaHei" w:hAnsi="Verdana" w:cs="Microsoft YaHei"/>
                <w:bCs/>
              </w:rPr>
              <w:t>现在是五点半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0483E2D" w14:textId="12D75BF6" w:rsidR="003624D7" w:rsidRPr="00DC6D7C" w:rsidRDefault="001B02EC" w:rsidP="003624D7">
            <w:pPr>
              <w:pStyle w:val="HTMLPreformatted"/>
              <w:spacing w:line="360" w:lineRule="atLeast"/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xiànzài</w:t>
            </w:r>
            <w:proofErr w:type="spellEnd"/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shì</w:t>
            </w:r>
            <w:proofErr w:type="spellEnd"/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w</w:t>
            </w:r>
            <w:r w:rsidRPr="00DC6D7C">
              <w:rPr>
                <w:rFonts w:ascii="Calibri" w:hAnsi="Calibri" w:cs="Calibri"/>
                <w:color w:val="666666"/>
                <w:sz w:val="24"/>
                <w:szCs w:val="24"/>
                <w:shd w:val="clear" w:color="auto" w:fill="F7F7F7"/>
              </w:rPr>
              <w:t>ǔ</w:t>
            </w:r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di</w:t>
            </w:r>
            <w:r w:rsidRPr="00DC6D7C">
              <w:rPr>
                <w:rFonts w:ascii="Calibri" w:hAnsi="Calibri" w:cs="Calibri"/>
                <w:color w:val="666666"/>
                <w:sz w:val="24"/>
                <w:szCs w:val="24"/>
                <w:shd w:val="clear" w:color="auto" w:fill="F7F7F7"/>
              </w:rPr>
              <w:t>ǎ</w:t>
            </w:r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nb</w:t>
            </w:r>
            <w:r w:rsidRPr="00DC6D7C">
              <w:rPr>
                <w:rFonts w:ascii="Verdana" w:hAnsi="Verdana" w:cs="Verdana"/>
                <w:color w:val="666666"/>
                <w:sz w:val="24"/>
                <w:szCs w:val="24"/>
                <w:shd w:val="clear" w:color="auto" w:fill="F7F7F7"/>
              </w:rPr>
              <w:t>à</w:t>
            </w:r>
            <w:r w:rsidRPr="00DC6D7C">
              <w:rPr>
                <w:rFonts w:ascii="Verdana" w:hAnsi="Verdana"/>
                <w:color w:val="666666"/>
                <w:sz w:val="24"/>
                <w:szCs w:val="24"/>
                <w:shd w:val="clear" w:color="auto" w:fill="F7F7F7"/>
              </w:rPr>
              <w:t>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4E0180D0" w:rsidR="003624D7" w:rsidRPr="003624D7" w:rsidRDefault="0044691B" w:rsidP="003624D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It is half past five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1E13B8" w14:textId="4823210D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vAlign w:val="bottom"/>
          </w:tcPr>
          <w:p w14:paraId="48E73A4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40A10690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1C27BA3C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3B205C4D" w14:textId="43B6A25F" w:rsidR="003624D7" w:rsidRPr="00392999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6381BAE8" w14:textId="18EC7E51" w:rsidR="003624D7" w:rsidRPr="00392999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512F26B3" w:rsidR="003624D7" w:rsidRPr="003624D7" w:rsidRDefault="003624D7" w:rsidP="003624D7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A9FDFB1" w14:textId="1177618F" w:rsidR="003624D7" w:rsidRPr="003624D7" w:rsidRDefault="003624D7" w:rsidP="003624D7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</w:tcPr>
          <w:p w14:paraId="2255621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432DB3EC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5001C570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6F00389E" w14:textId="19CFEF08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6890AEB" w14:textId="3807641F" w:rsidR="002C0FE3" w:rsidRPr="003624D7" w:rsidRDefault="002C0FE3" w:rsidP="003624D7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74CD97" w14:textId="0E98CF95" w:rsidR="00A72B92" w:rsidRPr="003624D7" w:rsidRDefault="00A72B92" w:rsidP="003624D7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55FFC2D7" w14:textId="2BE66AB7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4FE299A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332D7155" w14:textId="77777777" w:rsidTr="47CB543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923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3624D7" w:rsidRPr="009C57E3" w14:paraId="7428F7FE" w14:textId="77777777" w:rsidTr="47CB5437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5A97A10F" w:rsidR="003624D7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EF7602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EF7602">
              <w:rPr>
                <w:rFonts w:ascii="Verdana" w:hAnsi="Verdana" w:cstheme="minorHAnsi"/>
                <w:sz w:val="22"/>
                <w:szCs w:val="18"/>
              </w:rPr>
              <w:t>Numbers to 100</w:t>
            </w:r>
          </w:p>
          <w:p w14:paraId="716196FA" w14:textId="7F57D0F9" w:rsidR="003624D7" w:rsidRPr="009C57E3" w:rsidRDefault="003624D7" w:rsidP="003624D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34F7EBBA" w14:textId="74F754A6" w:rsidR="003624D7" w:rsidRPr="00F7176A" w:rsidRDefault="003624D7" w:rsidP="00EF760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</w:t>
            </w:r>
            <w:r w:rsidR="00EF7602" w:rsidRPr="00F7176A">
              <w:rPr>
                <w:rFonts w:ascii="Verdana" w:hAnsi="Verdana"/>
              </w:rPr>
              <w:t>say, repeat and write numbers up to 100 confidently.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61AFB57" w14:textId="6FCC526C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="00EF7602">
              <w:rPr>
                <w:rFonts w:ascii="Verdana" w:hAnsi="Verdana"/>
              </w:rPr>
              <w:t>recall and write numbers in Mandarin</w:t>
            </w:r>
            <w:r w:rsidR="00635302">
              <w:rPr>
                <w:rFonts w:ascii="Verdana" w:hAnsi="Verdana"/>
              </w:rPr>
              <w:t xml:space="preserve"> as well as play </w:t>
            </w:r>
            <w:r w:rsidR="009E12C3">
              <w:rPr>
                <w:rFonts w:ascii="Verdana" w:hAnsi="Verdana"/>
              </w:rPr>
              <w:t>bingo with numbers up to 12.</w:t>
            </w:r>
          </w:p>
        </w:tc>
      </w:tr>
      <w:tr w:rsidR="003624D7" w:rsidRPr="009C57E3" w14:paraId="3AB3CEC6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61884633" w:rsidR="003624D7" w:rsidRPr="009C57E3" w:rsidRDefault="00F2475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What time is it?</w:t>
            </w:r>
            <w:r w:rsidR="00482D77">
              <w:rPr>
                <w:rFonts w:ascii="Verdana" w:hAnsi="Verdana" w:cstheme="minorHAnsi"/>
                <w:sz w:val="22"/>
                <w:szCs w:val="18"/>
              </w:rPr>
              <w:t xml:space="preserve"> (1)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3121F01F" w14:textId="2A944A6B" w:rsidR="003624D7" w:rsidRPr="00F7176A" w:rsidRDefault="00357D63" w:rsidP="003624D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say a sentence to tell the time – o’clock.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E05AC66" w14:textId="615A01B1" w:rsidR="003624D7" w:rsidRPr="0011012F" w:rsidRDefault="00871F21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Pr="00C97A25">
              <w:rPr>
                <w:rFonts w:ascii="Verdana" w:hAnsi="Verdana"/>
              </w:rPr>
              <w:t>speak in sentences, using familiar vocabulary, phrases and basic language structures in the context of telling the time.</w:t>
            </w:r>
          </w:p>
        </w:tc>
      </w:tr>
      <w:tr w:rsidR="003624D7" w:rsidRPr="009C57E3" w14:paraId="2B08C51F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42E621DF" w:rsidR="003624D7" w:rsidRPr="009C57E3" w:rsidRDefault="00F2475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What time is it? </w:t>
            </w:r>
            <w:proofErr w:type="gramStart"/>
            <w:r w:rsidR="00482D77">
              <w:rPr>
                <w:rFonts w:ascii="Verdana" w:hAnsi="Verdana" w:cstheme="minorHAnsi"/>
                <w:sz w:val="22"/>
                <w:szCs w:val="18"/>
              </w:rPr>
              <w:t>(</w:t>
            </w:r>
            <w:proofErr w:type="gramEnd"/>
            <w:r w:rsidR="00482D77">
              <w:rPr>
                <w:rFonts w:ascii="Verdana" w:hAnsi="Verdana" w:cstheme="minorHAnsi"/>
                <w:sz w:val="22"/>
                <w:szCs w:val="18"/>
              </w:rPr>
              <w:t>2)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1A9A436D" w14:textId="2F2EE23B" w:rsidR="003624D7" w:rsidRPr="00F7176A" w:rsidRDefault="00357D63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say and write a sentence to tell the time – </w:t>
            </w:r>
            <w:r w:rsidR="002A5F9B" w:rsidRPr="00F7176A">
              <w:rPr>
                <w:rFonts w:ascii="Verdana" w:hAnsi="Verdana"/>
              </w:rPr>
              <w:t>o’clock</w:t>
            </w:r>
            <w:r w:rsidRPr="00F7176A">
              <w:rPr>
                <w:rFonts w:ascii="Verdana" w:hAnsi="Verdana"/>
              </w:rPr>
              <w:t xml:space="preserve"> </w:t>
            </w:r>
            <w:r w:rsidR="00395C32" w:rsidRPr="00F7176A">
              <w:rPr>
                <w:rFonts w:ascii="Verdana" w:hAnsi="Verdana"/>
              </w:rPr>
              <w:t>and</w:t>
            </w:r>
            <w:r w:rsidR="003624D7" w:rsidRPr="00F7176A">
              <w:rPr>
                <w:rFonts w:ascii="Verdana" w:hAnsi="Verdana"/>
              </w:rPr>
              <w:t xml:space="preserve"> play a memory game.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77EEAF7" w14:textId="21C6239D" w:rsidR="003624D7" w:rsidRPr="00536A19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536A19">
              <w:rPr>
                <w:rFonts w:ascii="Verdana" w:hAnsi="Verdana"/>
                <w:sz w:val="24"/>
                <w:szCs w:val="24"/>
              </w:rPr>
              <w:t xml:space="preserve">To </w:t>
            </w:r>
            <w:r>
              <w:rPr>
                <w:rFonts w:ascii="Verdana" w:hAnsi="Verdana"/>
                <w:sz w:val="24"/>
                <w:szCs w:val="24"/>
              </w:rPr>
              <w:t>can speak in sentences and recognize Mandarin words using transport pictures and word matching cards.</w:t>
            </w:r>
          </w:p>
        </w:tc>
      </w:tr>
      <w:tr w:rsidR="003624D7" w:rsidRPr="009C57E3" w14:paraId="6AFBE531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1E755969" w:rsidR="003624D7" w:rsidRPr="009C57E3" w:rsidRDefault="00F2475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What time is it? </w:t>
            </w:r>
            <w:proofErr w:type="gramStart"/>
            <w:r w:rsidR="00482D77">
              <w:rPr>
                <w:rFonts w:ascii="Verdana" w:hAnsi="Verdana" w:cstheme="minorHAnsi"/>
                <w:sz w:val="22"/>
                <w:szCs w:val="18"/>
              </w:rPr>
              <w:t>(</w:t>
            </w:r>
            <w:proofErr w:type="gramEnd"/>
            <w:r w:rsidR="00482D77">
              <w:rPr>
                <w:rFonts w:ascii="Verdana" w:hAnsi="Verdana" w:cstheme="minorHAnsi"/>
                <w:sz w:val="22"/>
                <w:szCs w:val="18"/>
              </w:rPr>
              <w:t>3)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63C15B33" w14:textId="2F8A3FEC" w:rsidR="003624D7" w:rsidRPr="00F7176A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To say </w:t>
            </w:r>
            <w:r w:rsidR="00395C32" w:rsidRPr="00F7176A">
              <w:rPr>
                <w:rFonts w:ascii="Verdana" w:hAnsi="Verdana"/>
              </w:rPr>
              <w:t xml:space="preserve">the time and </w:t>
            </w:r>
            <w:r w:rsidRPr="00F7176A">
              <w:rPr>
                <w:rFonts w:ascii="Verdana" w:hAnsi="Verdana"/>
              </w:rPr>
              <w:t>sing a song.</w:t>
            </w:r>
          </w:p>
          <w:p w14:paraId="47702319" w14:textId="614FC8D8" w:rsidR="0049636B" w:rsidRPr="00F7176A" w:rsidRDefault="0049636B" w:rsidP="0049636B">
            <w:pPr>
              <w:pStyle w:val="ListParagraph"/>
              <w:ind w:left="360"/>
              <w:rPr>
                <w:rFonts w:ascii="Verdana" w:hAnsi="Verdana" w:cstheme="minorHAnsi"/>
              </w:rPr>
            </w:pPr>
            <w:hyperlink r:id="rId8" w:history="1">
              <w:r w:rsidRPr="00F7176A">
                <w:rPr>
                  <w:rStyle w:val="Hyperlink"/>
                  <w:rFonts w:ascii="Verdana" w:hAnsi="Verdana" w:cstheme="minorHAnsi"/>
                </w:rPr>
                <w:t>https://www.youtube.com/watch?v=rYDH8fEsqac</w:t>
              </w:r>
            </w:hyperlink>
            <w:r w:rsidRPr="00F7176A">
              <w:rPr>
                <w:rFonts w:ascii="Verdana" w:hAnsi="Verdana" w:cstheme="minorHAnsi"/>
              </w:rPr>
              <w:t xml:space="preserve"> </w:t>
            </w:r>
          </w:p>
          <w:p w14:paraId="45F6E897" w14:textId="71A4DCC4" w:rsidR="003624D7" w:rsidRPr="00F7176A" w:rsidRDefault="003624D7" w:rsidP="00591E1D">
            <w:pPr>
              <w:pStyle w:val="ListParagraph"/>
              <w:ind w:left="360"/>
              <w:rPr>
                <w:rFonts w:ascii="Verdana" w:hAnsi="Verdana" w:cstheme="minorHAnsi"/>
              </w:rPr>
            </w:pPr>
          </w:p>
          <w:p w14:paraId="2D1F11E0" w14:textId="4424B7BA" w:rsidR="00A72B92" w:rsidRPr="00F7176A" w:rsidRDefault="00A72B92" w:rsidP="00591E1D">
            <w:pPr>
              <w:rPr>
                <w:rFonts w:ascii="Verdana" w:hAnsi="Verdana" w:cstheme="minorHAnsi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BFD99A4" w14:textId="797BE5A2" w:rsidR="003624D7" w:rsidRPr="00536A19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can speak in sentences and sing a song in Mandarin.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="003624D7" w:rsidRPr="009C57E3" w14:paraId="7E60D88C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3D393EBE" w:rsidR="003624D7" w:rsidRPr="009C57E3" w:rsidRDefault="00B97AF2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Asking the time (1)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4AEBB09C" w14:textId="19A3BBD4" w:rsidR="00A72B92" w:rsidRPr="00F7176A" w:rsidRDefault="002A5F9B" w:rsidP="0049636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 w:cstheme="minorHAnsi"/>
              </w:rPr>
              <w:t xml:space="preserve">I can say </w:t>
            </w:r>
            <w:r w:rsidR="00F7176A" w:rsidRPr="00F7176A">
              <w:rPr>
                <w:rFonts w:ascii="Verdana" w:hAnsi="Verdana" w:cstheme="minorHAnsi"/>
              </w:rPr>
              <w:t>a sentence to tell the time – half past.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4EE33B25" w14:textId="607E2030" w:rsidR="003624D7" w:rsidRPr="0011012F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recap last week’s lesson and s</w:t>
            </w:r>
            <w:r w:rsidRPr="0011012F">
              <w:rPr>
                <w:rFonts w:ascii="Verdana" w:hAnsi="Verdana"/>
              </w:rPr>
              <w:t xml:space="preserve">peak in sentences, using familiar vocabulary, phrases and basic language structures in the context of </w:t>
            </w:r>
            <w:r>
              <w:rPr>
                <w:rFonts w:ascii="Verdana" w:hAnsi="Verdana"/>
              </w:rPr>
              <w:t>t</w:t>
            </w:r>
            <w:r w:rsidR="009E12C3">
              <w:rPr>
                <w:rFonts w:ascii="Verdana" w:hAnsi="Verdana"/>
              </w:rPr>
              <w:t>ime</w:t>
            </w:r>
          </w:p>
        </w:tc>
      </w:tr>
      <w:tr w:rsidR="003624D7" w:rsidRPr="009C57E3" w14:paraId="4769E373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6FA8529F" w:rsidR="003624D7" w:rsidRPr="009C57E3" w:rsidRDefault="00B97AF2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Asking the time (2)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07425C70" w14:textId="5C9FE1B6" w:rsidR="003624D7" w:rsidRPr="00F7176A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</w:t>
            </w:r>
            <w:r w:rsidR="00F7176A" w:rsidRPr="00F7176A">
              <w:rPr>
                <w:rFonts w:ascii="Verdana" w:hAnsi="Verdana"/>
              </w:rPr>
              <w:t xml:space="preserve">say </w:t>
            </w:r>
            <w:proofErr w:type="spellStart"/>
            <w:r w:rsidR="00F7176A" w:rsidRPr="00F7176A">
              <w:rPr>
                <w:rFonts w:ascii="Verdana" w:hAnsi="Verdana"/>
              </w:rPr>
              <w:t>ans</w:t>
            </w:r>
            <w:proofErr w:type="spellEnd"/>
            <w:r w:rsidR="00F7176A" w:rsidRPr="00F7176A">
              <w:rPr>
                <w:rFonts w:ascii="Verdana" w:hAnsi="Verdana"/>
              </w:rPr>
              <w:t xml:space="preserve"> write a sentence to tell the time – half past.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BE69188" w14:textId="56437B22" w:rsidR="003624D7" w:rsidRPr="003624D7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</w:t>
            </w:r>
            <w:r w:rsidR="009E12C3">
              <w:rPr>
                <w:rFonts w:ascii="Verdana" w:hAnsi="Verdana"/>
              </w:rPr>
              <w:t>telling the time</w:t>
            </w:r>
            <w:r w:rsidRPr="003624D7">
              <w:rPr>
                <w:rFonts w:ascii="Verdana" w:hAnsi="Verdana"/>
              </w:rPr>
              <w:t>.</w:t>
            </w:r>
          </w:p>
        </w:tc>
      </w:tr>
      <w:tr w:rsidR="003624D7" w:rsidRPr="009C57E3" w14:paraId="01378152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6E612AD0" w:rsidR="003624D7" w:rsidRPr="009C57E3" w:rsidRDefault="002A5F9B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Telling the time 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0588EFDC" w14:textId="14DF7456" w:rsidR="003624D7" w:rsidRPr="00F7176A" w:rsidRDefault="003624D7" w:rsidP="00A72B92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</w:t>
            </w:r>
            <w:r w:rsidR="002A5F9B" w:rsidRPr="00F7176A">
              <w:rPr>
                <w:rFonts w:ascii="Verdana" w:hAnsi="Verdana"/>
              </w:rPr>
              <w:t>tell the time in 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6920652" w14:textId="50EDD441" w:rsidR="00A72B92" w:rsidRPr="00F01E10" w:rsidRDefault="003624D7" w:rsidP="00A72B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engage in conversations; ask and answer questions in the context of a role play about </w:t>
            </w:r>
            <w:r w:rsidR="009E12C3">
              <w:rPr>
                <w:rFonts w:ascii="Verdana" w:hAnsi="Verdana"/>
              </w:rPr>
              <w:t>the time on a clock</w:t>
            </w:r>
            <w:r w:rsidRPr="00A72B92">
              <w:rPr>
                <w:rFonts w:ascii="Verdana" w:hAnsi="Verdana"/>
              </w:rPr>
              <w:t>.</w:t>
            </w:r>
          </w:p>
          <w:p w14:paraId="71666B83" w14:textId="55C0779D" w:rsidR="00F01E10" w:rsidRPr="002A0875" w:rsidRDefault="00F01E10" w:rsidP="002A0875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3624D7" w:rsidRPr="009C57E3" w14:paraId="56E6303D" w14:textId="77777777" w:rsidTr="47CB543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1693F4E6" w14:textId="77777777" w:rsidR="003624D7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26F2AD9E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635302">
              <w:rPr>
                <w:rFonts w:ascii="Verdana" w:hAnsi="Verdana" w:cstheme="minorHAnsi"/>
                <w:bCs/>
              </w:rPr>
              <w:t>the date and numbers</w:t>
            </w:r>
            <w:r w:rsidR="007001EB">
              <w:rPr>
                <w:rFonts w:ascii="Verdana" w:hAnsi="Verdana" w:cstheme="minorHAnsi"/>
                <w:bCs/>
              </w:rPr>
              <w:t xml:space="preserve"> lower down the school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3624D7" w:rsidRDefault="003624D7" w:rsidP="003624D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3624D7" w:rsidRDefault="003624D7" w:rsidP="003624D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D6476A8" w:rsidR="003624D7" w:rsidRDefault="003624D7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lastRenderedPageBreak/>
                    <w:t xml:space="preserve">The children will have learnt previous vocabulary in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EYFS, year 1 and 3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numbers and the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date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4D803DCD" w:rsidR="003624D7" w:rsidRDefault="00A72B92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</w:t>
                  </w:r>
                  <w:r w:rsidR="00827F02">
                    <w:rPr>
                      <w:rFonts w:ascii="Comic Sans MS" w:hAnsi="Comic Sans MS" w:cstheme="minorHAnsi"/>
                      <w:bCs/>
                      <w:lang w:eastAsia="en-US"/>
                    </w:rPr>
                    <w:t>this vocabula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>ry for the YCT 1 and 2 in years 5 and 6.</w:t>
                  </w:r>
                </w:p>
              </w:tc>
            </w:tr>
          </w:tbl>
          <w:p w14:paraId="0ED54DDC" w14:textId="39CD7981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3624D7" w:rsidRPr="002344F9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3624D7" w:rsidRPr="009C57E3" w14:paraId="775441FC" w14:textId="77777777" w:rsidTr="47CB5437">
        <w:trPr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785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3624D7" w:rsidRPr="009C57E3" w14:paraId="419C1B9A" w14:textId="77777777" w:rsidTr="47CB5437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67F8AB5B" w14:textId="61EF6AC7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3624D7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0AFD56A2" w:rsidR="003624D7" w:rsidRPr="009C57E3" w:rsidRDefault="004127C6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3624D7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5185AD43" w:rsidR="003624D7" w:rsidRPr="009C57E3" w:rsidRDefault="004127C6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3624D7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0AEA5E8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5FDB2DE" w:rsidR="003624D7" w:rsidRPr="009C57E3" w:rsidRDefault="004127C6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Time and date</w:t>
                  </w:r>
                </w:p>
              </w:tc>
            </w:tr>
            <w:tr w:rsidR="003624D7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35B790DF" w:rsidR="003624D7" w:rsidRPr="009C57E3" w:rsidRDefault="004127C6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What time is it?</w:t>
                  </w:r>
                </w:p>
              </w:tc>
            </w:tr>
            <w:tr w:rsidR="003624D7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6424401E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7777777" w:rsidR="003624D7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3624D7" w:rsidRPr="009C57E3" w:rsidRDefault="003624D7" w:rsidP="003624D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14F3DB3C" w14:textId="77777777" w:rsidTr="47CB5437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355377C7" w14:textId="72C08764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410C5BF9" w14:textId="77777777" w:rsidTr="47CB5437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0C394589" w14:textId="2EF0CD6E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4 and 7</w:t>
            </w:r>
          </w:p>
        </w:tc>
        <w:tc>
          <w:tcPr>
            <w:tcW w:w="6518" w:type="dxa"/>
            <w:vMerge/>
            <w:vAlign w:val="center"/>
          </w:tcPr>
          <w:p w14:paraId="0C2D4DBF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67E86209" w14:textId="77777777" w:rsidTr="47CB5437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61190975" w14:textId="40C23AC1" w:rsidR="003624D7" w:rsidRPr="008B4402" w:rsidRDefault="003624D7" w:rsidP="003624D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1B02EC"/>
    <w:rsid w:val="001E2F58"/>
    <w:rsid w:val="002344F9"/>
    <w:rsid w:val="00247F9A"/>
    <w:rsid w:val="00294001"/>
    <w:rsid w:val="00296816"/>
    <w:rsid w:val="002A0875"/>
    <w:rsid w:val="002A1F52"/>
    <w:rsid w:val="002A4884"/>
    <w:rsid w:val="002A5F9B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57D63"/>
    <w:rsid w:val="003624D7"/>
    <w:rsid w:val="00392999"/>
    <w:rsid w:val="00395C32"/>
    <w:rsid w:val="003C3F6A"/>
    <w:rsid w:val="003D22B7"/>
    <w:rsid w:val="003E3F19"/>
    <w:rsid w:val="004058B6"/>
    <w:rsid w:val="004127C6"/>
    <w:rsid w:val="00430158"/>
    <w:rsid w:val="0044691B"/>
    <w:rsid w:val="004518D9"/>
    <w:rsid w:val="00461521"/>
    <w:rsid w:val="0047377F"/>
    <w:rsid w:val="00474539"/>
    <w:rsid w:val="00482D77"/>
    <w:rsid w:val="0049636B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91E1D"/>
    <w:rsid w:val="005B4BC9"/>
    <w:rsid w:val="005E4F7B"/>
    <w:rsid w:val="005F2609"/>
    <w:rsid w:val="00635302"/>
    <w:rsid w:val="006563E4"/>
    <w:rsid w:val="00695458"/>
    <w:rsid w:val="006A25C3"/>
    <w:rsid w:val="006F3D27"/>
    <w:rsid w:val="007001EB"/>
    <w:rsid w:val="00731F43"/>
    <w:rsid w:val="00733894"/>
    <w:rsid w:val="00746111"/>
    <w:rsid w:val="00780216"/>
    <w:rsid w:val="00784BDB"/>
    <w:rsid w:val="007A5A70"/>
    <w:rsid w:val="007A64AB"/>
    <w:rsid w:val="007B29F0"/>
    <w:rsid w:val="007C1D9A"/>
    <w:rsid w:val="007F05D3"/>
    <w:rsid w:val="007F4AF2"/>
    <w:rsid w:val="00812345"/>
    <w:rsid w:val="00826A6B"/>
    <w:rsid w:val="008278A0"/>
    <w:rsid w:val="00827F02"/>
    <w:rsid w:val="00830206"/>
    <w:rsid w:val="00846C67"/>
    <w:rsid w:val="0086758B"/>
    <w:rsid w:val="00871F21"/>
    <w:rsid w:val="00887CEE"/>
    <w:rsid w:val="008B4402"/>
    <w:rsid w:val="008E7E49"/>
    <w:rsid w:val="008F1958"/>
    <w:rsid w:val="00910610"/>
    <w:rsid w:val="00926F05"/>
    <w:rsid w:val="00933986"/>
    <w:rsid w:val="0096677D"/>
    <w:rsid w:val="00976482"/>
    <w:rsid w:val="00995916"/>
    <w:rsid w:val="009A2C3A"/>
    <w:rsid w:val="009A6EF4"/>
    <w:rsid w:val="009C57E3"/>
    <w:rsid w:val="009E12C3"/>
    <w:rsid w:val="00A26ACA"/>
    <w:rsid w:val="00A276CF"/>
    <w:rsid w:val="00A30B25"/>
    <w:rsid w:val="00A44E36"/>
    <w:rsid w:val="00A60A26"/>
    <w:rsid w:val="00A72B92"/>
    <w:rsid w:val="00AE0F74"/>
    <w:rsid w:val="00AE3580"/>
    <w:rsid w:val="00AE583B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97AF2"/>
    <w:rsid w:val="00BD4093"/>
    <w:rsid w:val="00BF3124"/>
    <w:rsid w:val="00C45C68"/>
    <w:rsid w:val="00C705AC"/>
    <w:rsid w:val="00C90BF9"/>
    <w:rsid w:val="00C9305D"/>
    <w:rsid w:val="00C97A25"/>
    <w:rsid w:val="00CA5A7A"/>
    <w:rsid w:val="00D07076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C6D7C"/>
    <w:rsid w:val="00DD1DE4"/>
    <w:rsid w:val="00DE3A7E"/>
    <w:rsid w:val="00DF3A0B"/>
    <w:rsid w:val="00DF7E8A"/>
    <w:rsid w:val="00E02A9B"/>
    <w:rsid w:val="00E03A36"/>
    <w:rsid w:val="00E07412"/>
    <w:rsid w:val="00E148A7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EF7602"/>
    <w:rsid w:val="00F01E10"/>
    <w:rsid w:val="00F07A30"/>
    <w:rsid w:val="00F20B73"/>
    <w:rsid w:val="00F24753"/>
    <w:rsid w:val="00F57575"/>
    <w:rsid w:val="00F715B5"/>
    <w:rsid w:val="00F7176A"/>
    <w:rsid w:val="00F77CD9"/>
    <w:rsid w:val="00FB3D22"/>
    <w:rsid w:val="1EFBCE95"/>
    <w:rsid w:val="24B34F94"/>
    <w:rsid w:val="39DD9DFE"/>
    <w:rsid w:val="47CB5437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25CB739-1601-431C-B060-E274DC3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YDH8fEsqa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https://www.youtube.com/watch?v=bysi3HUKdqo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42</cp:revision>
  <cp:lastPrinted>2021-11-23T15:59:00Z</cp:lastPrinted>
  <dcterms:created xsi:type="dcterms:W3CDTF">2024-07-01T20:35:00Z</dcterms:created>
  <dcterms:modified xsi:type="dcterms:W3CDTF">2024-07-10T13:17:00Z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