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6490832A" w:rsidR="00342307" w:rsidRPr="00603B45" w:rsidRDefault="00A26005" w:rsidP="00342307">
      <w:pPr>
        <w:jc w:val="center"/>
        <w:rPr>
          <w:rFonts w:ascii="Verdana" w:hAnsi="Verdana" w:cstheme="minorHAnsi"/>
          <w:b/>
          <w:sz w:val="32"/>
          <w:szCs w:val="32"/>
          <w:u w:val="single"/>
        </w:rPr>
      </w:pPr>
      <w:r w:rsidRPr="00603B45">
        <w:rPr>
          <w:rFonts w:ascii="Verdana" w:hAnsi="Verdana" w:cstheme="minorHAnsi"/>
          <w:b/>
          <w:sz w:val="32"/>
          <w:szCs w:val="32"/>
          <w:u w:val="single"/>
        </w:rPr>
        <w:t>PSHE/C</w:t>
      </w:r>
      <w:r w:rsidR="00342307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Curriculum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>–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BC6CB0">
        <w:rPr>
          <w:rFonts w:ascii="Verdana" w:hAnsi="Verdana" w:cstheme="minorHAnsi"/>
          <w:b/>
          <w:sz w:val="32"/>
          <w:szCs w:val="32"/>
          <w:u w:val="single"/>
        </w:rPr>
        <w:t xml:space="preserve">Year </w:t>
      </w:r>
      <w:r w:rsidR="007F7D8A">
        <w:rPr>
          <w:rFonts w:ascii="Verdana" w:hAnsi="Verdana" w:cstheme="minorHAnsi"/>
          <w:b/>
          <w:sz w:val="32"/>
          <w:szCs w:val="32"/>
          <w:u w:val="single"/>
        </w:rPr>
        <w:t>6</w:t>
      </w:r>
      <w:r w:rsidR="00835AD7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E451D6">
        <w:rPr>
          <w:rFonts w:ascii="Verdana" w:hAnsi="Verdana" w:cstheme="minorHAnsi"/>
          <w:b/>
          <w:sz w:val="32"/>
          <w:szCs w:val="32"/>
          <w:u w:val="single"/>
        </w:rPr>
        <w:t>Autumn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Term</w:t>
      </w:r>
      <w:r w:rsidR="00EE0902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884280">
        <w:rPr>
          <w:rFonts w:ascii="Verdana" w:hAnsi="Verdana" w:cstheme="minorHAnsi"/>
          <w:b/>
          <w:sz w:val="32"/>
          <w:szCs w:val="32"/>
          <w:u w:val="single"/>
        </w:rPr>
        <w:t>2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</w:p>
    <w:p w14:paraId="41F76AA2" w14:textId="1BFDB194" w:rsidR="00342307" w:rsidRPr="00386C2D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</w:rPr>
      </w:pPr>
      <w:r w:rsidRPr="00386C2D">
        <w:rPr>
          <w:rFonts w:ascii="Verdana" w:hAnsi="Verdana" w:cstheme="minorHAnsi"/>
          <w:color w:val="FFFFFF" w:themeColor="background1"/>
        </w:rPr>
        <w:tab/>
      </w: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4220"/>
        <w:gridCol w:w="675"/>
        <w:gridCol w:w="2004"/>
        <w:gridCol w:w="3799"/>
        <w:gridCol w:w="2493"/>
        <w:gridCol w:w="1779"/>
        <w:gridCol w:w="2927"/>
        <w:gridCol w:w="4637"/>
        <w:gridCol w:w="11"/>
      </w:tblGrid>
      <w:tr w:rsidR="00342307" w:rsidRPr="00386C2D" w14:paraId="0383C203" w14:textId="77777777" w:rsidTr="00362943">
        <w:trPr>
          <w:gridAfter w:val="1"/>
          <w:wAfter w:w="11" w:type="dxa"/>
          <w:trHeight w:val="454"/>
        </w:trPr>
        <w:tc>
          <w:tcPr>
            <w:tcW w:w="22534" w:type="dxa"/>
            <w:gridSpan w:val="8"/>
            <w:shd w:val="clear" w:color="auto" w:fill="2E74B5" w:themeFill="accent5" w:themeFillShade="BF"/>
            <w:vAlign w:val="center"/>
          </w:tcPr>
          <w:p w14:paraId="4BC29966" w14:textId="3FE8DFE4" w:rsidR="00342307" w:rsidRPr="00603B45" w:rsidRDefault="00DF3A0B" w:rsidP="00886F70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</w:pPr>
            <w:r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00D17653"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proofErr w:type="gramStart"/>
            <w:r w:rsidR="00884280" w:rsidRPr="00884280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Myself and My Relationships</w:t>
            </w:r>
            <w:proofErr w:type="gramEnd"/>
            <w:r w:rsidR="00884280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 xml:space="preserve"> </w:t>
            </w:r>
            <w:r w:rsidR="00520AEF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–</w:t>
            </w:r>
            <w:r w:rsidR="00A43181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 xml:space="preserve"> </w:t>
            </w:r>
            <w:r w:rsidR="007F7D8A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My Emotions</w:t>
            </w:r>
          </w:p>
        </w:tc>
      </w:tr>
      <w:tr w:rsidR="00F6158E" w:rsidRPr="00386C2D" w14:paraId="63CC2678" w14:textId="77777777" w:rsidTr="00652764">
        <w:trPr>
          <w:gridAfter w:val="1"/>
          <w:wAfter w:w="11" w:type="dxa"/>
          <w:trHeight w:val="454"/>
        </w:trPr>
        <w:tc>
          <w:tcPr>
            <w:tcW w:w="4895" w:type="dxa"/>
            <w:gridSpan w:val="2"/>
            <w:shd w:val="clear" w:color="auto" w:fill="9CC2E5" w:themeFill="accent5" w:themeFillTint="99"/>
            <w:vAlign w:val="center"/>
          </w:tcPr>
          <w:p w14:paraId="70B6AC67" w14:textId="6A94772E" w:rsidR="00102049" w:rsidRPr="00386C2D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3002" w:type="dxa"/>
            <w:gridSpan w:val="5"/>
            <w:shd w:val="clear" w:color="auto" w:fill="9CC2E5" w:themeFill="accent5" w:themeFillTint="99"/>
            <w:vAlign w:val="center"/>
          </w:tcPr>
          <w:p w14:paraId="16284FFA" w14:textId="77777777" w:rsidR="00A77864" w:rsidRPr="00386C2D" w:rsidRDefault="00A77864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  <w:p w14:paraId="6127E196" w14:textId="77777777" w:rsidR="00A77864" w:rsidRPr="00386C2D" w:rsidRDefault="00102049" w:rsidP="00A77864">
            <w:pPr>
              <w:jc w:val="center"/>
              <w:rPr>
                <w:rFonts w:ascii="Verdana" w:hAnsi="Verdana" w:cstheme="minorHAnsi"/>
                <w:b/>
              </w:rPr>
            </w:pPr>
            <w:r w:rsidRPr="00386C2D">
              <w:rPr>
                <w:rFonts w:ascii="Verdana" w:hAnsi="Verdana" w:cstheme="minorHAnsi"/>
                <w:b/>
              </w:rPr>
              <w:t>Vocabulary</w:t>
            </w:r>
          </w:p>
          <w:p w14:paraId="2B00D7EA" w14:textId="611AEDF6" w:rsidR="00745E7D" w:rsidRPr="00386C2D" w:rsidRDefault="00745E7D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4637" w:type="dxa"/>
            <w:shd w:val="clear" w:color="auto" w:fill="9CC2E5" w:themeFill="accent5" w:themeFillTint="99"/>
            <w:vAlign w:val="center"/>
          </w:tcPr>
          <w:p w14:paraId="5A680672" w14:textId="0DF488E6" w:rsidR="00102049" w:rsidRPr="00386C2D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652764" w:rsidRPr="00386C2D" w14:paraId="577A1841" w14:textId="77777777" w:rsidTr="00652764">
        <w:trPr>
          <w:trHeight w:val="567"/>
        </w:trPr>
        <w:tc>
          <w:tcPr>
            <w:tcW w:w="4895" w:type="dxa"/>
            <w:gridSpan w:val="2"/>
            <w:vMerge w:val="restart"/>
            <w:shd w:val="clear" w:color="auto" w:fill="DEEAF6" w:themeFill="accent5" w:themeFillTint="33"/>
          </w:tcPr>
          <w:p w14:paraId="3D0C18E4" w14:textId="3AABCF62" w:rsidR="00AA3940" w:rsidRPr="00386C2D" w:rsidRDefault="002434DC" w:rsidP="001C4DFE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1.</w:t>
            </w:r>
            <w:r w:rsidR="00FF3035" w:rsidRPr="00386C2D">
              <w:rPr>
                <w:rFonts w:ascii="Verdana" w:eastAsia="Quicksand" w:hAnsi="Verdana" w:cs="Quicksand"/>
              </w:rPr>
              <w:t xml:space="preserve"> </w:t>
            </w:r>
            <w:r w:rsidR="004935A2" w:rsidRPr="004935A2">
              <w:rPr>
                <w:rFonts w:ascii="Verdana" w:eastAsia="Quicksand" w:hAnsi="Verdana" w:cs="Quicksand"/>
              </w:rPr>
              <w:t>To be able to communicate effectively a wide range of emotions, including mixed emotions. (MW)</w:t>
            </w:r>
          </w:p>
          <w:p w14:paraId="3B0F5206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42F25DCF" w14:textId="0CA7ED66" w:rsidR="00C03EB3" w:rsidRDefault="002434DC" w:rsidP="00705496">
            <w:pPr>
              <w:spacing w:line="276" w:lineRule="auto"/>
              <w:rPr>
                <w:rFonts w:ascii="Verdana" w:hAnsi="Verdana"/>
              </w:rPr>
            </w:pPr>
            <w:r w:rsidRPr="00386C2D">
              <w:rPr>
                <w:rFonts w:ascii="Verdana" w:eastAsia="Quicksand" w:hAnsi="Verdana" w:cs="Quicksand"/>
              </w:rPr>
              <w:t>2.</w:t>
            </w:r>
            <w:r w:rsidRPr="00386C2D">
              <w:rPr>
                <w:rFonts w:ascii="Verdana" w:hAnsi="Verdana"/>
              </w:rPr>
              <w:t xml:space="preserve"> </w:t>
            </w:r>
            <w:r w:rsidR="005C6D3E">
              <w:rPr>
                <w:rFonts w:ascii="Verdana" w:hAnsi="Verdana"/>
              </w:rPr>
              <w:t>-</w:t>
            </w:r>
            <w:r w:rsidR="005C6D3E" w:rsidRPr="005C6D3E">
              <w:rPr>
                <w:rFonts w:ascii="Verdana" w:hAnsi="Verdana"/>
              </w:rPr>
              <w:t>To be able to describe some self-care strategies and how these might help. (MW)</w:t>
            </w:r>
            <w:r w:rsidR="005C6D3E">
              <w:rPr>
                <w:rFonts w:ascii="Verdana" w:hAnsi="Verdana"/>
              </w:rPr>
              <w:t xml:space="preserve"> </w:t>
            </w:r>
          </w:p>
          <w:p w14:paraId="4D1BC508" w14:textId="377FBB3B" w:rsidR="005C6D3E" w:rsidRDefault="005C6D3E" w:rsidP="00705496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and</w:t>
            </w:r>
          </w:p>
          <w:p w14:paraId="1297F1F1" w14:textId="214B0BF1" w:rsidR="005C6D3E" w:rsidRDefault="005C6D3E" w:rsidP="00705496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  <w:r w:rsidRPr="005C6D3E">
              <w:rPr>
                <w:rFonts w:ascii="Verdana" w:hAnsi="Verdana"/>
              </w:rPr>
              <w:t>To understand what is meant by loneliness and to be able to suggest some strategies when feeling isolated. (MW)</w:t>
            </w:r>
          </w:p>
          <w:p w14:paraId="2AF5FA70" w14:textId="77777777" w:rsidR="00C03EB3" w:rsidRPr="00386C2D" w:rsidRDefault="00C03EB3" w:rsidP="00520AEF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6F29E46F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52716365" w14:textId="3745A905" w:rsidR="002434DC" w:rsidRDefault="002434DC" w:rsidP="00884280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3.</w:t>
            </w:r>
            <w:r w:rsidRPr="00386C2D">
              <w:rPr>
                <w:rFonts w:ascii="Verdana" w:hAnsi="Verdana"/>
              </w:rPr>
              <w:t xml:space="preserve"> </w:t>
            </w:r>
            <w:r w:rsidR="005C6D3E" w:rsidRPr="005C6D3E">
              <w:rPr>
                <w:rFonts w:ascii="Verdana" w:hAnsi="Verdana"/>
              </w:rPr>
              <w:t>To understand what is meant by someone’s identity, and what might influence how confident and comfortable we feel in our identity. (RR)</w:t>
            </w:r>
            <w:r w:rsidR="005C6D3E">
              <w:rPr>
                <w:rFonts w:ascii="Verdana" w:hAnsi="Verdana"/>
              </w:rPr>
              <w:t xml:space="preserve"> </w:t>
            </w:r>
          </w:p>
          <w:p w14:paraId="61776DF4" w14:textId="77777777" w:rsidR="00CE7FA7" w:rsidRPr="00386C2D" w:rsidRDefault="00CE7FA7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75729F16" w14:textId="5D62EDB2" w:rsidR="00C03EB3" w:rsidRDefault="002434DC" w:rsidP="00705496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4.</w:t>
            </w:r>
            <w:r w:rsidR="00FF3035" w:rsidRPr="00386C2D">
              <w:rPr>
                <w:rFonts w:ascii="Verdana" w:eastAsia="Quicksand" w:hAnsi="Verdana" w:cs="Quicksand"/>
              </w:rPr>
              <w:t xml:space="preserve"> </w:t>
            </w:r>
            <w:r w:rsidR="005C6D3E">
              <w:rPr>
                <w:rFonts w:ascii="Verdana" w:eastAsia="Quicksand" w:hAnsi="Verdana" w:cs="Quicksand"/>
              </w:rPr>
              <w:t>-</w:t>
            </w:r>
            <w:r w:rsidR="005C6D3E" w:rsidRPr="005C6D3E">
              <w:rPr>
                <w:rFonts w:ascii="Verdana" w:eastAsia="Quicksand" w:hAnsi="Verdana" w:cs="Quicksand"/>
              </w:rPr>
              <w:t>To understand how to have self-respect and to be able to describe what might help to boost this. (RR)</w:t>
            </w:r>
            <w:r w:rsidR="005C6D3E">
              <w:rPr>
                <w:rFonts w:ascii="Verdana" w:eastAsia="Quicksand" w:hAnsi="Verdana" w:cs="Quicksand"/>
              </w:rPr>
              <w:t xml:space="preserve"> and</w:t>
            </w:r>
          </w:p>
          <w:p w14:paraId="5D6E8E46" w14:textId="563AB8D0" w:rsidR="005C6D3E" w:rsidRDefault="005C6D3E" w:rsidP="00705496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5C6D3E">
              <w:rPr>
                <w:rFonts w:ascii="Verdana" w:eastAsia="Quicksand" w:hAnsi="Verdana" w:cs="Quicksand"/>
              </w:rPr>
              <w:t>To know when they might need support, who they might approach, and how to do this. (MW)</w:t>
            </w:r>
          </w:p>
          <w:p w14:paraId="2AAA2BE6" w14:textId="77777777" w:rsidR="005C6D3E" w:rsidRDefault="005C6D3E" w:rsidP="00705496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72BC9EC1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7DF0EAA6" w14:textId="77777777" w:rsidR="00903570" w:rsidRDefault="002434DC" w:rsidP="002434DC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 w:rsidRPr="00386C2D">
              <w:rPr>
                <w:rFonts w:ascii="Verdana" w:eastAsia="Quicksand" w:hAnsi="Verdana" w:cs="Quicksand"/>
                <w:color w:val="FF0000"/>
              </w:rPr>
              <w:t xml:space="preserve">5. </w:t>
            </w:r>
            <w:r w:rsidR="00903570">
              <w:rPr>
                <w:rFonts w:ascii="Verdana" w:eastAsia="Quicksand" w:hAnsi="Verdana" w:cs="Quicksand"/>
                <w:color w:val="FF0000"/>
              </w:rPr>
              <w:t xml:space="preserve">No Outsiders – </w:t>
            </w:r>
            <w:r w:rsidR="00705496">
              <w:rPr>
                <w:rFonts w:ascii="Verdana" w:eastAsia="Quicksand" w:hAnsi="Verdana" w:cs="Quicksand"/>
                <w:color w:val="FF0000"/>
              </w:rPr>
              <w:t>The Island (anti-bullying) – To consider causes of racism</w:t>
            </w:r>
          </w:p>
          <w:p w14:paraId="528D505A" w14:textId="2D1BA50A" w:rsidR="005C6D3E" w:rsidRPr="00903570" w:rsidRDefault="005C6D3E" w:rsidP="002434DC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</w:p>
        </w:tc>
        <w:tc>
          <w:tcPr>
            <w:tcW w:w="2004" w:type="dxa"/>
            <w:shd w:val="clear" w:color="auto" w:fill="DEEAF6" w:themeFill="accent5" w:themeFillTint="33"/>
            <w:vAlign w:val="center"/>
          </w:tcPr>
          <w:p w14:paraId="12507260" w14:textId="43E6CB99" w:rsidR="002C6733" w:rsidRPr="00386C2D" w:rsidRDefault="00AA3940" w:rsidP="002E5788">
            <w:pPr>
              <w:jc w:val="center"/>
              <w:rPr>
                <w:rFonts w:ascii="Verdana" w:hAnsi="Verdana"/>
                <w:b/>
              </w:rPr>
            </w:pPr>
            <w:r w:rsidRPr="00386C2D">
              <w:rPr>
                <w:rFonts w:ascii="Verdana" w:hAnsi="Verdana"/>
                <w:b/>
              </w:rPr>
              <w:t>Keyword</w:t>
            </w:r>
          </w:p>
        </w:tc>
        <w:tc>
          <w:tcPr>
            <w:tcW w:w="3799" w:type="dxa"/>
            <w:shd w:val="clear" w:color="auto" w:fill="DEEAF6" w:themeFill="accent5" w:themeFillTint="33"/>
            <w:vAlign w:val="center"/>
          </w:tcPr>
          <w:p w14:paraId="33409302" w14:textId="6F8B1D96" w:rsidR="002C6733" w:rsidRPr="00386C2D" w:rsidRDefault="00AA3940" w:rsidP="00B81DC9">
            <w:pPr>
              <w:jc w:val="center"/>
              <w:rPr>
                <w:rFonts w:ascii="Verdana" w:hAnsi="Verdana"/>
                <w:b/>
                <w:bCs/>
              </w:rPr>
            </w:pPr>
            <w:r w:rsidRPr="00386C2D">
              <w:rPr>
                <w:rFonts w:ascii="Verdana" w:hAnsi="Verdana"/>
                <w:b/>
                <w:bCs/>
              </w:rPr>
              <w:t>Definition</w:t>
            </w:r>
          </w:p>
        </w:tc>
        <w:tc>
          <w:tcPr>
            <w:tcW w:w="2493" w:type="dxa"/>
            <w:shd w:val="clear" w:color="auto" w:fill="DEEAF6" w:themeFill="accent5" w:themeFillTint="33"/>
            <w:vAlign w:val="center"/>
          </w:tcPr>
          <w:p w14:paraId="4F548E2A" w14:textId="0D0D2DA7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Keyword</w:t>
            </w:r>
          </w:p>
        </w:tc>
        <w:tc>
          <w:tcPr>
            <w:tcW w:w="4706" w:type="dxa"/>
            <w:gridSpan w:val="2"/>
            <w:shd w:val="clear" w:color="auto" w:fill="DEEAF6" w:themeFill="accent5" w:themeFillTint="33"/>
            <w:vAlign w:val="center"/>
          </w:tcPr>
          <w:p w14:paraId="79DEC44F" w14:textId="55412DF8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Definition</w:t>
            </w:r>
          </w:p>
        </w:tc>
        <w:tc>
          <w:tcPr>
            <w:tcW w:w="4648" w:type="dxa"/>
            <w:gridSpan w:val="2"/>
            <w:vMerge w:val="restart"/>
            <w:shd w:val="clear" w:color="auto" w:fill="DEEAF6" w:themeFill="accent5" w:themeFillTint="33"/>
          </w:tcPr>
          <w:p w14:paraId="6FC56799" w14:textId="77777777" w:rsidR="00D43DF3" w:rsidRPr="00D43DF3" w:rsidRDefault="00D43DF3" w:rsidP="00D43DF3">
            <w:pPr>
              <w:spacing w:before="60"/>
              <w:rPr>
                <w:rFonts w:ascii="Verdana" w:hAnsi="Verdana" w:cstheme="minorHAnsi"/>
              </w:rPr>
            </w:pPr>
            <w:r w:rsidRPr="00D43DF3">
              <w:rPr>
                <w:rFonts w:ascii="Verdana" w:hAnsi="Verdana" w:cstheme="minorHAnsi"/>
              </w:rPr>
              <w:t>Relationships Education:</w:t>
            </w:r>
          </w:p>
          <w:p w14:paraId="2232E26E" w14:textId="46B44F9D" w:rsidR="00D43DF3" w:rsidRPr="00D43DF3" w:rsidRDefault="00D43DF3" w:rsidP="00D43DF3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D43DF3">
              <w:rPr>
                <w:rFonts w:ascii="Verdana" w:hAnsi="Verdana" w:cstheme="minorHAnsi"/>
                <w:u w:val="single"/>
              </w:rPr>
              <w:t>Respectful Relationships</w:t>
            </w:r>
            <w:r w:rsidRPr="00D43DF3">
              <w:rPr>
                <w:rFonts w:ascii="Verdana" w:hAnsi="Verdana" w:cstheme="minorHAnsi"/>
                <w:u w:val="single"/>
              </w:rPr>
              <w:t xml:space="preserve"> (RR)</w:t>
            </w:r>
          </w:p>
          <w:p w14:paraId="15255774" w14:textId="77777777" w:rsidR="00D43DF3" w:rsidRPr="00D43DF3" w:rsidRDefault="00D43DF3" w:rsidP="00D43DF3">
            <w:pPr>
              <w:spacing w:before="60"/>
              <w:rPr>
                <w:rFonts w:ascii="Verdana" w:hAnsi="Verdana" w:cstheme="minorHAnsi"/>
              </w:rPr>
            </w:pPr>
            <w:r w:rsidRPr="00D43DF3">
              <w:rPr>
                <w:rFonts w:ascii="Verdana" w:hAnsi="Verdana" w:cstheme="minorHAnsi"/>
              </w:rPr>
              <w:t>• the importance of self-respect and how this links to their own</w:t>
            </w:r>
          </w:p>
          <w:p w14:paraId="5498BE2D" w14:textId="77777777" w:rsidR="00D43DF3" w:rsidRPr="00D43DF3" w:rsidRDefault="00D43DF3" w:rsidP="00D43DF3">
            <w:pPr>
              <w:spacing w:before="60"/>
              <w:rPr>
                <w:rFonts w:ascii="Verdana" w:hAnsi="Verdana" w:cstheme="minorHAnsi"/>
              </w:rPr>
            </w:pPr>
            <w:r w:rsidRPr="00D43DF3">
              <w:rPr>
                <w:rFonts w:ascii="Verdana" w:hAnsi="Verdana" w:cstheme="minorHAnsi"/>
              </w:rPr>
              <w:t>happiness.</w:t>
            </w:r>
          </w:p>
          <w:p w14:paraId="02C4B7AB" w14:textId="74C62BF4" w:rsidR="00D43DF3" w:rsidRPr="00D43DF3" w:rsidRDefault="00D43DF3" w:rsidP="00D43DF3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D43DF3">
              <w:rPr>
                <w:rFonts w:ascii="Verdana" w:hAnsi="Verdana" w:cstheme="minorHAnsi"/>
                <w:u w:val="single"/>
              </w:rPr>
              <w:t>Mental Wellbeing</w:t>
            </w:r>
            <w:r>
              <w:rPr>
                <w:rFonts w:ascii="Verdana" w:hAnsi="Verdana" w:cstheme="minorHAnsi"/>
                <w:u w:val="single"/>
              </w:rPr>
              <w:t xml:space="preserve"> (MW)</w:t>
            </w:r>
          </w:p>
          <w:p w14:paraId="4FC6BD23" w14:textId="77777777" w:rsidR="00D43DF3" w:rsidRPr="00D43DF3" w:rsidRDefault="00D43DF3" w:rsidP="00D43DF3">
            <w:pPr>
              <w:spacing w:before="60"/>
              <w:rPr>
                <w:rFonts w:ascii="Verdana" w:hAnsi="Verdana" w:cstheme="minorHAnsi"/>
              </w:rPr>
            </w:pPr>
            <w:r w:rsidRPr="00D43DF3">
              <w:rPr>
                <w:rFonts w:ascii="Verdana" w:hAnsi="Verdana" w:cstheme="minorHAnsi"/>
              </w:rPr>
              <w:t>• that mental wellbeing is a normal part of daily life, in the same way</w:t>
            </w:r>
          </w:p>
          <w:p w14:paraId="1652D364" w14:textId="77777777" w:rsidR="00D43DF3" w:rsidRPr="00D43DF3" w:rsidRDefault="00D43DF3" w:rsidP="00D43DF3">
            <w:pPr>
              <w:spacing w:before="60"/>
              <w:rPr>
                <w:rFonts w:ascii="Verdana" w:hAnsi="Verdana" w:cstheme="minorHAnsi"/>
              </w:rPr>
            </w:pPr>
            <w:r w:rsidRPr="00D43DF3">
              <w:rPr>
                <w:rFonts w:ascii="Verdana" w:hAnsi="Verdana" w:cstheme="minorHAnsi"/>
              </w:rPr>
              <w:t>as physical health.</w:t>
            </w:r>
          </w:p>
          <w:p w14:paraId="02846E7C" w14:textId="77777777" w:rsidR="00D43DF3" w:rsidRPr="00D43DF3" w:rsidRDefault="00D43DF3" w:rsidP="00D43DF3">
            <w:pPr>
              <w:spacing w:before="60"/>
              <w:rPr>
                <w:rFonts w:ascii="Verdana" w:hAnsi="Verdana" w:cstheme="minorHAnsi"/>
              </w:rPr>
            </w:pPr>
            <w:r w:rsidRPr="00D43DF3">
              <w:rPr>
                <w:rFonts w:ascii="Verdana" w:hAnsi="Verdana" w:cstheme="minorHAnsi"/>
              </w:rPr>
              <w:t>• that there is a normal range of emotions (e.g. happiness, sadness,</w:t>
            </w:r>
          </w:p>
          <w:p w14:paraId="0C90F4B4" w14:textId="0A296ED5" w:rsidR="00D43DF3" w:rsidRPr="00D43DF3" w:rsidRDefault="00D43DF3" w:rsidP="00D43DF3">
            <w:pPr>
              <w:spacing w:before="60"/>
              <w:rPr>
                <w:rFonts w:ascii="Verdana" w:hAnsi="Verdana" w:cstheme="minorHAnsi"/>
              </w:rPr>
            </w:pPr>
            <w:r w:rsidRPr="00D43DF3">
              <w:rPr>
                <w:rFonts w:ascii="Verdana" w:hAnsi="Verdana" w:cstheme="minorHAnsi"/>
              </w:rPr>
              <w:t>anger, fear, surprise, nervousness) and scale of emotions that</w:t>
            </w:r>
            <w:r>
              <w:rPr>
                <w:rFonts w:ascii="Verdana" w:hAnsi="Verdana" w:cstheme="minorHAnsi"/>
              </w:rPr>
              <w:t xml:space="preserve"> </w:t>
            </w:r>
            <w:r w:rsidRPr="00D43DF3">
              <w:rPr>
                <w:rFonts w:ascii="Verdana" w:hAnsi="Verdana" w:cstheme="minorHAnsi"/>
              </w:rPr>
              <w:t>all humans experience in relation to different experiences and</w:t>
            </w:r>
            <w:r>
              <w:rPr>
                <w:rFonts w:ascii="Verdana" w:hAnsi="Verdana" w:cstheme="minorHAnsi"/>
              </w:rPr>
              <w:t xml:space="preserve"> </w:t>
            </w:r>
            <w:r w:rsidRPr="00D43DF3">
              <w:rPr>
                <w:rFonts w:ascii="Verdana" w:hAnsi="Verdana" w:cstheme="minorHAnsi"/>
              </w:rPr>
              <w:t>situations.</w:t>
            </w:r>
          </w:p>
          <w:p w14:paraId="30085FDA" w14:textId="77777777" w:rsidR="00D43DF3" w:rsidRPr="00D43DF3" w:rsidRDefault="00D43DF3" w:rsidP="00D43DF3">
            <w:pPr>
              <w:spacing w:before="60"/>
              <w:rPr>
                <w:rFonts w:ascii="Verdana" w:hAnsi="Verdana" w:cstheme="minorHAnsi"/>
              </w:rPr>
            </w:pPr>
            <w:r w:rsidRPr="00D43DF3">
              <w:rPr>
                <w:rFonts w:ascii="Verdana" w:hAnsi="Verdana" w:cstheme="minorHAnsi"/>
              </w:rPr>
              <w:t>• how to recognise and talk about their emotions, including having a</w:t>
            </w:r>
          </w:p>
          <w:p w14:paraId="4C520C74" w14:textId="77777777" w:rsidR="00D43DF3" w:rsidRPr="00D43DF3" w:rsidRDefault="00D43DF3" w:rsidP="00D43DF3">
            <w:pPr>
              <w:spacing w:before="60"/>
              <w:rPr>
                <w:rFonts w:ascii="Verdana" w:hAnsi="Verdana" w:cstheme="minorHAnsi"/>
              </w:rPr>
            </w:pPr>
            <w:r w:rsidRPr="00D43DF3">
              <w:rPr>
                <w:rFonts w:ascii="Verdana" w:hAnsi="Verdana" w:cstheme="minorHAnsi"/>
              </w:rPr>
              <w:t>varied vocabulary of words to use when talking about their own and</w:t>
            </w:r>
          </w:p>
          <w:p w14:paraId="02B4AB51" w14:textId="77777777" w:rsidR="00D43DF3" w:rsidRPr="00D43DF3" w:rsidRDefault="00D43DF3" w:rsidP="00D43DF3">
            <w:pPr>
              <w:spacing w:before="60"/>
              <w:rPr>
                <w:rFonts w:ascii="Verdana" w:hAnsi="Verdana" w:cstheme="minorHAnsi"/>
              </w:rPr>
            </w:pPr>
            <w:r w:rsidRPr="00D43DF3">
              <w:rPr>
                <w:rFonts w:ascii="Verdana" w:hAnsi="Verdana" w:cstheme="minorHAnsi"/>
              </w:rPr>
              <w:t>others’ feelings.</w:t>
            </w:r>
          </w:p>
          <w:p w14:paraId="681CE87D" w14:textId="77777777" w:rsidR="00D43DF3" w:rsidRPr="00D43DF3" w:rsidRDefault="00D43DF3" w:rsidP="00D43DF3">
            <w:pPr>
              <w:spacing w:before="60"/>
              <w:rPr>
                <w:rFonts w:ascii="Verdana" w:hAnsi="Verdana" w:cstheme="minorHAnsi"/>
              </w:rPr>
            </w:pPr>
            <w:r w:rsidRPr="00D43DF3">
              <w:rPr>
                <w:rFonts w:ascii="Verdana" w:hAnsi="Verdana" w:cstheme="minorHAnsi"/>
              </w:rPr>
              <w:t>• how to judge whether what they are feeling and how they are</w:t>
            </w:r>
          </w:p>
          <w:p w14:paraId="380FE7BE" w14:textId="77777777" w:rsidR="00D43DF3" w:rsidRPr="00D43DF3" w:rsidRDefault="00D43DF3" w:rsidP="00D43DF3">
            <w:pPr>
              <w:spacing w:before="60"/>
              <w:rPr>
                <w:rFonts w:ascii="Verdana" w:hAnsi="Verdana" w:cstheme="minorHAnsi"/>
              </w:rPr>
            </w:pPr>
            <w:r w:rsidRPr="00D43DF3">
              <w:rPr>
                <w:rFonts w:ascii="Verdana" w:hAnsi="Verdana" w:cstheme="minorHAnsi"/>
              </w:rPr>
              <w:t>behaving is appropriate and proportionate.</w:t>
            </w:r>
          </w:p>
          <w:p w14:paraId="553A36D1" w14:textId="77777777" w:rsidR="00D43DF3" w:rsidRPr="00D43DF3" w:rsidRDefault="00D43DF3" w:rsidP="00D43DF3">
            <w:pPr>
              <w:spacing w:before="60"/>
              <w:rPr>
                <w:rFonts w:ascii="Verdana" w:hAnsi="Verdana" w:cstheme="minorHAnsi"/>
              </w:rPr>
            </w:pPr>
            <w:r w:rsidRPr="00D43DF3">
              <w:rPr>
                <w:rFonts w:ascii="Verdana" w:hAnsi="Verdana" w:cstheme="minorHAnsi"/>
              </w:rPr>
              <w:t>• simple self-care techniques, including the impact of relaxation,</w:t>
            </w:r>
          </w:p>
          <w:p w14:paraId="3555E51D" w14:textId="77777777" w:rsidR="00D43DF3" w:rsidRPr="00D43DF3" w:rsidRDefault="00D43DF3" w:rsidP="00D43DF3">
            <w:pPr>
              <w:spacing w:before="60"/>
              <w:rPr>
                <w:rFonts w:ascii="Verdana" w:hAnsi="Verdana" w:cstheme="minorHAnsi"/>
              </w:rPr>
            </w:pPr>
            <w:r w:rsidRPr="00D43DF3">
              <w:rPr>
                <w:rFonts w:ascii="Verdana" w:hAnsi="Verdana" w:cstheme="minorHAnsi"/>
              </w:rPr>
              <w:t>time spent with friends and family and the benefits of hobbies and</w:t>
            </w:r>
          </w:p>
          <w:p w14:paraId="3B4366AC" w14:textId="77777777" w:rsidR="00D43DF3" w:rsidRPr="00D43DF3" w:rsidRDefault="00D43DF3" w:rsidP="00D43DF3">
            <w:pPr>
              <w:spacing w:before="60"/>
              <w:rPr>
                <w:rFonts w:ascii="Verdana" w:hAnsi="Verdana" w:cstheme="minorHAnsi"/>
              </w:rPr>
            </w:pPr>
            <w:r w:rsidRPr="00D43DF3">
              <w:rPr>
                <w:rFonts w:ascii="Verdana" w:hAnsi="Verdana" w:cstheme="minorHAnsi"/>
              </w:rPr>
              <w:t>interests.</w:t>
            </w:r>
          </w:p>
          <w:p w14:paraId="23C6A5DC" w14:textId="77777777" w:rsidR="00D43DF3" w:rsidRPr="00D43DF3" w:rsidRDefault="00D43DF3" w:rsidP="00D43DF3">
            <w:pPr>
              <w:spacing w:before="60"/>
              <w:rPr>
                <w:rFonts w:ascii="Verdana" w:hAnsi="Verdana" w:cstheme="minorHAnsi"/>
              </w:rPr>
            </w:pPr>
            <w:r w:rsidRPr="00D43DF3">
              <w:rPr>
                <w:rFonts w:ascii="Verdana" w:hAnsi="Verdana" w:cstheme="minorHAnsi"/>
              </w:rPr>
              <w:t>• isolation and loneliness can affect children and that it is very</w:t>
            </w:r>
          </w:p>
          <w:p w14:paraId="16D5A671" w14:textId="77777777" w:rsidR="00D43DF3" w:rsidRPr="00D43DF3" w:rsidRDefault="00D43DF3" w:rsidP="00D43DF3">
            <w:pPr>
              <w:spacing w:before="60"/>
              <w:rPr>
                <w:rFonts w:ascii="Verdana" w:hAnsi="Verdana" w:cstheme="minorHAnsi"/>
              </w:rPr>
            </w:pPr>
            <w:r w:rsidRPr="00D43DF3">
              <w:rPr>
                <w:rFonts w:ascii="Verdana" w:hAnsi="Verdana" w:cstheme="minorHAnsi"/>
              </w:rPr>
              <w:t>important for children to discuss their feelings with an adult and seek</w:t>
            </w:r>
          </w:p>
          <w:p w14:paraId="1D5EF566" w14:textId="77777777" w:rsidR="00D43DF3" w:rsidRPr="00D43DF3" w:rsidRDefault="00D43DF3" w:rsidP="00D43DF3">
            <w:pPr>
              <w:spacing w:before="60"/>
              <w:rPr>
                <w:rFonts w:ascii="Verdana" w:hAnsi="Verdana" w:cstheme="minorHAnsi"/>
              </w:rPr>
            </w:pPr>
            <w:r w:rsidRPr="00D43DF3">
              <w:rPr>
                <w:rFonts w:ascii="Verdana" w:hAnsi="Verdana" w:cstheme="minorHAnsi"/>
              </w:rPr>
              <w:t>support.</w:t>
            </w:r>
          </w:p>
          <w:p w14:paraId="39F4D7FD" w14:textId="77777777" w:rsidR="00D43DF3" w:rsidRDefault="00D43DF3" w:rsidP="00D43DF3">
            <w:pPr>
              <w:spacing w:before="60"/>
              <w:rPr>
                <w:rFonts w:ascii="Verdana" w:hAnsi="Verdana" w:cstheme="minorHAnsi"/>
              </w:rPr>
            </w:pPr>
            <w:r w:rsidRPr="00D43DF3">
              <w:rPr>
                <w:rFonts w:ascii="Verdana" w:hAnsi="Verdana" w:cstheme="minorHAnsi"/>
              </w:rPr>
              <w:t>• where and how to seek support (including recognising the triggers for</w:t>
            </w:r>
            <w:r>
              <w:rPr>
                <w:rFonts w:ascii="Verdana" w:hAnsi="Verdana" w:cstheme="minorHAnsi"/>
              </w:rPr>
              <w:t xml:space="preserve"> </w:t>
            </w:r>
            <w:r w:rsidRPr="00D43DF3">
              <w:rPr>
                <w:rFonts w:ascii="Verdana" w:hAnsi="Verdana" w:cstheme="minorHAnsi"/>
              </w:rPr>
              <w:t>seeking support), including whom in school they should speak to if</w:t>
            </w:r>
            <w:r>
              <w:rPr>
                <w:rFonts w:ascii="Verdana" w:hAnsi="Verdana" w:cstheme="minorHAnsi"/>
              </w:rPr>
              <w:t xml:space="preserve"> </w:t>
            </w:r>
            <w:r w:rsidRPr="00D43DF3">
              <w:rPr>
                <w:rFonts w:ascii="Verdana" w:hAnsi="Verdana" w:cstheme="minorHAnsi"/>
              </w:rPr>
              <w:t xml:space="preserve">they are worried about their own or someone else’s mental </w:t>
            </w:r>
            <w:r w:rsidRPr="00D43DF3">
              <w:rPr>
                <w:rFonts w:ascii="Verdana" w:hAnsi="Verdana" w:cstheme="minorHAnsi"/>
              </w:rPr>
              <w:lastRenderedPageBreak/>
              <w:t>wellbeing</w:t>
            </w:r>
            <w:r>
              <w:rPr>
                <w:rFonts w:ascii="Verdana" w:hAnsi="Verdana" w:cstheme="minorHAnsi"/>
              </w:rPr>
              <w:t xml:space="preserve"> </w:t>
            </w:r>
            <w:r w:rsidRPr="00D43DF3">
              <w:rPr>
                <w:rFonts w:ascii="Verdana" w:hAnsi="Verdana" w:cstheme="minorHAnsi"/>
              </w:rPr>
              <w:t>or ability to control their emotions (including issues arising online).</w:t>
            </w:r>
          </w:p>
          <w:p w14:paraId="6227EC2F" w14:textId="77777777" w:rsidR="00D43DF3" w:rsidRDefault="00D43DF3" w:rsidP="00D43DF3">
            <w:pPr>
              <w:spacing w:before="60"/>
              <w:rPr>
                <w:rFonts w:ascii="Verdana" w:hAnsi="Verdana" w:cstheme="minorHAnsi"/>
              </w:rPr>
            </w:pPr>
            <w:r w:rsidRPr="00D43DF3">
              <w:rPr>
                <w:rFonts w:ascii="Verdana" w:hAnsi="Verdana" w:cstheme="minorHAnsi"/>
              </w:rPr>
              <w:t>• it is common for people to experience mental ill health. For many</w:t>
            </w:r>
            <w:r>
              <w:rPr>
                <w:rFonts w:ascii="Verdana" w:hAnsi="Verdana" w:cstheme="minorHAnsi"/>
              </w:rPr>
              <w:t xml:space="preserve"> </w:t>
            </w:r>
            <w:r w:rsidRPr="00D43DF3">
              <w:rPr>
                <w:rFonts w:ascii="Verdana" w:hAnsi="Verdana" w:cstheme="minorHAnsi"/>
              </w:rPr>
              <w:t>people who do, the problems can resolve if the right support is made</w:t>
            </w:r>
            <w:r>
              <w:rPr>
                <w:rFonts w:ascii="Verdana" w:hAnsi="Verdana" w:cstheme="minorHAnsi"/>
              </w:rPr>
              <w:t xml:space="preserve"> </w:t>
            </w:r>
            <w:r w:rsidRPr="00D43DF3">
              <w:rPr>
                <w:rFonts w:ascii="Verdana" w:hAnsi="Verdana" w:cstheme="minorHAnsi"/>
              </w:rPr>
              <w:t>available and accessed, especially if they access support as early as</w:t>
            </w:r>
            <w:r>
              <w:rPr>
                <w:rFonts w:ascii="Verdana" w:hAnsi="Verdana" w:cstheme="minorHAnsi"/>
              </w:rPr>
              <w:t xml:space="preserve"> </w:t>
            </w:r>
            <w:r w:rsidRPr="00D43DF3">
              <w:rPr>
                <w:rFonts w:ascii="Verdana" w:hAnsi="Verdana" w:cstheme="minorHAnsi"/>
              </w:rPr>
              <w:t>possible.</w:t>
            </w:r>
          </w:p>
          <w:p w14:paraId="00A866BD" w14:textId="5CF3E749" w:rsidR="00D43DF3" w:rsidRPr="00386C2D" w:rsidRDefault="00D43DF3" w:rsidP="00D43DF3">
            <w:pPr>
              <w:spacing w:before="60"/>
              <w:rPr>
                <w:rFonts w:ascii="Verdana" w:hAnsi="Verdana" w:cstheme="minorHAnsi"/>
              </w:rPr>
            </w:pPr>
          </w:p>
        </w:tc>
      </w:tr>
      <w:tr w:rsidR="00652764" w:rsidRPr="00386C2D" w14:paraId="3FE70140" w14:textId="77777777" w:rsidTr="00652764">
        <w:trPr>
          <w:trHeight w:val="567"/>
        </w:trPr>
        <w:tc>
          <w:tcPr>
            <w:tcW w:w="4895" w:type="dxa"/>
            <w:gridSpan w:val="2"/>
            <w:vMerge/>
          </w:tcPr>
          <w:p w14:paraId="02016D47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04" w:type="dxa"/>
            <w:shd w:val="clear" w:color="auto" w:fill="DEEAF6" w:themeFill="accent5" w:themeFillTint="33"/>
            <w:vAlign w:val="center"/>
          </w:tcPr>
          <w:p w14:paraId="0BC9FECF" w14:textId="13BF9B61" w:rsidR="00652764" w:rsidRPr="00386C2D" w:rsidRDefault="006877F5" w:rsidP="006877F5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self-care</w:t>
            </w:r>
          </w:p>
        </w:tc>
        <w:tc>
          <w:tcPr>
            <w:tcW w:w="3799" w:type="dxa"/>
            <w:shd w:val="clear" w:color="auto" w:fill="DEEAF6" w:themeFill="accent5" w:themeFillTint="33"/>
            <w:vAlign w:val="center"/>
          </w:tcPr>
          <w:p w14:paraId="403FB36D" w14:textId="77777777" w:rsidR="0058034D" w:rsidRDefault="0058034D" w:rsidP="00BC6CB0">
            <w:pPr>
              <w:rPr>
                <w:rFonts w:ascii="Verdana" w:eastAsia="Quicksand" w:hAnsi="Verdana" w:cs="Quicksand"/>
              </w:rPr>
            </w:pPr>
          </w:p>
          <w:p w14:paraId="557D3456" w14:textId="77777777" w:rsidR="00652764" w:rsidRDefault="00652764" w:rsidP="00BC6CB0">
            <w:pPr>
              <w:rPr>
                <w:rFonts w:ascii="Verdana" w:eastAsia="Quicksand" w:hAnsi="Verdana" w:cs="Quicksand"/>
              </w:rPr>
            </w:pPr>
          </w:p>
          <w:p w14:paraId="6E7AAF67" w14:textId="77777777" w:rsidR="007136CD" w:rsidRDefault="006877F5" w:rsidP="007C560D">
            <w:pPr>
              <w:rPr>
                <w:rFonts w:ascii="Verdana" w:eastAsia="Quicksand" w:hAnsi="Verdana" w:cs="Quicksand"/>
              </w:rPr>
            </w:pPr>
            <w:r w:rsidRPr="006877F5">
              <w:rPr>
                <w:rFonts w:ascii="Verdana" w:eastAsia="Quicksand" w:hAnsi="Verdana" w:cs="Quicksand"/>
              </w:rPr>
              <w:t>keeping fit and healthy, understanding when you can look after yourself</w:t>
            </w:r>
            <w:r>
              <w:rPr>
                <w:rFonts w:ascii="Verdana" w:eastAsia="Quicksand" w:hAnsi="Verdana" w:cs="Quicksand"/>
              </w:rPr>
              <w:t xml:space="preserve"> - </w:t>
            </w:r>
            <w:r w:rsidRPr="006877F5">
              <w:rPr>
                <w:rFonts w:ascii="Verdana" w:eastAsia="Quicksand" w:hAnsi="Verdana" w:cs="Quicksand"/>
              </w:rPr>
              <w:t>taking the time to do things that help you live well and improve both your physical health and mental health</w:t>
            </w:r>
          </w:p>
          <w:p w14:paraId="5F40FFA6" w14:textId="6B63F31E" w:rsidR="00B90CE4" w:rsidRPr="00386C2D" w:rsidRDefault="00B90CE4" w:rsidP="007C560D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493" w:type="dxa"/>
            <w:shd w:val="clear" w:color="auto" w:fill="DEEAF6" w:themeFill="accent5" w:themeFillTint="33"/>
            <w:vAlign w:val="center"/>
          </w:tcPr>
          <w:p w14:paraId="5B9C79D5" w14:textId="173408D3" w:rsidR="00652764" w:rsidRPr="00386C2D" w:rsidRDefault="006877F5" w:rsidP="007136CD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identity</w:t>
            </w:r>
          </w:p>
        </w:tc>
        <w:tc>
          <w:tcPr>
            <w:tcW w:w="4706" w:type="dxa"/>
            <w:gridSpan w:val="2"/>
            <w:shd w:val="clear" w:color="auto" w:fill="DEEAF6" w:themeFill="accent5" w:themeFillTint="33"/>
            <w:vAlign w:val="center"/>
          </w:tcPr>
          <w:p w14:paraId="13951712" w14:textId="77777777" w:rsidR="006413CD" w:rsidRDefault="006413CD" w:rsidP="00D1668B">
            <w:pPr>
              <w:rPr>
                <w:rFonts w:ascii="Verdana" w:eastAsia="Quicksand" w:hAnsi="Verdana" w:cs="Quicksand"/>
              </w:rPr>
            </w:pPr>
          </w:p>
          <w:p w14:paraId="1CFAB892" w14:textId="7EDE8B52" w:rsidR="0050024E" w:rsidRPr="00386C2D" w:rsidRDefault="00B90CE4" w:rsidP="00705496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who you are (what makes you, you) - </w:t>
            </w:r>
            <w:r w:rsidRPr="00B90CE4">
              <w:rPr>
                <w:rFonts w:ascii="Verdana" w:eastAsia="Quicksand" w:hAnsi="Verdana" w:cs="Quicksand"/>
              </w:rPr>
              <w:t>the characteristics they have that distinguish them from others</w:t>
            </w:r>
          </w:p>
        </w:tc>
        <w:tc>
          <w:tcPr>
            <w:tcW w:w="4648" w:type="dxa"/>
            <w:gridSpan w:val="2"/>
            <w:vMerge/>
          </w:tcPr>
          <w:p w14:paraId="59878ADC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652764" w:rsidRPr="00386C2D" w14:paraId="1A4123A9" w14:textId="77777777" w:rsidTr="00652764">
        <w:trPr>
          <w:trHeight w:val="70"/>
        </w:trPr>
        <w:tc>
          <w:tcPr>
            <w:tcW w:w="4895" w:type="dxa"/>
            <w:gridSpan w:val="2"/>
            <w:vMerge/>
          </w:tcPr>
          <w:p w14:paraId="7C85A5F7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04" w:type="dxa"/>
            <w:shd w:val="clear" w:color="auto" w:fill="DEEAF6" w:themeFill="accent5" w:themeFillTint="33"/>
            <w:vAlign w:val="center"/>
          </w:tcPr>
          <w:p w14:paraId="14947728" w14:textId="77777777" w:rsidR="00297025" w:rsidRDefault="00297025" w:rsidP="00D04195">
            <w:pPr>
              <w:jc w:val="center"/>
              <w:rPr>
                <w:rFonts w:ascii="Verdana" w:eastAsia="Quicksand" w:hAnsi="Verdana" w:cs="Quicksand"/>
              </w:rPr>
            </w:pPr>
          </w:p>
          <w:p w14:paraId="1D5D866B" w14:textId="77777777" w:rsidR="00D4164F" w:rsidRDefault="00D4164F" w:rsidP="00223246">
            <w:pPr>
              <w:jc w:val="center"/>
              <w:rPr>
                <w:rFonts w:ascii="Verdana" w:eastAsia="Quicksand" w:hAnsi="Verdana" w:cs="Quicksand"/>
              </w:rPr>
            </w:pPr>
          </w:p>
          <w:p w14:paraId="225DB773" w14:textId="0A1EF01D" w:rsidR="007136CD" w:rsidRDefault="006877F5" w:rsidP="00223246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isolated</w:t>
            </w:r>
          </w:p>
          <w:p w14:paraId="3BD11822" w14:textId="77777777" w:rsidR="00652764" w:rsidRDefault="00652764" w:rsidP="00223246">
            <w:pPr>
              <w:jc w:val="center"/>
              <w:rPr>
                <w:rFonts w:ascii="Verdana" w:eastAsia="Quicksand" w:hAnsi="Verdana" w:cs="Quicksand"/>
              </w:rPr>
            </w:pPr>
          </w:p>
          <w:p w14:paraId="2E3CE4E6" w14:textId="50BE7934" w:rsidR="00652764" w:rsidRPr="00386C2D" w:rsidRDefault="00652764" w:rsidP="00223246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799" w:type="dxa"/>
            <w:shd w:val="clear" w:color="auto" w:fill="DEEAF6" w:themeFill="accent5" w:themeFillTint="33"/>
            <w:vAlign w:val="center"/>
          </w:tcPr>
          <w:p w14:paraId="01DBD46A" w14:textId="77777777" w:rsidR="00D4164F" w:rsidRDefault="00D4164F" w:rsidP="00652764">
            <w:pPr>
              <w:rPr>
                <w:rFonts w:ascii="Verdana" w:eastAsia="Quicksand" w:hAnsi="Verdana" w:cs="Quicksand"/>
              </w:rPr>
            </w:pPr>
          </w:p>
          <w:p w14:paraId="1CF1BC56" w14:textId="0692238D" w:rsidR="00D4164F" w:rsidRDefault="006877F5" w:rsidP="00652764">
            <w:pPr>
              <w:rPr>
                <w:rFonts w:ascii="Verdana" w:eastAsia="Quicksand" w:hAnsi="Verdana" w:cs="Quicksand"/>
              </w:rPr>
            </w:pPr>
            <w:r w:rsidRPr="006877F5">
              <w:rPr>
                <w:rFonts w:ascii="Verdana" w:eastAsia="Quicksand" w:hAnsi="Verdana" w:cs="Quicksand"/>
              </w:rPr>
              <w:t>feeling unhappy because of not seeing or talking to other people</w:t>
            </w:r>
            <w:r>
              <w:rPr>
                <w:rFonts w:ascii="Verdana" w:eastAsia="Quicksand" w:hAnsi="Verdana" w:cs="Quicksand"/>
              </w:rPr>
              <w:t xml:space="preserve"> - </w:t>
            </w:r>
            <w:r w:rsidRPr="006877F5">
              <w:rPr>
                <w:rFonts w:ascii="Verdana" w:eastAsia="Quicksand" w:hAnsi="Verdana" w:cs="Quicksand"/>
              </w:rPr>
              <w:t>the condition of being alone, especially when this makes you feel unhappy</w:t>
            </w:r>
          </w:p>
          <w:p w14:paraId="7126223E" w14:textId="274B9075" w:rsidR="007136CD" w:rsidRPr="00386C2D" w:rsidRDefault="007136CD" w:rsidP="00652764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493" w:type="dxa"/>
            <w:shd w:val="clear" w:color="auto" w:fill="DEEAF6" w:themeFill="accent5" w:themeFillTint="33"/>
            <w:vAlign w:val="center"/>
          </w:tcPr>
          <w:p w14:paraId="242DE26B" w14:textId="77777777" w:rsidR="007136CD" w:rsidRDefault="007136CD" w:rsidP="00850BFD">
            <w:pPr>
              <w:jc w:val="center"/>
              <w:rPr>
                <w:rFonts w:ascii="Verdana" w:eastAsia="Quicksand" w:hAnsi="Verdana" w:cs="Quicksand"/>
              </w:rPr>
            </w:pPr>
          </w:p>
          <w:p w14:paraId="5EFCAACB" w14:textId="5AB8BD3D" w:rsidR="002C6733" w:rsidRPr="00386C2D" w:rsidRDefault="006877F5" w:rsidP="00850BFD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mental ill health</w:t>
            </w:r>
          </w:p>
        </w:tc>
        <w:tc>
          <w:tcPr>
            <w:tcW w:w="4706" w:type="dxa"/>
            <w:gridSpan w:val="2"/>
            <w:shd w:val="clear" w:color="auto" w:fill="DEEAF6" w:themeFill="accent5" w:themeFillTint="33"/>
            <w:vAlign w:val="center"/>
          </w:tcPr>
          <w:p w14:paraId="38AEE61B" w14:textId="401B6CB9" w:rsidR="007136CD" w:rsidRDefault="00B90CE4" w:rsidP="00067103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(having poor mental health)</w:t>
            </w:r>
          </w:p>
          <w:p w14:paraId="79DBE90A" w14:textId="77777777" w:rsidR="00B90CE4" w:rsidRDefault="00B90CE4" w:rsidP="00067103">
            <w:pPr>
              <w:rPr>
                <w:rFonts w:ascii="Verdana" w:eastAsia="Quicksand" w:hAnsi="Verdana" w:cs="Quicksand"/>
              </w:rPr>
            </w:pPr>
          </w:p>
          <w:p w14:paraId="5BB65B32" w14:textId="77777777" w:rsidR="00D4164F" w:rsidRDefault="00B90CE4" w:rsidP="00067103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</w:t>
            </w:r>
            <w:r w:rsidRPr="00B90CE4">
              <w:rPr>
                <w:rFonts w:ascii="Verdana" w:eastAsia="Quicksand" w:hAnsi="Verdana" w:cs="Quicksand"/>
              </w:rPr>
              <w:t xml:space="preserve"> </w:t>
            </w:r>
            <w:r>
              <w:rPr>
                <w:rFonts w:ascii="Verdana" w:eastAsia="Quicksand" w:hAnsi="Verdana" w:cs="Quicksand"/>
              </w:rPr>
              <w:t xml:space="preserve">term </w:t>
            </w:r>
            <w:r w:rsidRPr="00B90CE4">
              <w:rPr>
                <w:rFonts w:ascii="Verdana" w:eastAsia="Quicksand" w:hAnsi="Verdana" w:cs="Quicksand"/>
              </w:rPr>
              <w:t>used to describe conditions diagnosed by a medical professional that significantly affect how a person thinks, feels and interacts with other people</w:t>
            </w:r>
          </w:p>
          <w:p w14:paraId="1E311AC5" w14:textId="7726CDD8" w:rsidR="00B90CE4" w:rsidRPr="00386C2D" w:rsidRDefault="00B90CE4" w:rsidP="00067103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4648" w:type="dxa"/>
            <w:gridSpan w:val="2"/>
            <w:vMerge/>
          </w:tcPr>
          <w:p w14:paraId="5CDCB60E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652764" w:rsidRPr="00386C2D" w14:paraId="432DB3EC" w14:textId="77777777" w:rsidTr="00652764">
        <w:trPr>
          <w:trHeight w:val="567"/>
        </w:trPr>
        <w:tc>
          <w:tcPr>
            <w:tcW w:w="4895" w:type="dxa"/>
            <w:gridSpan w:val="2"/>
            <w:vMerge/>
          </w:tcPr>
          <w:p w14:paraId="5001C570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04" w:type="dxa"/>
            <w:shd w:val="clear" w:color="auto" w:fill="DEEAF6" w:themeFill="accent5" w:themeFillTint="33"/>
            <w:vAlign w:val="center"/>
          </w:tcPr>
          <w:p w14:paraId="5E8FEA3B" w14:textId="77777777" w:rsidR="006877F5" w:rsidRDefault="006877F5" w:rsidP="00160664">
            <w:pPr>
              <w:jc w:val="center"/>
              <w:rPr>
                <w:rFonts w:ascii="Verdana" w:eastAsia="Quicksand" w:hAnsi="Verdana" w:cs="Quicksand"/>
              </w:rPr>
            </w:pPr>
          </w:p>
          <w:p w14:paraId="49BCDD40" w14:textId="71DA4B84" w:rsidR="00867ADE" w:rsidRDefault="006877F5" w:rsidP="00160664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loneliness</w:t>
            </w:r>
          </w:p>
          <w:p w14:paraId="53C26B52" w14:textId="77777777" w:rsidR="00652764" w:rsidRDefault="00652764" w:rsidP="00223246">
            <w:pPr>
              <w:jc w:val="center"/>
              <w:rPr>
                <w:rFonts w:ascii="Verdana" w:eastAsia="Quicksand" w:hAnsi="Verdana" w:cs="Quicksand"/>
              </w:rPr>
            </w:pPr>
          </w:p>
          <w:p w14:paraId="6F00389E" w14:textId="6DE8E4C9" w:rsidR="001D16A9" w:rsidRPr="00386C2D" w:rsidRDefault="001D16A9" w:rsidP="00705496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799" w:type="dxa"/>
            <w:shd w:val="clear" w:color="auto" w:fill="DEEAF6" w:themeFill="accent5" w:themeFillTint="33"/>
            <w:vAlign w:val="center"/>
          </w:tcPr>
          <w:p w14:paraId="671F55F8" w14:textId="77777777" w:rsidR="00D4164F" w:rsidRDefault="00D4164F" w:rsidP="00451C46">
            <w:pPr>
              <w:rPr>
                <w:rFonts w:ascii="Verdana" w:eastAsia="Quicksand" w:hAnsi="Verdana" w:cs="Quicksand"/>
              </w:rPr>
            </w:pPr>
          </w:p>
          <w:p w14:paraId="4BD77CF3" w14:textId="66C2D58E" w:rsidR="007136CD" w:rsidRDefault="006877F5" w:rsidP="00451C46">
            <w:pPr>
              <w:rPr>
                <w:rFonts w:ascii="Verdana" w:eastAsia="Quicksand" w:hAnsi="Verdana" w:cs="Quicksand"/>
              </w:rPr>
            </w:pPr>
            <w:r w:rsidRPr="006877F5">
              <w:rPr>
                <w:rFonts w:ascii="Verdana" w:eastAsia="Quicksand" w:hAnsi="Verdana" w:cs="Quicksand"/>
              </w:rPr>
              <w:t>the feeling we have when our need for social contact and relationships isn't met</w:t>
            </w:r>
            <w:r>
              <w:rPr>
                <w:rFonts w:ascii="Verdana" w:eastAsia="Quicksand" w:hAnsi="Verdana" w:cs="Quicksand"/>
              </w:rPr>
              <w:t xml:space="preserve"> – feeling on your own </w:t>
            </w:r>
          </w:p>
          <w:p w14:paraId="76890AEB" w14:textId="181134B2" w:rsidR="00D4164F" w:rsidRPr="00386C2D" w:rsidRDefault="00D4164F" w:rsidP="00705496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493" w:type="dxa"/>
            <w:shd w:val="clear" w:color="auto" w:fill="DEEAF6" w:themeFill="accent5" w:themeFillTint="33"/>
            <w:vAlign w:val="center"/>
          </w:tcPr>
          <w:p w14:paraId="69F08BE8" w14:textId="77777777" w:rsidR="00D4164F" w:rsidRDefault="00D4164F" w:rsidP="00D4164F">
            <w:pPr>
              <w:jc w:val="center"/>
              <w:rPr>
                <w:rFonts w:ascii="Verdana" w:eastAsia="Quicksand" w:hAnsi="Verdana" w:cs="Quicksand"/>
              </w:rPr>
            </w:pPr>
          </w:p>
          <w:p w14:paraId="0274CD97" w14:textId="1F5D18B8" w:rsidR="00745E7D" w:rsidRPr="00386C2D" w:rsidRDefault="006877F5" w:rsidP="00705496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undermine</w:t>
            </w:r>
          </w:p>
        </w:tc>
        <w:tc>
          <w:tcPr>
            <w:tcW w:w="4706" w:type="dxa"/>
            <w:gridSpan w:val="2"/>
            <w:shd w:val="clear" w:color="auto" w:fill="DEEAF6" w:themeFill="accent5" w:themeFillTint="33"/>
            <w:vAlign w:val="center"/>
          </w:tcPr>
          <w:p w14:paraId="55FFC2D7" w14:textId="77F049DE" w:rsidR="00447F5C" w:rsidRPr="00386C2D" w:rsidRDefault="00B90CE4" w:rsidP="00D04195">
            <w:pPr>
              <w:rPr>
                <w:rFonts w:ascii="Verdana" w:eastAsia="Quicksand" w:hAnsi="Verdana" w:cs="Quicksand"/>
              </w:rPr>
            </w:pPr>
            <w:r w:rsidRPr="00B90CE4">
              <w:rPr>
                <w:rFonts w:ascii="Verdana" w:eastAsia="Quicksand" w:hAnsi="Verdana" w:cs="Quicksand"/>
              </w:rPr>
              <w:t>you make it less strong or less secure than it was before, often by a gradual process or by repeated efforts</w:t>
            </w:r>
          </w:p>
        </w:tc>
        <w:tc>
          <w:tcPr>
            <w:tcW w:w="4648" w:type="dxa"/>
            <w:gridSpan w:val="2"/>
            <w:vMerge/>
          </w:tcPr>
          <w:p w14:paraId="4FE299A8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652764" w:rsidRPr="00386C2D" w14:paraId="0408ED65" w14:textId="77777777" w:rsidTr="00652764">
        <w:trPr>
          <w:trHeight w:val="567"/>
        </w:trPr>
        <w:tc>
          <w:tcPr>
            <w:tcW w:w="4895" w:type="dxa"/>
            <w:gridSpan w:val="2"/>
            <w:vMerge/>
          </w:tcPr>
          <w:p w14:paraId="0FA6D0DB" w14:textId="77777777" w:rsidR="00297025" w:rsidRPr="00386C2D" w:rsidRDefault="00297025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04" w:type="dxa"/>
            <w:shd w:val="clear" w:color="auto" w:fill="DEEAF6" w:themeFill="accent5" w:themeFillTint="33"/>
            <w:vAlign w:val="center"/>
          </w:tcPr>
          <w:p w14:paraId="0DA710FE" w14:textId="73609886" w:rsidR="00652764" w:rsidRDefault="006877F5" w:rsidP="00705496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self-respect</w:t>
            </w:r>
          </w:p>
        </w:tc>
        <w:tc>
          <w:tcPr>
            <w:tcW w:w="3799" w:type="dxa"/>
            <w:shd w:val="clear" w:color="auto" w:fill="DEEAF6" w:themeFill="accent5" w:themeFillTint="33"/>
            <w:vAlign w:val="center"/>
          </w:tcPr>
          <w:p w14:paraId="0BA64261" w14:textId="44C467E3" w:rsidR="00D4164F" w:rsidRDefault="006877F5" w:rsidP="00451C46">
            <w:pPr>
              <w:rPr>
                <w:rFonts w:ascii="Verdana" w:eastAsia="Quicksand" w:hAnsi="Verdana" w:cs="Quicksand"/>
              </w:rPr>
            </w:pPr>
            <w:r w:rsidRPr="006877F5">
              <w:rPr>
                <w:rFonts w:ascii="Verdana" w:eastAsia="Quicksand" w:hAnsi="Verdana" w:cs="Quicksand"/>
              </w:rPr>
              <w:t>feeling of confidence and pride in your own ability and worth</w:t>
            </w:r>
            <w:r>
              <w:rPr>
                <w:rFonts w:ascii="Verdana" w:eastAsia="Quicksand" w:hAnsi="Verdana" w:cs="Quicksand"/>
              </w:rPr>
              <w:t xml:space="preserve"> (self-esteem) -positive thoughts and feelings about yourself</w:t>
            </w:r>
          </w:p>
          <w:p w14:paraId="5D4392EC" w14:textId="4C3440C9" w:rsidR="00D4164F" w:rsidRPr="00386C2D" w:rsidRDefault="00D4164F" w:rsidP="00705496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493" w:type="dxa"/>
            <w:shd w:val="clear" w:color="auto" w:fill="DEEAF6" w:themeFill="accent5" w:themeFillTint="33"/>
            <w:vAlign w:val="center"/>
          </w:tcPr>
          <w:p w14:paraId="053E96D1" w14:textId="77777777" w:rsidR="00FA7E51" w:rsidRDefault="00FA7E51" w:rsidP="007C560D">
            <w:pPr>
              <w:jc w:val="center"/>
              <w:rPr>
                <w:rFonts w:ascii="Verdana" w:eastAsia="Quicksand" w:hAnsi="Verdana" w:cs="Quicksand"/>
              </w:rPr>
            </w:pPr>
          </w:p>
          <w:p w14:paraId="343992F0" w14:textId="77777777" w:rsidR="00FA7E51" w:rsidRDefault="00FA7E51" w:rsidP="007C560D">
            <w:pPr>
              <w:jc w:val="center"/>
              <w:rPr>
                <w:rFonts w:ascii="Verdana" w:eastAsia="Quicksand" w:hAnsi="Verdana" w:cs="Quicksand"/>
              </w:rPr>
            </w:pPr>
          </w:p>
          <w:p w14:paraId="6B837BC2" w14:textId="3D6A1554" w:rsidR="00D4164F" w:rsidRDefault="00705496" w:rsidP="0050024E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prejudice</w:t>
            </w:r>
          </w:p>
          <w:p w14:paraId="4B9704AD" w14:textId="77777777" w:rsidR="0050024E" w:rsidRDefault="0050024E" w:rsidP="0050024E">
            <w:pPr>
              <w:rPr>
                <w:rFonts w:ascii="Verdana" w:eastAsia="Quicksand" w:hAnsi="Verdana" w:cs="Quicksand"/>
              </w:rPr>
            </w:pPr>
          </w:p>
          <w:p w14:paraId="041B34F4" w14:textId="77777777" w:rsidR="007136CD" w:rsidRDefault="007136CD" w:rsidP="0050024E">
            <w:pPr>
              <w:rPr>
                <w:rFonts w:ascii="Verdana" w:eastAsia="Quicksand" w:hAnsi="Verdana" w:cs="Quicksand"/>
              </w:rPr>
            </w:pPr>
          </w:p>
          <w:p w14:paraId="695E3B15" w14:textId="77777777" w:rsidR="007136CD" w:rsidRDefault="007136CD" w:rsidP="0050024E">
            <w:pPr>
              <w:rPr>
                <w:rFonts w:ascii="Verdana" w:eastAsia="Quicksand" w:hAnsi="Verdana" w:cs="Quicksand"/>
              </w:rPr>
            </w:pPr>
          </w:p>
          <w:p w14:paraId="04685FD9" w14:textId="05FE5EFF" w:rsidR="0050024E" w:rsidRDefault="0050024E" w:rsidP="0050024E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4706" w:type="dxa"/>
            <w:gridSpan w:val="2"/>
            <w:shd w:val="clear" w:color="auto" w:fill="DEEAF6" w:themeFill="accent5" w:themeFillTint="33"/>
            <w:vAlign w:val="center"/>
          </w:tcPr>
          <w:p w14:paraId="7FC59771" w14:textId="77777777" w:rsidR="00FA7E51" w:rsidRDefault="00FA7E51" w:rsidP="00D04195">
            <w:pPr>
              <w:rPr>
                <w:rFonts w:ascii="Verdana" w:eastAsia="Quicksand" w:hAnsi="Verdana" w:cs="Quicksand"/>
              </w:rPr>
            </w:pPr>
          </w:p>
          <w:p w14:paraId="74ED3295" w14:textId="0975C56F" w:rsidR="00D4164F" w:rsidRDefault="00B90CE4" w:rsidP="00451C46">
            <w:pPr>
              <w:rPr>
                <w:rFonts w:ascii="Verdana" w:eastAsia="Quicksand" w:hAnsi="Verdana" w:cs="Quicksand"/>
              </w:rPr>
            </w:pPr>
            <w:r w:rsidRPr="00B90CE4">
              <w:rPr>
                <w:rFonts w:ascii="Verdana" w:eastAsia="Quicksand" w:hAnsi="Verdana" w:cs="Quicksand"/>
              </w:rPr>
              <w:t>an unfair and unreasonable opinion or feeling, especially when formed without enough thought or knowledge</w:t>
            </w:r>
          </w:p>
          <w:p w14:paraId="3331C1D4" w14:textId="33C8101F" w:rsidR="00D4164F" w:rsidRPr="00386C2D" w:rsidRDefault="00D4164F" w:rsidP="00705496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4648" w:type="dxa"/>
            <w:gridSpan w:val="2"/>
            <w:vMerge/>
          </w:tcPr>
          <w:p w14:paraId="16E5AC1F" w14:textId="77777777" w:rsidR="00297025" w:rsidRPr="00386C2D" w:rsidRDefault="00297025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652764" w:rsidRPr="00386C2D" w14:paraId="7C72C095" w14:textId="77777777" w:rsidTr="00652764">
        <w:trPr>
          <w:trHeight w:val="567"/>
        </w:trPr>
        <w:tc>
          <w:tcPr>
            <w:tcW w:w="4895" w:type="dxa"/>
            <w:gridSpan w:val="2"/>
            <w:vMerge/>
          </w:tcPr>
          <w:p w14:paraId="510BC987" w14:textId="77777777" w:rsidR="009950A1" w:rsidRPr="00386C2D" w:rsidRDefault="009950A1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04" w:type="dxa"/>
            <w:shd w:val="clear" w:color="auto" w:fill="DEEAF6" w:themeFill="accent5" w:themeFillTint="33"/>
            <w:vAlign w:val="center"/>
          </w:tcPr>
          <w:p w14:paraId="4C3F1264" w14:textId="0ECB0E9C" w:rsidR="00F27DB7" w:rsidRDefault="006877F5" w:rsidP="006877F5">
            <w:pPr>
              <w:jc w:val="center"/>
              <w:rPr>
                <w:rFonts w:ascii="Verdana" w:eastAsia="Quicksand" w:hAnsi="Verdana" w:cs="Quicksand"/>
              </w:rPr>
            </w:pPr>
            <w:r w:rsidRPr="006877F5">
              <w:rPr>
                <w:rFonts w:ascii="Verdana" w:eastAsia="Quicksand" w:hAnsi="Verdana" w:cs="Quicksand"/>
              </w:rPr>
              <w:t>intelligences</w:t>
            </w:r>
          </w:p>
        </w:tc>
        <w:tc>
          <w:tcPr>
            <w:tcW w:w="3799" w:type="dxa"/>
            <w:shd w:val="clear" w:color="auto" w:fill="DEEAF6" w:themeFill="accent5" w:themeFillTint="33"/>
            <w:vAlign w:val="center"/>
          </w:tcPr>
          <w:p w14:paraId="2A6751B0" w14:textId="77777777" w:rsidR="007136CD" w:rsidRDefault="007136CD" w:rsidP="00451C46">
            <w:pPr>
              <w:rPr>
                <w:rFonts w:ascii="Verdana" w:eastAsia="Quicksand" w:hAnsi="Verdana" w:cs="Quicksand"/>
              </w:rPr>
            </w:pPr>
          </w:p>
          <w:p w14:paraId="5B23375A" w14:textId="77777777" w:rsidR="007136CD" w:rsidRDefault="007136CD" w:rsidP="00451C46">
            <w:pPr>
              <w:rPr>
                <w:rFonts w:ascii="Verdana" w:eastAsia="Quicksand" w:hAnsi="Verdana" w:cs="Quicksand"/>
              </w:rPr>
            </w:pPr>
          </w:p>
          <w:p w14:paraId="7669A766" w14:textId="644169F8" w:rsidR="007136CD" w:rsidRDefault="006877F5" w:rsidP="00451C46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the ability to learn or understand from experience</w:t>
            </w:r>
          </w:p>
          <w:p w14:paraId="42CEF689" w14:textId="6009C4F4" w:rsidR="006877F5" w:rsidRPr="006877F5" w:rsidRDefault="006877F5" w:rsidP="006877F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-</w:t>
            </w:r>
            <w:r>
              <w:t xml:space="preserve"> </w:t>
            </w:r>
            <w:r w:rsidRPr="006877F5">
              <w:rPr>
                <w:rFonts w:ascii="Verdana" w:eastAsia="Quicksand" w:hAnsi="Verdana" w:cs="Quicksand"/>
              </w:rPr>
              <w:t>the ability to learn or understand or to deal with new or trying situations</w:t>
            </w:r>
          </w:p>
          <w:p w14:paraId="2AB151B5" w14:textId="0B53ED32" w:rsidR="007136CD" w:rsidRDefault="007136CD" w:rsidP="00451C46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493" w:type="dxa"/>
            <w:shd w:val="clear" w:color="auto" w:fill="DEEAF6" w:themeFill="accent5" w:themeFillTint="33"/>
            <w:vAlign w:val="center"/>
          </w:tcPr>
          <w:p w14:paraId="126C58E6" w14:textId="77777777" w:rsidR="007136CD" w:rsidRDefault="007136CD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2357E276" w14:textId="77777777" w:rsidR="007136CD" w:rsidRDefault="007136CD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6F985C40" w14:textId="7D06398C" w:rsidR="007136CD" w:rsidRDefault="00705496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racism</w:t>
            </w:r>
          </w:p>
        </w:tc>
        <w:tc>
          <w:tcPr>
            <w:tcW w:w="4706" w:type="dxa"/>
            <w:gridSpan w:val="2"/>
            <w:shd w:val="clear" w:color="auto" w:fill="DEEAF6" w:themeFill="accent5" w:themeFillTint="33"/>
            <w:vAlign w:val="center"/>
          </w:tcPr>
          <w:p w14:paraId="19C3A2C0" w14:textId="77777777" w:rsidR="007136CD" w:rsidRDefault="007136CD" w:rsidP="00223246">
            <w:pPr>
              <w:rPr>
                <w:rFonts w:ascii="Verdana" w:eastAsia="Quicksand" w:hAnsi="Verdana" w:cs="Quicksand"/>
              </w:rPr>
            </w:pPr>
          </w:p>
          <w:p w14:paraId="4317F8BD" w14:textId="32BF2E67" w:rsidR="007136CD" w:rsidRPr="00386C2D" w:rsidRDefault="00B90CE4" w:rsidP="00705496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discrimination and prejudice against people based on their race or ethnicity (when a person is treated worse, excluded, disadvantaged, harassed, bullied, humiliated or degraded because of their race or ethnicity</w:t>
            </w:r>
          </w:p>
        </w:tc>
        <w:tc>
          <w:tcPr>
            <w:tcW w:w="4648" w:type="dxa"/>
            <w:gridSpan w:val="2"/>
            <w:vMerge/>
          </w:tcPr>
          <w:p w14:paraId="09AE3D4F" w14:textId="77777777" w:rsidR="009950A1" w:rsidRPr="00386C2D" w:rsidRDefault="009950A1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0024B82F" w14:textId="77777777" w:rsidTr="00652764">
        <w:trPr>
          <w:gridAfter w:val="1"/>
          <w:wAfter w:w="11" w:type="dxa"/>
          <w:trHeight w:val="918"/>
        </w:trPr>
        <w:tc>
          <w:tcPr>
            <w:tcW w:w="10698" w:type="dxa"/>
            <w:gridSpan w:val="4"/>
            <w:shd w:val="clear" w:color="auto" w:fill="9CC2E5" w:themeFill="accent5" w:themeFillTint="99"/>
            <w:vAlign w:val="center"/>
          </w:tcPr>
          <w:p w14:paraId="7F1DD180" w14:textId="77777777" w:rsidR="00CB0AA5" w:rsidRDefault="00CB0AA5" w:rsidP="00CB0AA5">
            <w:pPr>
              <w:rPr>
                <w:rFonts w:ascii="Verdana" w:hAnsi="Verdana" w:cstheme="minorHAnsi"/>
                <w:b/>
                <w:u w:val="single"/>
              </w:rPr>
            </w:pPr>
          </w:p>
          <w:p w14:paraId="147C8821" w14:textId="7AA9A5CA" w:rsidR="00D157D3" w:rsidRDefault="00BC6CB0" w:rsidP="007E30CC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</w:t>
            </w:r>
            <w:r w:rsidR="00D35156" w:rsidRPr="00386C2D">
              <w:rPr>
                <w:rFonts w:ascii="Verdana" w:hAnsi="Verdana" w:cstheme="minorHAnsi"/>
                <w:b/>
                <w:u w:val="single"/>
              </w:rPr>
              <w:t xml:space="preserve"> Learning </w:t>
            </w:r>
            <w:r w:rsidR="00754A25" w:rsidRPr="00386C2D">
              <w:rPr>
                <w:rFonts w:ascii="Verdana" w:hAnsi="Verdana" w:cstheme="minorHAnsi"/>
                <w:b/>
                <w:u w:val="single"/>
              </w:rPr>
              <w:t>(</w:t>
            </w:r>
            <w:r w:rsidR="00520AEF">
              <w:rPr>
                <w:rFonts w:ascii="Verdana" w:hAnsi="Verdana" w:cstheme="minorHAnsi"/>
                <w:b/>
                <w:u w:val="single"/>
              </w:rPr>
              <w:t xml:space="preserve">Year </w:t>
            </w:r>
            <w:r w:rsidR="00705496">
              <w:rPr>
                <w:rFonts w:ascii="Verdana" w:hAnsi="Verdana" w:cstheme="minorHAnsi"/>
                <w:b/>
                <w:u w:val="single"/>
              </w:rPr>
              <w:t>5</w:t>
            </w:r>
            <w:r w:rsidR="00D157D3" w:rsidRPr="00386C2D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7AA752A5" w14:textId="77777777" w:rsidR="00217D81" w:rsidRDefault="00217D81" w:rsidP="00D157D3">
            <w:pPr>
              <w:jc w:val="center"/>
              <w:rPr>
                <w:rFonts w:ascii="Verdana" w:hAnsi="Verdana" w:cstheme="minorHAnsi"/>
                <w:bCs/>
                <w:u w:val="single"/>
              </w:rPr>
            </w:pPr>
          </w:p>
          <w:p w14:paraId="7A88A105" w14:textId="77777777" w:rsidR="00451C46" w:rsidRDefault="00BC6CB0" w:rsidP="00705496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In </w:t>
            </w:r>
            <w:r w:rsidR="00520AEF">
              <w:rPr>
                <w:rFonts w:ascii="Verdana" w:hAnsi="Verdana" w:cstheme="minorHAnsi"/>
              </w:rPr>
              <w:t xml:space="preserve">Year </w:t>
            </w:r>
            <w:r w:rsidR="00705496">
              <w:rPr>
                <w:rFonts w:ascii="Verdana" w:hAnsi="Verdana" w:cstheme="minorHAnsi"/>
              </w:rPr>
              <w:t>5</w:t>
            </w:r>
            <w:r>
              <w:rPr>
                <w:rFonts w:ascii="Verdana" w:hAnsi="Verdana" w:cstheme="minorHAnsi"/>
              </w:rPr>
              <w:t>, the children</w:t>
            </w:r>
            <w:r w:rsidR="006E262B">
              <w:t xml:space="preserve"> </w:t>
            </w:r>
            <w:r w:rsidR="00705496" w:rsidRPr="00705496">
              <w:rPr>
                <w:rFonts w:ascii="Verdana" w:hAnsi="Verdana"/>
              </w:rPr>
              <w:t xml:space="preserve">explored the </w:t>
            </w:r>
            <w:r w:rsidR="00705496" w:rsidRPr="00705496">
              <w:rPr>
                <w:rFonts w:ascii="Verdana" w:hAnsi="Verdana" w:cstheme="minorHAnsi"/>
              </w:rPr>
              <w:t>networks of people who are</w:t>
            </w:r>
            <w:r w:rsidR="00705496">
              <w:rPr>
                <w:rFonts w:ascii="Verdana" w:hAnsi="Verdana" w:cstheme="minorHAnsi"/>
              </w:rPr>
              <w:t xml:space="preserve"> </w:t>
            </w:r>
            <w:r w:rsidR="00705496" w:rsidRPr="00705496">
              <w:rPr>
                <w:rFonts w:ascii="Verdana" w:hAnsi="Verdana" w:cstheme="minorHAnsi"/>
              </w:rPr>
              <w:t>special to them, and how they are changing and developing in</w:t>
            </w:r>
            <w:r w:rsidR="00705496">
              <w:rPr>
                <w:rFonts w:ascii="Verdana" w:hAnsi="Verdana" w:cstheme="minorHAnsi"/>
              </w:rPr>
              <w:t xml:space="preserve"> </w:t>
            </w:r>
            <w:r w:rsidR="00705496" w:rsidRPr="00705496">
              <w:rPr>
                <w:rFonts w:ascii="Verdana" w:hAnsi="Verdana" w:cstheme="minorHAnsi"/>
              </w:rPr>
              <w:t>online and offline contexts as they get older and prepare to move</w:t>
            </w:r>
            <w:r w:rsidR="00705496">
              <w:rPr>
                <w:rFonts w:ascii="Verdana" w:hAnsi="Verdana" w:cstheme="minorHAnsi"/>
              </w:rPr>
              <w:t xml:space="preserve"> </w:t>
            </w:r>
            <w:r w:rsidR="00705496" w:rsidRPr="00705496">
              <w:rPr>
                <w:rFonts w:ascii="Verdana" w:hAnsi="Verdana" w:cstheme="minorHAnsi"/>
              </w:rPr>
              <w:t>on to secondary school. They develop</w:t>
            </w:r>
            <w:r w:rsidR="00705496">
              <w:rPr>
                <w:rFonts w:ascii="Verdana" w:hAnsi="Verdana" w:cstheme="minorHAnsi"/>
              </w:rPr>
              <w:t>ed</w:t>
            </w:r>
            <w:r w:rsidR="00705496" w:rsidRPr="00705496">
              <w:rPr>
                <w:rFonts w:ascii="Verdana" w:hAnsi="Verdana" w:cstheme="minorHAnsi"/>
              </w:rPr>
              <w:t xml:space="preserve"> their skills</w:t>
            </w:r>
            <w:r w:rsidR="00705496">
              <w:rPr>
                <w:rFonts w:ascii="Verdana" w:hAnsi="Verdana" w:cstheme="minorHAnsi"/>
              </w:rPr>
              <w:t xml:space="preserve"> </w:t>
            </w:r>
            <w:r w:rsidR="00705496" w:rsidRPr="00705496">
              <w:rPr>
                <w:rFonts w:ascii="Verdana" w:hAnsi="Verdana" w:cstheme="minorHAnsi"/>
              </w:rPr>
              <w:t>in making new friendships, and in maintaining and coping with</w:t>
            </w:r>
            <w:r w:rsidR="00705496">
              <w:rPr>
                <w:rFonts w:ascii="Verdana" w:hAnsi="Verdana" w:cstheme="minorHAnsi"/>
              </w:rPr>
              <w:t xml:space="preserve"> </w:t>
            </w:r>
            <w:r w:rsidR="00705496" w:rsidRPr="00705496">
              <w:rPr>
                <w:rFonts w:ascii="Verdana" w:hAnsi="Verdana" w:cstheme="minorHAnsi"/>
              </w:rPr>
              <w:t>challenges in existing friendships and other relationships. They</w:t>
            </w:r>
            <w:r w:rsidR="00705496">
              <w:rPr>
                <w:rFonts w:ascii="Verdana" w:hAnsi="Verdana" w:cstheme="minorHAnsi"/>
              </w:rPr>
              <w:t xml:space="preserve"> </w:t>
            </w:r>
            <w:r w:rsidR="00705496" w:rsidRPr="00705496">
              <w:rPr>
                <w:rFonts w:ascii="Verdana" w:hAnsi="Verdana" w:cstheme="minorHAnsi"/>
              </w:rPr>
              <w:t>explore</w:t>
            </w:r>
            <w:r w:rsidR="00705496">
              <w:rPr>
                <w:rFonts w:ascii="Verdana" w:hAnsi="Verdana" w:cstheme="minorHAnsi"/>
              </w:rPr>
              <w:t>d</w:t>
            </w:r>
            <w:r w:rsidR="00705496" w:rsidRPr="00705496">
              <w:rPr>
                <w:rFonts w:ascii="Verdana" w:hAnsi="Verdana" w:cstheme="minorHAnsi"/>
              </w:rPr>
              <w:t xml:space="preserve"> how communication, empathy and compromise c</w:t>
            </w:r>
            <w:r w:rsidR="00705496">
              <w:rPr>
                <w:rFonts w:ascii="Verdana" w:hAnsi="Verdana" w:cstheme="minorHAnsi"/>
              </w:rPr>
              <w:t xml:space="preserve">ould be </w:t>
            </w:r>
            <w:r w:rsidR="00705496" w:rsidRPr="00705496">
              <w:rPr>
                <w:rFonts w:ascii="Verdana" w:hAnsi="Verdana" w:cstheme="minorHAnsi"/>
              </w:rPr>
              <w:t>employed to sustain healthy relationships and reduce conflict. The</w:t>
            </w:r>
            <w:r w:rsidR="00705496">
              <w:rPr>
                <w:rFonts w:ascii="Verdana" w:hAnsi="Verdana" w:cstheme="minorHAnsi"/>
              </w:rPr>
              <w:t xml:space="preserve">y explored </w:t>
            </w:r>
            <w:r w:rsidR="00705496" w:rsidRPr="00705496">
              <w:rPr>
                <w:rFonts w:ascii="Verdana" w:hAnsi="Verdana" w:cstheme="minorHAnsi"/>
              </w:rPr>
              <w:t>concepts of trust and loyalty</w:t>
            </w:r>
            <w:r w:rsidR="00705496">
              <w:rPr>
                <w:rFonts w:ascii="Verdana" w:hAnsi="Verdana" w:cstheme="minorHAnsi"/>
              </w:rPr>
              <w:t xml:space="preserve"> and </w:t>
            </w:r>
            <w:r w:rsidR="00705496" w:rsidRPr="00705496">
              <w:rPr>
                <w:rFonts w:ascii="Verdana" w:hAnsi="Verdana" w:cstheme="minorHAnsi"/>
              </w:rPr>
              <w:t>consider</w:t>
            </w:r>
            <w:r w:rsidR="00705496">
              <w:rPr>
                <w:rFonts w:ascii="Verdana" w:hAnsi="Verdana" w:cstheme="minorHAnsi"/>
              </w:rPr>
              <w:t>ed</w:t>
            </w:r>
            <w:r w:rsidR="00705496" w:rsidRPr="00705496">
              <w:rPr>
                <w:rFonts w:ascii="Verdana" w:hAnsi="Verdana" w:cstheme="minorHAnsi"/>
              </w:rPr>
              <w:t xml:space="preserve"> how</w:t>
            </w:r>
            <w:r w:rsidR="00705496">
              <w:rPr>
                <w:rFonts w:ascii="Verdana" w:hAnsi="Verdana" w:cstheme="minorHAnsi"/>
              </w:rPr>
              <w:t xml:space="preserve"> </w:t>
            </w:r>
            <w:r w:rsidR="00705496" w:rsidRPr="00705496">
              <w:rPr>
                <w:rFonts w:ascii="Verdana" w:hAnsi="Verdana" w:cstheme="minorHAnsi"/>
              </w:rPr>
              <w:t>these principles apply to healthy online and offline relationships.</w:t>
            </w:r>
            <w:r w:rsidR="00705496">
              <w:rPr>
                <w:rFonts w:ascii="Verdana" w:hAnsi="Verdana" w:cstheme="minorHAnsi"/>
              </w:rPr>
              <w:t xml:space="preserve"> </w:t>
            </w:r>
            <w:r w:rsidR="00705496" w:rsidRPr="00705496">
              <w:rPr>
                <w:rFonts w:ascii="Verdana" w:hAnsi="Verdana" w:cstheme="minorHAnsi"/>
              </w:rPr>
              <w:t>They consider</w:t>
            </w:r>
            <w:r w:rsidR="00705496">
              <w:rPr>
                <w:rFonts w:ascii="Verdana" w:hAnsi="Verdana" w:cstheme="minorHAnsi"/>
              </w:rPr>
              <w:t>ed</w:t>
            </w:r>
            <w:r w:rsidR="00705496" w:rsidRPr="00705496">
              <w:rPr>
                <w:rFonts w:ascii="Verdana" w:hAnsi="Verdana" w:cstheme="minorHAnsi"/>
              </w:rPr>
              <w:t xml:space="preserve"> ways in which families support each other</w:t>
            </w:r>
            <w:r w:rsidR="00705496">
              <w:rPr>
                <w:rFonts w:ascii="Verdana" w:hAnsi="Verdana" w:cstheme="minorHAnsi"/>
              </w:rPr>
              <w:t xml:space="preserve"> </w:t>
            </w:r>
            <w:r w:rsidR="00705496" w:rsidRPr="00705496">
              <w:rPr>
                <w:rFonts w:ascii="Verdana" w:hAnsi="Verdana" w:cstheme="minorHAnsi"/>
              </w:rPr>
              <w:t>through periods of change. They explor</w:t>
            </w:r>
            <w:r w:rsidR="00705496">
              <w:rPr>
                <w:rFonts w:ascii="Verdana" w:hAnsi="Verdana" w:cstheme="minorHAnsi"/>
              </w:rPr>
              <w:t>ed</w:t>
            </w:r>
            <w:r w:rsidR="00705496" w:rsidRPr="00705496">
              <w:rPr>
                <w:rFonts w:ascii="Verdana" w:hAnsi="Verdana" w:cstheme="minorHAnsi"/>
              </w:rPr>
              <w:t xml:space="preserve"> why and how to seek</w:t>
            </w:r>
            <w:r w:rsidR="00705496">
              <w:rPr>
                <w:rFonts w:ascii="Verdana" w:hAnsi="Verdana" w:cstheme="minorHAnsi"/>
              </w:rPr>
              <w:t xml:space="preserve"> </w:t>
            </w:r>
            <w:r w:rsidR="00705496" w:rsidRPr="00705496">
              <w:rPr>
                <w:rFonts w:ascii="Verdana" w:hAnsi="Verdana" w:cstheme="minorHAnsi"/>
              </w:rPr>
              <w:t>support from people they trust, and how they themselves can</w:t>
            </w:r>
            <w:r w:rsidR="00705496">
              <w:rPr>
                <w:rFonts w:ascii="Verdana" w:hAnsi="Verdana" w:cstheme="minorHAnsi"/>
              </w:rPr>
              <w:t xml:space="preserve"> </w:t>
            </w:r>
            <w:r w:rsidR="00705496" w:rsidRPr="00705496">
              <w:rPr>
                <w:rFonts w:ascii="Verdana" w:hAnsi="Verdana" w:cstheme="minorHAnsi"/>
              </w:rPr>
              <w:t>support others.</w:t>
            </w:r>
          </w:p>
          <w:p w14:paraId="6B85497F" w14:textId="2E1AECDE" w:rsidR="00705496" w:rsidRPr="00386C2D" w:rsidRDefault="00705496" w:rsidP="00705496">
            <w:pPr>
              <w:rPr>
                <w:rFonts w:ascii="Verdana" w:hAnsi="Verdana" w:cstheme="minorHAnsi"/>
              </w:rPr>
            </w:pPr>
          </w:p>
        </w:tc>
        <w:tc>
          <w:tcPr>
            <w:tcW w:w="11836" w:type="dxa"/>
            <w:gridSpan w:val="4"/>
            <w:shd w:val="clear" w:color="auto" w:fill="9CC2E5" w:themeFill="accent5" w:themeFillTint="99"/>
            <w:vAlign w:val="center"/>
          </w:tcPr>
          <w:p w14:paraId="5CEAE7F1" w14:textId="7D4BC798" w:rsidR="000B0022" w:rsidRDefault="00062D26" w:rsidP="005C6D3E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Future Knowledge</w:t>
            </w:r>
            <w:r w:rsidR="001A3DF9" w:rsidRPr="00386C2D">
              <w:rPr>
                <w:rFonts w:ascii="Verdana" w:hAnsi="Verdana" w:cstheme="minorHAnsi"/>
                <w:b/>
                <w:u w:val="single"/>
              </w:rPr>
              <w:t xml:space="preserve"> (</w:t>
            </w:r>
            <w:r w:rsidR="00705496">
              <w:rPr>
                <w:rFonts w:ascii="Verdana" w:hAnsi="Verdana" w:cstheme="minorHAnsi"/>
                <w:b/>
                <w:u w:val="single"/>
              </w:rPr>
              <w:t>secondary school</w:t>
            </w:r>
            <w:r w:rsidR="001A3DF9" w:rsidRPr="00386C2D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2CFC9C05" w14:textId="7C933C14" w:rsidR="00541B17" w:rsidRPr="00386C2D" w:rsidRDefault="00541B17" w:rsidP="00451C46">
            <w:pPr>
              <w:rPr>
                <w:rFonts w:ascii="Verdana" w:hAnsi="Verdana" w:cstheme="minorHAnsi"/>
                <w:b/>
                <w:u w:val="single"/>
              </w:rPr>
            </w:pPr>
          </w:p>
          <w:p w14:paraId="55409E6A" w14:textId="55502F3C" w:rsidR="00705496" w:rsidRPr="00705496" w:rsidRDefault="00705496" w:rsidP="00705496">
            <w:pPr>
              <w:rPr>
                <w:rFonts w:ascii="Verdana" w:eastAsia="Quicksand" w:hAnsi="Verdana" w:cs="Quicksand"/>
              </w:rPr>
            </w:pPr>
          </w:p>
          <w:p w14:paraId="73618B2A" w14:textId="41DF7EF5" w:rsidR="007E30CC" w:rsidRPr="00386C2D" w:rsidRDefault="00705496" w:rsidP="00705496">
            <w:pPr>
              <w:rPr>
                <w:rFonts w:ascii="Verdana" w:eastAsia="Quicksand" w:hAnsi="Verdana" w:cs="Quicksand"/>
              </w:rPr>
            </w:pPr>
            <w:r w:rsidRPr="00705496">
              <w:rPr>
                <w:rFonts w:ascii="Verdana" w:eastAsia="Quicksand" w:hAnsi="Verdana" w:cs="Quicksand"/>
              </w:rPr>
              <w:t>This will be dependent on the KS2 PSHEC curriculum in Secondary Schools.</w:t>
            </w:r>
          </w:p>
        </w:tc>
      </w:tr>
      <w:tr w:rsidR="00F6158E" w:rsidRPr="00386C2D" w14:paraId="332D7155" w14:textId="77777777" w:rsidTr="00652764">
        <w:trPr>
          <w:gridAfter w:val="1"/>
          <w:wAfter w:w="11" w:type="dxa"/>
          <w:trHeight w:val="454"/>
        </w:trPr>
        <w:tc>
          <w:tcPr>
            <w:tcW w:w="4220" w:type="dxa"/>
            <w:shd w:val="clear" w:color="auto" w:fill="9CC2E5" w:themeFill="accent5" w:themeFillTint="99"/>
            <w:vAlign w:val="center"/>
          </w:tcPr>
          <w:p w14:paraId="558782AA" w14:textId="501C077C" w:rsidR="002E5788" w:rsidRPr="00386C2D" w:rsidRDefault="002E578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750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386C2D" w:rsidRDefault="002E5788" w:rsidP="002E5788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7564" w:type="dxa"/>
            <w:gridSpan w:val="2"/>
            <w:shd w:val="clear" w:color="auto" w:fill="A8D08D" w:themeFill="accent6" w:themeFillTint="99"/>
            <w:vAlign w:val="center"/>
          </w:tcPr>
          <w:p w14:paraId="58B858A4" w14:textId="77777777" w:rsidR="002E5788" w:rsidRPr="00386C2D" w:rsidRDefault="002E5788" w:rsidP="008B1524">
            <w:pPr>
              <w:pStyle w:val="ListParagraph"/>
              <w:ind w:left="360"/>
              <w:jc w:val="center"/>
              <w:rPr>
                <w:rFonts w:ascii="Verdana" w:hAnsi="Verdana" w:cstheme="minorHAnsi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F6158E" w:rsidRPr="00386C2D" w14:paraId="7428F7FE" w14:textId="77777777" w:rsidTr="00652764">
        <w:trPr>
          <w:gridAfter w:val="1"/>
          <w:wAfter w:w="11" w:type="dxa"/>
          <w:trHeight w:val="180"/>
        </w:trPr>
        <w:tc>
          <w:tcPr>
            <w:tcW w:w="4220" w:type="dxa"/>
            <w:shd w:val="clear" w:color="auto" w:fill="DEEAF6" w:themeFill="accent5" w:themeFillTint="33"/>
          </w:tcPr>
          <w:p w14:paraId="5B755F0A" w14:textId="6EB8086B" w:rsidR="005E0C35" w:rsidRDefault="008B51C9" w:rsidP="00BC6CB0">
            <w:pPr>
              <w:rPr>
                <w:rFonts w:ascii="Verdana" w:hAnsi="Verdana"/>
              </w:rPr>
            </w:pPr>
            <w:r w:rsidRPr="008A2C63">
              <w:rPr>
                <w:rFonts w:ascii="Verdana" w:eastAsia="Quicksand" w:hAnsi="Verdana" w:cs="Quicksand"/>
              </w:rPr>
              <w:t>1.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E729C7" w:rsidRPr="00E729C7">
              <w:rPr>
                <w:rFonts w:ascii="Verdana" w:hAnsi="Verdana"/>
              </w:rPr>
              <w:t>How do I manage strong emotions? (MW)</w:t>
            </w:r>
            <w:r w:rsidR="00E729C7">
              <w:rPr>
                <w:rFonts w:ascii="Verdana" w:hAnsi="Verdana"/>
              </w:rPr>
              <w:t xml:space="preserve"> 1.1 – 1.6</w:t>
            </w:r>
          </w:p>
          <w:p w14:paraId="32CC44F0" w14:textId="77777777" w:rsidR="00CF36C0" w:rsidRDefault="00CF36C0" w:rsidP="00BC6CB0">
            <w:pPr>
              <w:rPr>
                <w:rFonts w:ascii="Verdana" w:eastAsia="Quicksand" w:hAnsi="Verdana" w:cs="Quicksand"/>
                <w:i/>
                <w:iCs/>
              </w:rPr>
            </w:pPr>
          </w:p>
          <w:p w14:paraId="716196FA" w14:textId="6C650690" w:rsidR="00D650F5" w:rsidRPr="00D87A33" w:rsidRDefault="00D650F5" w:rsidP="00BC6CB0">
            <w:pPr>
              <w:rPr>
                <w:rFonts w:ascii="Verdana" w:eastAsia="Quicksand" w:hAnsi="Verdana" w:cs="Quicksand"/>
                <w:i/>
                <w:iCs/>
              </w:rPr>
            </w:pPr>
          </w:p>
        </w:tc>
        <w:tc>
          <w:tcPr>
            <w:tcW w:w="10750" w:type="dxa"/>
            <w:gridSpan w:val="5"/>
            <w:shd w:val="clear" w:color="auto" w:fill="DEEAF6" w:themeFill="accent5" w:themeFillTint="33"/>
            <w:vAlign w:val="center"/>
          </w:tcPr>
          <w:p w14:paraId="472C1911" w14:textId="77777777" w:rsidR="007C29E8" w:rsidRDefault="007C29E8" w:rsidP="007C29E8">
            <w:pPr>
              <w:rPr>
                <w:rFonts w:ascii="Verdana" w:eastAsia="Quicksand" w:hAnsi="Verdana" w:cs="Quicksand"/>
              </w:rPr>
            </w:pPr>
          </w:p>
          <w:p w14:paraId="1E662EEC" w14:textId="6CBDB652" w:rsidR="00E729C7" w:rsidRPr="00E729C7" w:rsidRDefault="00E729C7" w:rsidP="00E729C7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</w:t>
            </w:r>
            <w:r w:rsidRPr="00E729C7">
              <w:rPr>
                <w:rFonts w:ascii="Verdana" w:eastAsia="Quicksand" w:hAnsi="Verdana" w:cs="Quicksand"/>
              </w:rPr>
              <w:t>se an extended vocabulary to explain how I and others are feeling</w:t>
            </w:r>
          </w:p>
          <w:p w14:paraId="5122D4D9" w14:textId="1B4CD60A" w:rsidR="00E729C7" w:rsidRPr="00E729C7" w:rsidRDefault="00E729C7" w:rsidP="00E729C7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</w:t>
            </w:r>
            <w:r w:rsidRPr="00E729C7">
              <w:rPr>
                <w:rFonts w:ascii="Verdana" w:eastAsia="Quicksand" w:hAnsi="Verdana" w:cs="Quicksand"/>
              </w:rPr>
              <w:t>nderstand the varied causes of emotions and how we might express them</w:t>
            </w:r>
          </w:p>
          <w:p w14:paraId="404C5CC1" w14:textId="6B0BB1D8" w:rsidR="00E729C7" w:rsidRPr="00E729C7" w:rsidRDefault="00E729C7" w:rsidP="00E729C7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</w:t>
            </w:r>
            <w:r w:rsidRPr="00E729C7">
              <w:rPr>
                <w:rFonts w:ascii="Verdana" w:eastAsia="Quicksand" w:hAnsi="Verdana" w:cs="Quicksand"/>
              </w:rPr>
              <w:t>nderstand that different people might experience different emotions in the same situation</w:t>
            </w:r>
          </w:p>
          <w:p w14:paraId="4C8F1C5F" w14:textId="70845644" w:rsidR="00E729C7" w:rsidRPr="00E729C7" w:rsidRDefault="00E729C7" w:rsidP="00E729C7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</w:t>
            </w:r>
            <w:r w:rsidRPr="00E729C7">
              <w:rPr>
                <w:rFonts w:ascii="Verdana" w:eastAsia="Quicksand" w:hAnsi="Verdana" w:cs="Quicksand"/>
              </w:rPr>
              <w:t>nderstand that emotions can be complex, e.g. mixed</w:t>
            </w:r>
          </w:p>
          <w:p w14:paraId="084B2F57" w14:textId="77777777" w:rsidR="001D16A9" w:rsidRDefault="00E729C7" w:rsidP="00E729C7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</w:t>
            </w:r>
            <w:r w:rsidRPr="00E729C7">
              <w:rPr>
                <w:rFonts w:ascii="Verdana" w:eastAsia="Quicksand" w:hAnsi="Verdana" w:cs="Quicksand"/>
              </w:rPr>
              <w:t>nderstand that we may not be able to control how we feel but we are responsible for how we act</w:t>
            </w:r>
          </w:p>
          <w:p w14:paraId="5D2990AB" w14:textId="77777777" w:rsidR="00D43DF3" w:rsidRDefault="00D43DF3" w:rsidP="00D43DF3">
            <w:pPr>
              <w:pStyle w:val="ListParagraph"/>
              <w:ind w:left="360"/>
              <w:rPr>
                <w:rFonts w:ascii="Verdana" w:eastAsia="Quicksand" w:hAnsi="Verdana" w:cs="Quicksand"/>
              </w:rPr>
            </w:pPr>
          </w:p>
          <w:p w14:paraId="34F7EBBA" w14:textId="01852CE2" w:rsidR="00D43DF3" w:rsidRPr="00C12410" w:rsidRDefault="00D43DF3" w:rsidP="00D43DF3">
            <w:pPr>
              <w:pStyle w:val="ListParagraph"/>
              <w:ind w:left="360"/>
              <w:rPr>
                <w:rFonts w:ascii="Verdana" w:eastAsia="Quicksand" w:hAnsi="Verdana" w:cs="Quicksand"/>
              </w:rPr>
            </w:pPr>
          </w:p>
        </w:tc>
        <w:tc>
          <w:tcPr>
            <w:tcW w:w="7564" w:type="dxa"/>
            <w:gridSpan w:val="2"/>
            <w:vMerge w:val="restart"/>
            <w:shd w:val="clear" w:color="auto" w:fill="E2EFD9" w:themeFill="accent6" w:themeFillTint="33"/>
          </w:tcPr>
          <w:p w14:paraId="544A1D89" w14:textId="6B0AB3B1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sharing</w:t>
            </w:r>
          </w:p>
          <w:p w14:paraId="3A5BF03B" w14:textId="3A6B142C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listening respectfully to others’ ideas and opinions</w:t>
            </w:r>
          </w:p>
          <w:p w14:paraId="741BCAA4" w14:textId="6BDD0C2E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turn-taking</w:t>
            </w:r>
          </w:p>
          <w:p w14:paraId="6939F328" w14:textId="77777777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communicating effectively with others</w:t>
            </w:r>
          </w:p>
          <w:p w14:paraId="261AFB57" w14:textId="4FD45A53" w:rsidR="00A26953" w:rsidRPr="00386C2D" w:rsidRDefault="002B0F17" w:rsidP="000E3CA1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99F9AC" wp14:editId="33B426A1">
                      <wp:simplePos x="0" y="0"/>
                      <wp:positionH relativeFrom="column">
                        <wp:posOffset>2218236</wp:posOffset>
                      </wp:positionH>
                      <wp:positionV relativeFrom="paragraph">
                        <wp:posOffset>214629</wp:posOffset>
                      </wp:positionV>
                      <wp:extent cx="21772" cy="2090057"/>
                      <wp:effectExtent l="57150" t="0" r="73660" b="62865"/>
                      <wp:wrapNone/>
                      <wp:docPr id="113371819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72" cy="209005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6545E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74.65pt;margin-top:16.9pt;width:1.7pt;height:16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F6158E" w:rsidRPr="00386C2D" w14:paraId="3AB3CEC6" w14:textId="77777777" w:rsidTr="00652764">
        <w:trPr>
          <w:gridAfter w:val="1"/>
          <w:wAfter w:w="11" w:type="dxa"/>
          <w:trHeight w:val="176"/>
        </w:trPr>
        <w:tc>
          <w:tcPr>
            <w:tcW w:w="4220" w:type="dxa"/>
            <w:shd w:val="clear" w:color="auto" w:fill="DEEAF6" w:themeFill="accent5" w:themeFillTint="33"/>
          </w:tcPr>
          <w:p w14:paraId="0F696B9C" w14:textId="7CB40BD8" w:rsidR="00C03EB3" w:rsidRDefault="006B2547" w:rsidP="00705496">
            <w:pPr>
              <w:rPr>
                <w:rFonts w:ascii="Verdana" w:eastAsia="Quicksand" w:hAnsi="Verdana" w:cs="Quicksand"/>
              </w:rPr>
            </w:pPr>
            <w:r w:rsidRPr="008A2C63">
              <w:rPr>
                <w:rFonts w:ascii="Verdana" w:eastAsia="Quicksand" w:hAnsi="Verdana" w:cs="Quicksand"/>
              </w:rPr>
              <w:t>2.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E729C7">
              <w:rPr>
                <w:rFonts w:ascii="Verdana" w:hAnsi="Verdana"/>
              </w:rPr>
              <w:t>-</w:t>
            </w:r>
            <w:r w:rsidR="00E729C7" w:rsidRPr="00E729C7">
              <w:rPr>
                <w:rFonts w:ascii="Verdana" w:hAnsi="Verdana"/>
              </w:rPr>
              <w:t>How common is mental ill health, and what self</w:t>
            </w:r>
            <w:r w:rsidR="00E729C7">
              <w:rPr>
                <w:rFonts w:ascii="Verdana" w:hAnsi="Verdana"/>
              </w:rPr>
              <w:t>-</w:t>
            </w:r>
            <w:r w:rsidR="00E729C7" w:rsidRPr="00E729C7">
              <w:rPr>
                <w:rFonts w:ascii="Verdana" w:hAnsi="Verdana"/>
              </w:rPr>
              <w:t>care techniques can I use? (MW)</w:t>
            </w:r>
          </w:p>
          <w:p w14:paraId="16AED956" w14:textId="77777777" w:rsidR="00E729C7" w:rsidRDefault="00E729C7" w:rsidP="007C560D">
            <w:pPr>
              <w:rPr>
                <w:rFonts w:ascii="Verdana" w:eastAsia="Quicksand" w:hAnsi="Verdana" w:cs="Quicksand"/>
              </w:rPr>
            </w:pPr>
          </w:p>
          <w:p w14:paraId="0BF8E63C" w14:textId="77777777" w:rsidR="00E729C7" w:rsidRDefault="00E729C7" w:rsidP="007C560D">
            <w:pPr>
              <w:rPr>
                <w:rFonts w:ascii="Verdana" w:eastAsia="Quicksand" w:hAnsi="Verdana" w:cs="Quicksand"/>
              </w:rPr>
            </w:pPr>
          </w:p>
          <w:p w14:paraId="3D0E9409" w14:textId="3CDE700C" w:rsidR="00D650F5" w:rsidRDefault="00E729C7" w:rsidP="007C560D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and</w:t>
            </w:r>
          </w:p>
          <w:p w14:paraId="6DE081EF" w14:textId="77777777" w:rsidR="00E729C7" w:rsidRDefault="00E729C7" w:rsidP="007C560D">
            <w:pPr>
              <w:rPr>
                <w:rFonts w:ascii="Verdana" w:eastAsia="Quicksand" w:hAnsi="Verdana" w:cs="Quicksand"/>
              </w:rPr>
            </w:pPr>
          </w:p>
          <w:p w14:paraId="7BCB5176" w14:textId="77777777" w:rsidR="00E729C7" w:rsidRDefault="00E729C7" w:rsidP="007C560D">
            <w:pPr>
              <w:rPr>
                <w:rFonts w:ascii="Verdana" w:eastAsia="Quicksand" w:hAnsi="Verdana" w:cs="Quicksand"/>
              </w:rPr>
            </w:pPr>
          </w:p>
          <w:p w14:paraId="28E4CB9A" w14:textId="223759BD" w:rsidR="00E729C7" w:rsidRDefault="00E729C7" w:rsidP="007C560D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-</w:t>
            </w:r>
            <w:r w:rsidRPr="00E729C7">
              <w:rPr>
                <w:rFonts w:ascii="Verdana" w:eastAsia="Quicksand" w:hAnsi="Verdana" w:cs="Quicksand"/>
              </w:rPr>
              <w:t>What is loneliness and how can we manage feelings of isolation? (MW)</w:t>
            </w:r>
          </w:p>
          <w:p w14:paraId="62BEBEBC" w14:textId="1A8340CB" w:rsidR="00D650F5" w:rsidRPr="008A2C63" w:rsidRDefault="00D650F5" w:rsidP="007C560D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750" w:type="dxa"/>
            <w:gridSpan w:val="5"/>
            <w:shd w:val="clear" w:color="auto" w:fill="DEEAF6" w:themeFill="accent5" w:themeFillTint="33"/>
            <w:vAlign w:val="center"/>
          </w:tcPr>
          <w:p w14:paraId="730CE927" w14:textId="77777777" w:rsidR="00CF36C0" w:rsidRPr="00C03EB3" w:rsidRDefault="00CF36C0" w:rsidP="00C03EB3">
            <w:pPr>
              <w:rPr>
                <w:rFonts w:ascii="Verdana" w:eastAsia="Quicksand" w:hAnsi="Verdana" w:cs="Quicksand"/>
              </w:rPr>
            </w:pPr>
          </w:p>
          <w:p w14:paraId="1997E1AC" w14:textId="68979995" w:rsidR="00E729C7" w:rsidRPr="00E729C7" w:rsidRDefault="00CF36C0" w:rsidP="00E729C7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CF36C0">
              <w:rPr>
                <w:rFonts w:ascii="Verdana" w:eastAsia="Quicksand" w:hAnsi="Verdana" w:cs="Quicksand"/>
              </w:rPr>
              <w:t>Describe</w:t>
            </w:r>
            <w:r w:rsidR="00E729C7" w:rsidRPr="00E729C7">
              <w:rPr>
                <w:rFonts w:ascii="Verdana" w:eastAsia="Quicksand" w:hAnsi="Verdana" w:cs="Quicksand"/>
              </w:rPr>
              <w:t xml:space="preserve"> some self</w:t>
            </w:r>
            <w:r w:rsidR="00E729C7">
              <w:rPr>
                <w:rFonts w:ascii="Verdana" w:eastAsia="Quicksand" w:hAnsi="Verdana" w:cs="Quicksand"/>
              </w:rPr>
              <w:t>-</w:t>
            </w:r>
            <w:r w:rsidR="00E729C7" w:rsidRPr="00E729C7">
              <w:rPr>
                <w:rFonts w:ascii="Verdana" w:eastAsia="Quicksand" w:hAnsi="Verdana" w:cs="Quicksand"/>
              </w:rPr>
              <w:t>care techniques</w:t>
            </w:r>
          </w:p>
          <w:p w14:paraId="4A993BC7" w14:textId="77299683" w:rsidR="0050024E" w:rsidRDefault="00E729C7" w:rsidP="00E729C7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</w:t>
            </w:r>
            <w:r w:rsidRPr="00E729C7">
              <w:rPr>
                <w:rFonts w:ascii="Verdana" w:eastAsia="Quicksand" w:hAnsi="Verdana" w:cs="Quicksand"/>
              </w:rPr>
              <w:t>dentify which ones help me most, and say how they help</w:t>
            </w:r>
          </w:p>
          <w:p w14:paraId="3A9F086D" w14:textId="77777777" w:rsidR="00E729C7" w:rsidRDefault="00E729C7" w:rsidP="00E729C7">
            <w:pPr>
              <w:rPr>
                <w:rFonts w:ascii="Verdana" w:eastAsia="Quicksand" w:hAnsi="Verdana" w:cs="Quicksand"/>
              </w:rPr>
            </w:pPr>
          </w:p>
          <w:p w14:paraId="7E6A39B6" w14:textId="77777777" w:rsidR="00E729C7" w:rsidRDefault="00E729C7" w:rsidP="00E729C7">
            <w:pPr>
              <w:rPr>
                <w:rFonts w:ascii="Verdana" w:eastAsia="Quicksand" w:hAnsi="Verdana" w:cs="Quicksand"/>
              </w:rPr>
            </w:pPr>
          </w:p>
          <w:p w14:paraId="27DC67A3" w14:textId="77777777" w:rsidR="00E729C7" w:rsidRDefault="00E729C7" w:rsidP="00E729C7">
            <w:pPr>
              <w:rPr>
                <w:rFonts w:ascii="Verdana" w:eastAsia="Quicksand" w:hAnsi="Verdana" w:cs="Quicksand"/>
              </w:rPr>
            </w:pPr>
          </w:p>
          <w:p w14:paraId="742A877E" w14:textId="77777777" w:rsidR="00D43DF3" w:rsidRDefault="00D43DF3" w:rsidP="00E729C7">
            <w:pPr>
              <w:rPr>
                <w:rFonts w:ascii="Verdana" w:eastAsia="Quicksand" w:hAnsi="Verdana" w:cs="Quicksand"/>
              </w:rPr>
            </w:pPr>
          </w:p>
          <w:p w14:paraId="5C8C3CA5" w14:textId="77777777" w:rsidR="00E729C7" w:rsidRPr="00E729C7" w:rsidRDefault="00E729C7" w:rsidP="00E729C7">
            <w:pPr>
              <w:rPr>
                <w:rFonts w:ascii="Verdana" w:eastAsia="Quicksand" w:hAnsi="Verdana" w:cs="Quicksand"/>
              </w:rPr>
            </w:pPr>
          </w:p>
          <w:p w14:paraId="4AFE114B" w14:textId="1EFAD515" w:rsidR="00E729C7" w:rsidRPr="00E729C7" w:rsidRDefault="00E729C7" w:rsidP="00E729C7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</w:t>
            </w:r>
            <w:r w:rsidRPr="00E729C7">
              <w:rPr>
                <w:rFonts w:ascii="Verdana" w:eastAsia="Quicksand" w:hAnsi="Verdana" w:cs="Quicksand"/>
              </w:rPr>
              <w:t>escribe what loneliness is</w:t>
            </w:r>
          </w:p>
          <w:p w14:paraId="0FEA400B" w14:textId="5951404A" w:rsidR="00E729C7" w:rsidRPr="00E729C7" w:rsidRDefault="00E729C7" w:rsidP="00E729C7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 s</w:t>
            </w:r>
            <w:r w:rsidRPr="00E729C7">
              <w:rPr>
                <w:rFonts w:ascii="Verdana" w:eastAsia="Quicksand" w:hAnsi="Verdana" w:cs="Quicksand"/>
              </w:rPr>
              <w:t>ay what I might do when I feel lonely or isolated</w:t>
            </w:r>
          </w:p>
          <w:p w14:paraId="2D7AEA0F" w14:textId="0CB54367" w:rsidR="00E729C7" w:rsidRDefault="00E729C7" w:rsidP="00E729C7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</w:t>
            </w:r>
            <w:r w:rsidRPr="00E729C7">
              <w:rPr>
                <w:rFonts w:ascii="Verdana" w:eastAsia="Quicksand" w:hAnsi="Verdana" w:cs="Quicksand"/>
              </w:rPr>
              <w:t>uggest how I might help someone else who is feeling lonely</w:t>
            </w:r>
          </w:p>
          <w:p w14:paraId="3121F01F" w14:textId="74B7BCA1" w:rsidR="0050024E" w:rsidRPr="0050024E" w:rsidRDefault="0050024E" w:rsidP="0050024E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7564" w:type="dxa"/>
            <w:gridSpan w:val="2"/>
            <w:vMerge/>
            <w:shd w:val="clear" w:color="auto" w:fill="E2EFD9" w:themeFill="accent6" w:themeFillTint="33"/>
          </w:tcPr>
          <w:p w14:paraId="7E05AC66" w14:textId="30C94C22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F6158E" w:rsidRPr="00386C2D" w14:paraId="2B08C51F" w14:textId="77777777" w:rsidTr="00652764">
        <w:trPr>
          <w:gridAfter w:val="1"/>
          <w:wAfter w:w="11" w:type="dxa"/>
          <w:trHeight w:val="176"/>
        </w:trPr>
        <w:tc>
          <w:tcPr>
            <w:tcW w:w="4220" w:type="dxa"/>
            <w:shd w:val="clear" w:color="auto" w:fill="DEEAF6" w:themeFill="accent5" w:themeFillTint="33"/>
          </w:tcPr>
          <w:p w14:paraId="7D013EAB" w14:textId="10B08E44" w:rsidR="00BC6CB0" w:rsidRPr="00386C2D" w:rsidRDefault="00A26953" w:rsidP="00451C46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lastRenderedPageBreak/>
              <w:t>3.</w:t>
            </w:r>
            <w:r w:rsidR="00E729C7">
              <w:t xml:space="preserve"> </w:t>
            </w:r>
            <w:r w:rsidR="00E729C7" w:rsidRPr="00E729C7">
              <w:rPr>
                <w:rFonts w:ascii="Verdana" w:eastAsia="Quicksand" w:hAnsi="Verdana" w:cs="Quicksand"/>
              </w:rPr>
              <w:t>What does it mean to have a ‘strong sense of identity’ &amp; ‘self-respect’? (RR)</w:t>
            </w:r>
            <w:r w:rsidR="00E729C7">
              <w:rPr>
                <w:rFonts w:ascii="Verdana" w:eastAsia="Quicksand" w:hAnsi="Verdana" w:cs="Quicksand"/>
              </w:rPr>
              <w:t xml:space="preserve">  </w:t>
            </w:r>
          </w:p>
          <w:p w14:paraId="70816FBC" w14:textId="77777777" w:rsidR="004900C4" w:rsidRDefault="004900C4" w:rsidP="00C12410">
            <w:pPr>
              <w:rPr>
                <w:rFonts w:ascii="Verdana" w:eastAsia="Quicksand" w:hAnsi="Verdana" w:cs="Quicksand"/>
              </w:rPr>
            </w:pPr>
          </w:p>
          <w:p w14:paraId="1F105660" w14:textId="4D6E56D3" w:rsidR="00D650F5" w:rsidRPr="00386C2D" w:rsidRDefault="00D650F5" w:rsidP="00C12410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750" w:type="dxa"/>
            <w:gridSpan w:val="5"/>
            <w:shd w:val="clear" w:color="auto" w:fill="DEEAF6" w:themeFill="accent5" w:themeFillTint="33"/>
            <w:vAlign w:val="center"/>
          </w:tcPr>
          <w:p w14:paraId="1A0E90A6" w14:textId="1AB1B09B" w:rsidR="00E729C7" w:rsidRPr="00E729C7" w:rsidRDefault="00E729C7" w:rsidP="00E729C7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 t</w:t>
            </w:r>
            <w:r w:rsidRPr="00E729C7">
              <w:rPr>
                <w:rFonts w:ascii="Verdana" w:eastAsia="Quicksand" w:hAnsi="Verdana" w:cs="Quicksand"/>
              </w:rPr>
              <w:t>alk about my own identity, and that of others in my family, school and community</w:t>
            </w:r>
          </w:p>
          <w:p w14:paraId="3BCFFC35" w14:textId="3CD489F7" w:rsidR="00E729C7" w:rsidRPr="00E729C7" w:rsidRDefault="00E729C7" w:rsidP="00E729C7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</w:t>
            </w:r>
            <w:r w:rsidRPr="00E729C7">
              <w:rPr>
                <w:rFonts w:ascii="Verdana" w:eastAsia="Quicksand" w:hAnsi="Verdana" w:cs="Quicksand"/>
              </w:rPr>
              <w:t>dentify what it feels and looks like when someone is comfortable and confident in their identity</w:t>
            </w:r>
          </w:p>
          <w:p w14:paraId="5C6B69D3" w14:textId="63E01DAF" w:rsidR="00705496" w:rsidRPr="007C29E8" w:rsidRDefault="00E729C7" w:rsidP="00E729C7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</w:t>
            </w:r>
            <w:r w:rsidRPr="00E729C7">
              <w:rPr>
                <w:rFonts w:ascii="Verdana" w:eastAsia="Quicksand" w:hAnsi="Verdana" w:cs="Quicksand"/>
              </w:rPr>
              <w:t>dentify some possible influences on how confident I feel in my identity</w:t>
            </w:r>
          </w:p>
          <w:p w14:paraId="1A9A436D" w14:textId="6C3F9AAD" w:rsidR="00D650F5" w:rsidRPr="007C29E8" w:rsidRDefault="00D650F5" w:rsidP="00E729C7">
            <w:pPr>
              <w:spacing w:line="276" w:lineRule="auto"/>
              <w:ind w:left="360"/>
              <w:rPr>
                <w:rFonts w:ascii="Verdana" w:eastAsia="Quicksand" w:hAnsi="Verdana" w:cs="Quicksand"/>
              </w:rPr>
            </w:pPr>
          </w:p>
        </w:tc>
        <w:tc>
          <w:tcPr>
            <w:tcW w:w="7564" w:type="dxa"/>
            <w:gridSpan w:val="2"/>
            <w:vMerge/>
            <w:shd w:val="clear" w:color="auto" w:fill="E2EFD9" w:themeFill="accent6" w:themeFillTint="33"/>
          </w:tcPr>
          <w:p w14:paraId="077EEAF7" w14:textId="6FF11114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F6158E" w:rsidRPr="00386C2D" w14:paraId="6AFBE531" w14:textId="77777777" w:rsidTr="00652764">
        <w:trPr>
          <w:gridAfter w:val="1"/>
          <w:wAfter w:w="11" w:type="dxa"/>
          <w:trHeight w:val="176"/>
        </w:trPr>
        <w:tc>
          <w:tcPr>
            <w:tcW w:w="4220" w:type="dxa"/>
            <w:shd w:val="clear" w:color="auto" w:fill="DEEAF6" w:themeFill="accent5" w:themeFillTint="33"/>
          </w:tcPr>
          <w:p w14:paraId="38FAAA77" w14:textId="120C4B5E" w:rsidR="00705496" w:rsidRDefault="00A26953" w:rsidP="00705496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 xml:space="preserve">4. </w:t>
            </w:r>
            <w:r w:rsidR="00E729C7">
              <w:rPr>
                <w:rFonts w:ascii="Verdana" w:eastAsia="Quicksand" w:hAnsi="Verdana" w:cs="Quicksand"/>
              </w:rPr>
              <w:t>-</w:t>
            </w:r>
            <w:r w:rsidR="00E729C7" w:rsidRPr="00E729C7">
              <w:rPr>
                <w:rFonts w:ascii="Verdana" w:eastAsia="Quicksand" w:hAnsi="Verdana" w:cs="Quicksand"/>
              </w:rPr>
              <w:t>What does it mean to have a ‘strong sense of identity’ &amp; ‘self-respect’? (RR)</w:t>
            </w:r>
          </w:p>
          <w:p w14:paraId="64AC9B24" w14:textId="77777777" w:rsidR="00E729C7" w:rsidRDefault="00E729C7" w:rsidP="00705496">
            <w:pPr>
              <w:rPr>
                <w:rFonts w:ascii="Verdana" w:eastAsia="Quicksand" w:hAnsi="Verdana" w:cs="Quicksand"/>
              </w:rPr>
            </w:pPr>
          </w:p>
          <w:p w14:paraId="4601B625" w14:textId="77777777" w:rsidR="00E729C7" w:rsidRDefault="00E729C7" w:rsidP="00705496">
            <w:pPr>
              <w:rPr>
                <w:rFonts w:ascii="Verdana" w:eastAsia="Quicksand" w:hAnsi="Verdana" w:cs="Quicksand"/>
              </w:rPr>
            </w:pPr>
          </w:p>
          <w:p w14:paraId="78773080" w14:textId="77777777" w:rsidR="006877F5" w:rsidRDefault="006877F5" w:rsidP="00705496">
            <w:pPr>
              <w:rPr>
                <w:rFonts w:ascii="Verdana" w:eastAsia="Quicksand" w:hAnsi="Verdana" w:cs="Quicksand"/>
              </w:rPr>
            </w:pPr>
          </w:p>
          <w:p w14:paraId="00AEC4EC" w14:textId="355CAD78" w:rsidR="00E729C7" w:rsidRDefault="00E729C7" w:rsidP="00705496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and</w:t>
            </w:r>
          </w:p>
          <w:p w14:paraId="31156BD9" w14:textId="77777777" w:rsidR="00E729C7" w:rsidRDefault="00E729C7" w:rsidP="00705496">
            <w:pPr>
              <w:rPr>
                <w:rFonts w:ascii="Verdana" w:eastAsia="Quicksand" w:hAnsi="Verdana" w:cs="Quicksand"/>
              </w:rPr>
            </w:pPr>
          </w:p>
          <w:p w14:paraId="1FBCDC35" w14:textId="77777777" w:rsidR="006877F5" w:rsidRDefault="006877F5" w:rsidP="00705496">
            <w:pPr>
              <w:rPr>
                <w:rFonts w:ascii="Verdana" w:eastAsia="Quicksand" w:hAnsi="Verdana" w:cs="Quicksand"/>
              </w:rPr>
            </w:pPr>
          </w:p>
          <w:p w14:paraId="60B9F6F4" w14:textId="77777777" w:rsidR="00E729C7" w:rsidRDefault="00E729C7" w:rsidP="00705496">
            <w:pPr>
              <w:rPr>
                <w:rFonts w:ascii="Verdana" w:eastAsia="Quicksand" w:hAnsi="Verdana" w:cs="Quicksand"/>
              </w:rPr>
            </w:pPr>
          </w:p>
          <w:p w14:paraId="025BBA23" w14:textId="083AEB39" w:rsidR="00E729C7" w:rsidRPr="00BA3DE0" w:rsidRDefault="00E729C7" w:rsidP="00705496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-</w:t>
            </w:r>
            <w:r>
              <w:t xml:space="preserve"> </w:t>
            </w:r>
            <w:r w:rsidRPr="00E729C7">
              <w:rPr>
                <w:rFonts w:ascii="Verdana" w:eastAsia="Quicksand" w:hAnsi="Verdana" w:cs="Quicksand"/>
              </w:rPr>
              <w:t>How and from whom do I get support when things are difficult? MW</w:t>
            </w:r>
          </w:p>
          <w:p w14:paraId="0A7F035E" w14:textId="3E49985B" w:rsidR="0050024E" w:rsidRPr="00BA3DE0" w:rsidRDefault="0050024E" w:rsidP="00451C46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750" w:type="dxa"/>
            <w:gridSpan w:val="5"/>
            <w:shd w:val="clear" w:color="auto" w:fill="DEEAF6" w:themeFill="accent5" w:themeFillTint="33"/>
            <w:vAlign w:val="center"/>
          </w:tcPr>
          <w:p w14:paraId="50EE6A4A" w14:textId="77777777" w:rsidR="007C29E8" w:rsidRDefault="007C29E8" w:rsidP="007C29E8">
            <w:pPr>
              <w:spacing w:line="276" w:lineRule="auto"/>
              <w:ind w:left="360"/>
              <w:rPr>
                <w:rFonts w:ascii="Verdana" w:eastAsia="Quicksand" w:hAnsi="Verdana" w:cs="Quicksand"/>
              </w:rPr>
            </w:pPr>
          </w:p>
          <w:p w14:paraId="48F06615" w14:textId="77777777" w:rsidR="00E729C7" w:rsidRDefault="00E729C7" w:rsidP="00E729C7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</w:t>
            </w:r>
            <w:r w:rsidRPr="00E729C7">
              <w:rPr>
                <w:rFonts w:ascii="Verdana" w:eastAsia="Quicksand" w:hAnsi="Verdana" w:cs="Quicksand"/>
              </w:rPr>
              <w:t>escribe what self-respect means and why it is important</w:t>
            </w:r>
          </w:p>
          <w:p w14:paraId="1C517B9C" w14:textId="77777777" w:rsidR="0050024E" w:rsidRDefault="00E729C7" w:rsidP="00E729C7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</w:t>
            </w:r>
            <w:r w:rsidRPr="00E729C7">
              <w:rPr>
                <w:rFonts w:ascii="Verdana" w:eastAsia="Quicksand" w:hAnsi="Verdana" w:cs="Quicksand"/>
              </w:rPr>
              <w:t>uggest what I can do to increase my self-respect</w:t>
            </w:r>
          </w:p>
          <w:p w14:paraId="1947E4A8" w14:textId="77777777" w:rsidR="00E729C7" w:rsidRDefault="00E729C7" w:rsidP="00E729C7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223E9600" w14:textId="77777777" w:rsidR="00E729C7" w:rsidRDefault="00E729C7" w:rsidP="00E729C7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027B27AB" w14:textId="77777777" w:rsidR="006877F5" w:rsidRDefault="006877F5" w:rsidP="00E729C7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56EA3C0E" w14:textId="77777777" w:rsidR="00E729C7" w:rsidRDefault="00E729C7" w:rsidP="00E729C7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199C864E" w14:textId="77777777" w:rsidR="00E729C7" w:rsidRDefault="00E729C7" w:rsidP="00E729C7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6B68FEEB" w14:textId="77777777" w:rsidR="00E729C7" w:rsidRPr="00E729C7" w:rsidRDefault="00E729C7" w:rsidP="00E729C7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E729C7">
              <w:rPr>
                <w:rFonts w:ascii="Verdana" w:eastAsia="Quicksand" w:hAnsi="Verdana" w:cs="Quicksand"/>
              </w:rPr>
              <w:t>identify clearly a group of people to whom I can go for support</w:t>
            </w:r>
          </w:p>
          <w:p w14:paraId="2D1F11E0" w14:textId="36086CCA" w:rsidR="00E729C7" w:rsidRPr="00E729C7" w:rsidRDefault="00E729C7" w:rsidP="00E729C7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E729C7">
              <w:rPr>
                <w:rFonts w:ascii="Verdana" w:eastAsia="Quicksand" w:hAnsi="Verdana" w:cs="Quicksand"/>
              </w:rPr>
              <w:t>• begin to understand how I might share my feelings and possible times to do so</w:t>
            </w:r>
          </w:p>
        </w:tc>
        <w:tc>
          <w:tcPr>
            <w:tcW w:w="7564" w:type="dxa"/>
            <w:gridSpan w:val="2"/>
            <w:vMerge/>
            <w:shd w:val="clear" w:color="auto" w:fill="E2EFD9" w:themeFill="accent6" w:themeFillTint="33"/>
          </w:tcPr>
          <w:p w14:paraId="1BFD99A4" w14:textId="1795F30B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F6158E" w:rsidRPr="00386C2D" w14:paraId="7E60D88C" w14:textId="77777777" w:rsidTr="00652764">
        <w:trPr>
          <w:gridAfter w:val="1"/>
          <w:wAfter w:w="11" w:type="dxa"/>
          <w:trHeight w:val="176"/>
        </w:trPr>
        <w:tc>
          <w:tcPr>
            <w:tcW w:w="4220" w:type="dxa"/>
            <w:shd w:val="clear" w:color="auto" w:fill="DEEAF6" w:themeFill="accent5" w:themeFillTint="33"/>
          </w:tcPr>
          <w:p w14:paraId="243A34A2" w14:textId="75AB5AE1" w:rsidR="00A26953" w:rsidRPr="00386C2D" w:rsidRDefault="00A26953" w:rsidP="00284EF0">
            <w:pPr>
              <w:jc w:val="center"/>
              <w:rPr>
                <w:rFonts w:ascii="Verdana" w:eastAsia="Quicksand" w:hAnsi="Verdana" w:cs="Quicksand"/>
                <w:b/>
                <w:color w:val="FF0000"/>
              </w:rPr>
            </w:pPr>
            <w:r w:rsidRPr="00386C2D">
              <w:rPr>
                <w:rFonts w:ascii="Verdana" w:eastAsia="Quicksand" w:hAnsi="Verdana" w:cs="Quicksand"/>
                <w:b/>
                <w:color w:val="FF0000"/>
              </w:rPr>
              <w:t>No Outsiders</w:t>
            </w:r>
          </w:p>
          <w:p w14:paraId="49CA6A3D" w14:textId="77777777" w:rsidR="00284EF0" w:rsidRPr="00386C2D" w:rsidRDefault="00284EF0" w:rsidP="00284EF0">
            <w:pPr>
              <w:jc w:val="center"/>
              <w:rPr>
                <w:rFonts w:ascii="Verdana" w:eastAsia="Quicksand" w:hAnsi="Verdana" w:cs="Quicksand"/>
                <w:b/>
                <w:color w:val="FF0000"/>
              </w:rPr>
            </w:pPr>
          </w:p>
          <w:p w14:paraId="68020271" w14:textId="68DC4878" w:rsidR="00467220" w:rsidRPr="00386C2D" w:rsidRDefault="00A26953" w:rsidP="00467220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  <w:color w:val="FF0000"/>
              </w:rPr>
              <w:t xml:space="preserve">5. </w:t>
            </w:r>
            <w:r w:rsidR="00CB0AA5">
              <w:rPr>
                <w:rFonts w:ascii="Verdana" w:eastAsia="Quicksand" w:hAnsi="Verdana" w:cs="Quicksand"/>
                <w:color w:val="FF0000"/>
              </w:rPr>
              <w:t xml:space="preserve"> </w:t>
            </w:r>
            <w:r w:rsidR="00705496">
              <w:rPr>
                <w:rFonts w:ascii="Verdana" w:eastAsia="Quicksand" w:hAnsi="Verdana" w:cs="Quicksand"/>
                <w:color w:val="FF0000"/>
              </w:rPr>
              <w:t>The Island (anti-bullying)</w:t>
            </w:r>
          </w:p>
          <w:p w14:paraId="7CB151D1" w14:textId="77777777" w:rsidR="00A26953" w:rsidRPr="00386C2D" w:rsidRDefault="00A26953" w:rsidP="003C251C">
            <w:pPr>
              <w:rPr>
                <w:rFonts w:ascii="Verdana" w:eastAsia="Quicksand" w:hAnsi="Verdana" w:cs="Quicksand"/>
              </w:rPr>
            </w:pPr>
          </w:p>
          <w:p w14:paraId="04DA2E21" w14:textId="77777777" w:rsidR="00E92EE7" w:rsidRPr="00386C2D" w:rsidRDefault="00E92EE7" w:rsidP="003C251C">
            <w:pPr>
              <w:rPr>
                <w:rFonts w:ascii="Verdana" w:eastAsia="Quicksand" w:hAnsi="Verdana" w:cs="Quicksand"/>
              </w:rPr>
            </w:pPr>
          </w:p>
          <w:p w14:paraId="0BEB9C90" w14:textId="77777777" w:rsidR="00386C2D" w:rsidRPr="00386C2D" w:rsidRDefault="00386C2D" w:rsidP="003C251C">
            <w:pPr>
              <w:rPr>
                <w:rFonts w:ascii="Verdana" w:eastAsia="Quicksand" w:hAnsi="Verdana" w:cs="Quicksand"/>
              </w:rPr>
            </w:pPr>
          </w:p>
          <w:p w14:paraId="5C9486FB" w14:textId="7F5F0E37" w:rsidR="00977D07" w:rsidRPr="00386C2D" w:rsidRDefault="00977D07" w:rsidP="003C251C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750" w:type="dxa"/>
            <w:gridSpan w:val="5"/>
            <w:shd w:val="clear" w:color="auto" w:fill="DEEAF6" w:themeFill="accent5" w:themeFillTint="33"/>
            <w:vAlign w:val="center"/>
          </w:tcPr>
          <w:p w14:paraId="019EA162" w14:textId="19BF0DAF" w:rsidR="00705496" w:rsidRDefault="0056112C" w:rsidP="00705496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 xml:space="preserve">I </w:t>
            </w:r>
            <w:r w:rsidR="007E30CC">
              <w:rPr>
                <w:rFonts w:ascii="Verdana" w:eastAsia="Quicksand" w:hAnsi="Verdana" w:cs="Quicksand"/>
                <w:color w:val="FF0000"/>
              </w:rPr>
              <w:t>know</w:t>
            </w:r>
            <w:r w:rsidR="00C864A3">
              <w:rPr>
                <w:rFonts w:ascii="Verdana" w:eastAsia="Quicksand" w:hAnsi="Verdana" w:cs="Quicksand"/>
                <w:color w:val="FF0000"/>
              </w:rPr>
              <w:t xml:space="preserve"> w</w:t>
            </w:r>
            <w:r w:rsidR="00705496">
              <w:rPr>
                <w:rFonts w:ascii="Verdana" w:eastAsia="Quicksand" w:hAnsi="Verdana" w:cs="Quicksand"/>
                <w:color w:val="FF0000"/>
              </w:rPr>
              <w:t>hat racism means</w:t>
            </w:r>
          </w:p>
          <w:p w14:paraId="38B2B319" w14:textId="0A95A8FC" w:rsidR="00705496" w:rsidRDefault="00705496" w:rsidP="00705496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I know what prejudice is</w:t>
            </w:r>
          </w:p>
          <w:p w14:paraId="1ECC7866" w14:textId="517CB190" w:rsidR="00705496" w:rsidRDefault="00705496" w:rsidP="00705496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I know</w:t>
            </w:r>
            <w:r w:rsidR="005C6D3E">
              <w:rPr>
                <w:rFonts w:ascii="Verdana" w:eastAsia="Quicksand" w:hAnsi="Verdana" w:cs="Quicksand"/>
                <w:color w:val="FF0000"/>
              </w:rPr>
              <w:t xml:space="preserve"> what can happen if racism is not challenged</w:t>
            </w:r>
          </w:p>
          <w:p w14:paraId="2A2C47F9" w14:textId="71F508A6" w:rsidR="005C6D3E" w:rsidRPr="00705496" w:rsidRDefault="005C6D3E" w:rsidP="00705496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I know how to challenge racist behaviour</w:t>
            </w:r>
          </w:p>
          <w:p w14:paraId="4AEBB09C" w14:textId="25FB74C6" w:rsidR="00C864A3" w:rsidRPr="00217D81" w:rsidRDefault="00C864A3" w:rsidP="005C6D3E">
            <w:pPr>
              <w:spacing w:line="276" w:lineRule="auto"/>
              <w:ind w:left="360"/>
              <w:rPr>
                <w:rFonts w:ascii="Verdana" w:eastAsia="Quicksand" w:hAnsi="Verdana" w:cs="Quicksand"/>
                <w:color w:val="FF0000"/>
              </w:rPr>
            </w:pPr>
          </w:p>
        </w:tc>
        <w:tc>
          <w:tcPr>
            <w:tcW w:w="7564" w:type="dxa"/>
            <w:gridSpan w:val="2"/>
            <w:vMerge/>
            <w:shd w:val="clear" w:color="auto" w:fill="E2EFD9" w:themeFill="accent6" w:themeFillTint="33"/>
          </w:tcPr>
          <w:p w14:paraId="4EE33B25" w14:textId="3AE45D01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  <w:color w:val="FF0000"/>
              </w:rPr>
            </w:pPr>
          </w:p>
        </w:tc>
      </w:tr>
    </w:tbl>
    <w:p w14:paraId="5905D400" w14:textId="77777777" w:rsidR="00812345" w:rsidRPr="00675278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RPr="00675278" w:rsidSect="00B13155">
      <w:headerReference w:type="default" r:id="rId11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F14F2" w14:textId="77777777" w:rsidR="00EE6B53" w:rsidRDefault="00EE6B53" w:rsidP="006312C2">
      <w:r>
        <w:separator/>
      </w:r>
    </w:p>
  </w:endnote>
  <w:endnote w:type="continuationSeparator" w:id="0">
    <w:p w14:paraId="4C46FFF5" w14:textId="77777777" w:rsidR="00EE6B53" w:rsidRDefault="00EE6B53" w:rsidP="0063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0518E" w14:textId="77777777" w:rsidR="00EE6B53" w:rsidRDefault="00EE6B53" w:rsidP="006312C2">
      <w:r>
        <w:separator/>
      </w:r>
    </w:p>
  </w:footnote>
  <w:footnote w:type="continuationSeparator" w:id="0">
    <w:p w14:paraId="5377749F" w14:textId="77777777" w:rsidR="00EE6B53" w:rsidRDefault="00EE6B53" w:rsidP="0063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268F"/>
    <w:multiLevelType w:val="hybridMultilevel"/>
    <w:tmpl w:val="011A8196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20963"/>
    <w:multiLevelType w:val="hybridMultilevel"/>
    <w:tmpl w:val="ECEA9460"/>
    <w:lvl w:ilvl="0" w:tplc="B97EA32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67640"/>
    <w:multiLevelType w:val="hybridMultilevel"/>
    <w:tmpl w:val="C9707B1C"/>
    <w:lvl w:ilvl="0" w:tplc="88F8F648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513AB"/>
    <w:multiLevelType w:val="hybridMultilevel"/>
    <w:tmpl w:val="8AF68CFC"/>
    <w:lvl w:ilvl="0" w:tplc="B97EA32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1517C"/>
    <w:multiLevelType w:val="hybridMultilevel"/>
    <w:tmpl w:val="723495A4"/>
    <w:lvl w:ilvl="0" w:tplc="592EA814">
      <w:start w:val="1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B64EA"/>
    <w:multiLevelType w:val="hybridMultilevel"/>
    <w:tmpl w:val="871CCB7A"/>
    <w:lvl w:ilvl="0" w:tplc="B97EA32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6685F"/>
    <w:multiLevelType w:val="hybridMultilevel"/>
    <w:tmpl w:val="BA8E5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D0F21"/>
    <w:multiLevelType w:val="hybridMultilevel"/>
    <w:tmpl w:val="954E61AE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8510D"/>
    <w:multiLevelType w:val="hybridMultilevel"/>
    <w:tmpl w:val="FC90A408"/>
    <w:lvl w:ilvl="0" w:tplc="67CC66C4">
      <w:start w:val="4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23A5C"/>
    <w:multiLevelType w:val="hybridMultilevel"/>
    <w:tmpl w:val="86A84C0A"/>
    <w:lvl w:ilvl="0" w:tplc="B97EA32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85A42"/>
    <w:multiLevelType w:val="hybridMultilevel"/>
    <w:tmpl w:val="6C30D012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A6CB0"/>
    <w:multiLevelType w:val="hybridMultilevel"/>
    <w:tmpl w:val="4C526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6DC9"/>
    <w:multiLevelType w:val="hybridMultilevel"/>
    <w:tmpl w:val="40124192"/>
    <w:lvl w:ilvl="0" w:tplc="A8FA2F42">
      <w:start w:val="2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E3485E"/>
    <w:multiLevelType w:val="hybridMultilevel"/>
    <w:tmpl w:val="13A4CFCC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B5CE1"/>
    <w:multiLevelType w:val="multilevel"/>
    <w:tmpl w:val="FC1A3738"/>
    <w:lvl w:ilvl="0">
      <w:start w:val="9"/>
      <w:numFmt w:val="decimal"/>
      <w:lvlText w:val="(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880" w:hanging="2880"/>
      </w:pPr>
      <w:rPr>
        <w:rFonts w:hint="default"/>
      </w:rPr>
    </w:lvl>
  </w:abstractNum>
  <w:abstractNum w:abstractNumId="16" w15:restartNumberingAfterBreak="0">
    <w:nsid w:val="61CF0034"/>
    <w:multiLevelType w:val="hybridMultilevel"/>
    <w:tmpl w:val="F74E1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D7A66"/>
    <w:multiLevelType w:val="hybridMultilevel"/>
    <w:tmpl w:val="6134665C"/>
    <w:lvl w:ilvl="0" w:tplc="A8FA2F42">
      <w:start w:val="4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20515A"/>
    <w:multiLevelType w:val="multilevel"/>
    <w:tmpl w:val="79DC4C10"/>
    <w:lvl w:ilvl="0">
      <w:start w:val="2"/>
      <w:numFmt w:val="decimal"/>
      <w:lvlText w:val="(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880" w:hanging="2880"/>
      </w:pPr>
      <w:rPr>
        <w:rFonts w:hint="default"/>
      </w:rPr>
    </w:lvl>
  </w:abstractNum>
  <w:abstractNum w:abstractNumId="19" w15:restartNumberingAfterBreak="0">
    <w:nsid w:val="72450A31"/>
    <w:multiLevelType w:val="hybridMultilevel"/>
    <w:tmpl w:val="02861D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A9626C"/>
    <w:multiLevelType w:val="hybridMultilevel"/>
    <w:tmpl w:val="9F2A8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3940204">
    <w:abstractNumId w:val="19"/>
  </w:num>
  <w:num w:numId="2" w16cid:durableId="823933340">
    <w:abstractNumId w:val="13"/>
  </w:num>
  <w:num w:numId="3" w16cid:durableId="1103109662">
    <w:abstractNumId w:val="21"/>
  </w:num>
  <w:num w:numId="4" w16cid:durableId="1677419362">
    <w:abstractNumId w:val="6"/>
  </w:num>
  <w:num w:numId="5" w16cid:durableId="2027519204">
    <w:abstractNumId w:val="2"/>
  </w:num>
  <w:num w:numId="6" w16cid:durableId="1724215477">
    <w:abstractNumId w:val="16"/>
  </w:num>
  <w:num w:numId="7" w16cid:durableId="2065832261">
    <w:abstractNumId w:val="11"/>
  </w:num>
  <w:num w:numId="8" w16cid:durableId="1836726193">
    <w:abstractNumId w:val="20"/>
  </w:num>
  <w:num w:numId="9" w16cid:durableId="1595436323">
    <w:abstractNumId w:val="4"/>
  </w:num>
  <w:num w:numId="10" w16cid:durableId="1105423470">
    <w:abstractNumId w:val="7"/>
  </w:num>
  <w:num w:numId="11" w16cid:durableId="1667131471">
    <w:abstractNumId w:val="14"/>
  </w:num>
  <w:num w:numId="12" w16cid:durableId="1985117009">
    <w:abstractNumId w:val="15"/>
  </w:num>
  <w:num w:numId="13" w16cid:durableId="1940983734">
    <w:abstractNumId w:val="10"/>
  </w:num>
  <w:num w:numId="14" w16cid:durableId="101263305">
    <w:abstractNumId w:val="0"/>
  </w:num>
  <w:num w:numId="15" w16cid:durableId="95829524">
    <w:abstractNumId w:val="8"/>
  </w:num>
  <w:num w:numId="16" w16cid:durableId="1240599273">
    <w:abstractNumId w:val="18"/>
  </w:num>
  <w:num w:numId="17" w16cid:durableId="1190799037">
    <w:abstractNumId w:val="12"/>
  </w:num>
  <w:num w:numId="18" w16cid:durableId="1256863104">
    <w:abstractNumId w:val="17"/>
  </w:num>
  <w:num w:numId="19" w16cid:durableId="1864053311">
    <w:abstractNumId w:val="3"/>
  </w:num>
  <w:num w:numId="20" w16cid:durableId="1037969200">
    <w:abstractNumId w:val="5"/>
  </w:num>
  <w:num w:numId="21" w16cid:durableId="1874803743">
    <w:abstractNumId w:val="9"/>
  </w:num>
  <w:num w:numId="22" w16cid:durableId="69619556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445F"/>
    <w:rsid w:val="000055FA"/>
    <w:rsid w:val="0001673B"/>
    <w:rsid w:val="00021F38"/>
    <w:rsid w:val="00032CC9"/>
    <w:rsid w:val="0004397B"/>
    <w:rsid w:val="00045711"/>
    <w:rsid w:val="00047A7B"/>
    <w:rsid w:val="00062D26"/>
    <w:rsid w:val="00064C19"/>
    <w:rsid w:val="000668B7"/>
    <w:rsid w:val="00067103"/>
    <w:rsid w:val="000677C5"/>
    <w:rsid w:val="00072A9A"/>
    <w:rsid w:val="000732E6"/>
    <w:rsid w:val="00076F0E"/>
    <w:rsid w:val="00082835"/>
    <w:rsid w:val="00085D6D"/>
    <w:rsid w:val="00093159"/>
    <w:rsid w:val="000A039D"/>
    <w:rsid w:val="000A387B"/>
    <w:rsid w:val="000A7DB5"/>
    <w:rsid w:val="000B0022"/>
    <w:rsid w:val="000B1EF5"/>
    <w:rsid w:val="000B291D"/>
    <w:rsid w:val="000B2ABB"/>
    <w:rsid w:val="000B2F8E"/>
    <w:rsid w:val="000B55B5"/>
    <w:rsid w:val="000B5D32"/>
    <w:rsid w:val="000B71AD"/>
    <w:rsid w:val="000B7E55"/>
    <w:rsid w:val="000C05B6"/>
    <w:rsid w:val="000D0421"/>
    <w:rsid w:val="000E3CA1"/>
    <w:rsid w:val="000E78F6"/>
    <w:rsid w:val="000F0920"/>
    <w:rsid w:val="000F4BA8"/>
    <w:rsid w:val="000F6E32"/>
    <w:rsid w:val="00102049"/>
    <w:rsid w:val="001039A8"/>
    <w:rsid w:val="00104648"/>
    <w:rsid w:val="001046B1"/>
    <w:rsid w:val="00123FBC"/>
    <w:rsid w:val="00125E6A"/>
    <w:rsid w:val="00126FA5"/>
    <w:rsid w:val="00130C81"/>
    <w:rsid w:val="001319A3"/>
    <w:rsid w:val="00136498"/>
    <w:rsid w:val="0014060C"/>
    <w:rsid w:val="00140F5E"/>
    <w:rsid w:val="0014116B"/>
    <w:rsid w:val="0014332A"/>
    <w:rsid w:val="001434C8"/>
    <w:rsid w:val="00144720"/>
    <w:rsid w:val="00154C74"/>
    <w:rsid w:val="00160664"/>
    <w:rsid w:val="00162CBB"/>
    <w:rsid w:val="00163EE8"/>
    <w:rsid w:val="00165260"/>
    <w:rsid w:val="00165846"/>
    <w:rsid w:val="00165FF2"/>
    <w:rsid w:val="00166F7B"/>
    <w:rsid w:val="001704CC"/>
    <w:rsid w:val="00172F49"/>
    <w:rsid w:val="00180200"/>
    <w:rsid w:val="0018076F"/>
    <w:rsid w:val="0018433F"/>
    <w:rsid w:val="00185039"/>
    <w:rsid w:val="001A0EB1"/>
    <w:rsid w:val="001A3DF9"/>
    <w:rsid w:val="001A5AA3"/>
    <w:rsid w:val="001A5D44"/>
    <w:rsid w:val="001B4F81"/>
    <w:rsid w:val="001C18A4"/>
    <w:rsid w:val="001C338F"/>
    <w:rsid w:val="001C3653"/>
    <w:rsid w:val="001C4534"/>
    <w:rsid w:val="001C4DFE"/>
    <w:rsid w:val="001C628A"/>
    <w:rsid w:val="001D16A9"/>
    <w:rsid w:val="001D39A2"/>
    <w:rsid w:val="001E3190"/>
    <w:rsid w:val="001F23C1"/>
    <w:rsid w:val="001F4AF9"/>
    <w:rsid w:val="001F5ADB"/>
    <w:rsid w:val="001F74C6"/>
    <w:rsid w:val="00201378"/>
    <w:rsid w:val="00210966"/>
    <w:rsid w:val="002121BE"/>
    <w:rsid w:val="00213E5F"/>
    <w:rsid w:val="0021591D"/>
    <w:rsid w:val="00216BDE"/>
    <w:rsid w:val="00217D81"/>
    <w:rsid w:val="00221910"/>
    <w:rsid w:val="002222AC"/>
    <w:rsid w:val="00223246"/>
    <w:rsid w:val="0022557B"/>
    <w:rsid w:val="00230650"/>
    <w:rsid w:val="00231E5D"/>
    <w:rsid w:val="00235D26"/>
    <w:rsid w:val="002364BC"/>
    <w:rsid w:val="00242721"/>
    <w:rsid w:val="002434DC"/>
    <w:rsid w:val="0024651D"/>
    <w:rsid w:val="00247F9A"/>
    <w:rsid w:val="0025212F"/>
    <w:rsid w:val="00267D0B"/>
    <w:rsid w:val="002754C6"/>
    <w:rsid w:val="0027668E"/>
    <w:rsid w:val="002824E6"/>
    <w:rsid w:val="00284EF0"/>
    <w:rsid w:val="00296816"/>
    <w:rsid w:val="00297025"/>
    <w:rsid w:val="002A11DC"/>
    <w:rsid w:val="002A5011"/>
    <w:rsid w:val="002A6A59"/>
    <w:rsid w:val="002B0E22"/>
    <w:rsid w:val="002B0F17"/>
    <w:rsid w:val="002B24A8"/>
    <w:rsid w:val="002B7E7C"/>
    <w:rsid w:val="002C6733"/>
    <w:rsid w:val="002D10FB"/>
    <w:rsid w:val="002D35F9"/>
    <w:rsid w:val="002D3ED0"/>
    <w:rsid w:val="002D4DA4"/>
    <w:rsid w:val="002E3A74"/>
    <w:rsid w:val="002E54F7"/>
    <w:rsid w:val="002E5788"/>
    <w:rsid w:val="002F1DFC"/>
    <w:rsid w:val="002F21F9"/>
    <w:rsid w:val="003015BA"/>
    <w:rsid w:val="00305357"/>
    <w:rsid w:val="00327A55"/>
    <w:rsid w:val="0033476E"/>
    <w:rsid w:val="00342307"/>
    <w:rsid w:val="003459C0"/>
    <w:rsid w:val="00354F2A"/>
    <w:rsid w:val="00357EC8"/>
    <w:rsid w:val="00362943"/>
    <w:rsid w:val="00364C57"/>
    <w:rsid w:val="003664AD"/>
    <w:rsid w:val="00382E7D"/>
    <w:rsid w:val="00386C2D"/>
    <w:rsid w:val="00386F8F"/>
    <w:rsid w:val="003936E7"/>
    <w:rsid w:val="00396F80"/>
    <w:rsid w:val="003A3F35"/>
    <w:rsid w:val="003A681D"/>
    <w:rsid w:val="003B20C9"/>
    <w:rsid w:val="003B258F"/>
    <w:rsid w:val="003B43BD"/>
    <w:rsid w:val="003B4889"/>
    <w:rsid w:val="003C093F"/>
    <w:rsid w:val="003C251C"/>
    <w:rsid w:val="003C4D09"/>
    <w:rsid w:val="003D22B7"/>
    <w:rsid w:val="003D2AB7"/>
    <w:rsid w:val="003D35DB"/>
    <w:rsid w:val="003E0AF3"/>
    <w:rsid w:val="003E5B5C"/>
    <w:rsid w:val="003F0632"/>
    <w:rsid w:val="003F1C89"/>
    <w:rsid w:val="003F2648"/>
    <w:rsid w:val="003F37AC"/>
    <w:rsid w:val="003F3C9B"/>
    <w:rsid w:val="003F6387"/>
    <w:rsid w:val="003F6413"/>
    <w:rsid w:val="004006A8"/>
    <w:rsid w:val="00402524"/>
    <w:rsid w:val="0040348A"/>
    <w:rsid w:val="00404685"/>
    <w:rsid w:val="00405323"/>
    <w:rsid w:val="00417E1F"/>
    <w:rsid w:val="004219B1"/>
    <w:rsid w:val="00430A0E"/>
    <w:rsid w:val="00430AA2"/>
    <w:rsid w:val="00441DE5"/>
    <w:rsid w:val="00444784"/>
    <w:rsid w:val="00446F73"/>
    <w:rsid w:val="00447F5C"/>
    <w:rsid w:val="0045139C"/>
    <w:rsid w:val="00451C46"/>
    <w:rsid w:val="004549B0"/>
    <w:rsid w:val="004566AB"/>
    <w:rsid w:val="00460C41"/>
    <w:rsid w:val="00461521"/>
    <w:rsid w:val="00466FAD"/>
    <w:rsid w:val="00467220"/>
    <w:rsid w:val="004712CB"/>
    <w:rsid w:val="004756A3"/>
    <w:rsid w:val="004805BD"/>
    <w:rsid w:val="00480FAC"/>
    <w:rsid w:val="00487E27"/>
    <w:rsid w:val="004900C4"/>
    <w:rsid w:val="004935A2"/>
    <w:rsid w:val="004A2830"/>
    <w:rsid w:val="004A2E70"/>
    <w:rsid w:val="004A60C4"/>
    <w:rsid w:val="004A6C82"/>
    <w:rsid w:val="004A7EC8"/>
    <w:rsid w:val="004B12FE"/>
    <w:rsid w:val="004B2DC3"/>
    <w:rsid w:val="004B39FA"/>
    <w:rsid w:val="004C2A1E"/>
    <w:rsid w:val="004C417C"/>
    <w:rsid w:val="004C436C"/>
    <w:rsid w:val="004C4E9A"/>
    <w:rsid w:val="004D5456"/>
    <w:rsid w:val="004D6649"/>
    <w:rsid w:val="004D6DBC"/>
    <w:rsid w:val="004E4859"/>
    <w:rsid w:val="004E5593"/>
    <w:rsid w:val="004E6345"/>
    <w:rsid w:val="004E7A47"/>
    <w:rsid w:val="004F51D3"/>
    <w:rsid w:val="004F76DB"/>
    <w:rsid w:val="004F78E9"/>
    <w:rsid w:val="0050024E"/>
    <w:rsid w:val="00501925"/>
    <w:rsid w:val="005066E1"/>
    <w:rsid w:val="005075BD"/>
    <w:rsid w:val="00516E60"/>
    <w:rsid w:val="00520AEF"/>
    <w:rsid w:val="00522EDD"/>
    <w:rsid w:val="00525AE8"/>
    <w:rsid w:val="00526EC3"/>
    <w:rsid w:val="00530E36"/>
    <w:rsid w:val="005323F3"/>
    <w:rsid w:val="00536D5D"/>
    <w:rsid w:val="00540113"/>
    <w:rsid w:val="00541B17"/>
    <w:rsid w:val="00542227"/>
    <w:rsid w:val="005457F9"/>
    <w:rsid w:val="00552504"/>
    <w:rsid w:val="00557AFD"/>
    <w:rsid w:val="0056112C"/>
    <w:rsid w:val="0056479C"/>
    <w:rsid w:val="0056797E"/>
    <w:rsid w:val="005720A1"/>
    <w:rsid w:val="005727E7"/>
    <w:rsid w:val="005728FD"/>
    <w:rsid w:val="005751B6"/>
    <w:rsid w:val="0057690F"/>
    <w:rsid w:val="00576BEC"/>
    <w:rsid w:val="005770C9"/>
    <w:rsid w:val="0058032B"/>
    <w:rsid w:val="0058034D"/>
    <w:rsid w:val="00582EA9"/>
    <w:rsid w:val="0058649A"/>
    <w:rsid w:val="00590228"/>
    <w:rsid w:val="005907D8"/>
    <w:rsid w:val="005909D4"/>
    <w:rsid w:val="00595DB7"/>
    <w:rsid w:val="00597943"/>
    <w:rsid w:val="005A26C9"/>
    <w:rsid w:val="005A288A"/>
    <w:rsid w:val="005A4B69"/>
    <w:rsid w:val="005A4D36"/>
    <w:rsid w:val="005A7D93"/>
    <w:rsid w:val="005B4BC9"/>
    <w:rsid w:val="005B4D3D"/>
    <w:rsid w:val="005B73F1"/>
    <w:rsid w:val="005C4F29"/>
    <w:rsid w:val="005C6D3E"/>
    <w:rsid w:val="005D01ED"/>
    <w:rsid w:val="005D1536"/>
    <w:rsid w:val="005D277F"/>
    <w:rsid w:val="005D437A"/>
    <w:rsid w:val="005E0C35"/>
    <w:rsid w:val="005E2886"/>
    <w:rsid w:val="005E4F7B"/>
    <w:rsid w:val="005F2609"/>
    <w:rsid w:val="005F4E4D"/>
    <w:rsid w:val="005F6020"/>
    <w:rsid w:val="005F6736"/>
    <w:rsid w:val="005F79CC"/>
    <w:rsid w:val="00603B45"/>
    <w:rsid w:val="006060EE"/>
    <w:rsid w:val="00623AF4"/>
    <w:rsid w:val="00623F77"/>
    <w:rsid w:val="006248BE"/>
    <w:rsid w:val="006253AB"/>
    <w:rsid w:val="00625724"/>
    <w:rsid w:val="00627D2D"/>
    <w:rsid w:val="006312C2"/>
    <w:rsid w:val="00633A3E"/>
    <w:rsid w:val="006347AE"/>
    <w:rsid w:val="006413CD"/>
    <w:rsid w:val="006418D9"/>
    <w:rsid w:val="00645E17"/>
    <w:rsid w:val="00645F23"/>
    <w:rsid w:val="006477E6"/>
    <w:rsid w:val="00652764"/>
    <w:rsid w:val="00656A37"/>
    <w:rsid w:val="00661746"/>
    <w:rsid w:val="00662F88"/>
    <w:rsid w:val="00665EDA"/>
    <w:rsid w:val="0067182E"/>
    <w:rsid w:val="00675278"/>
    <w:rsid w:val="00675881"/>
    <w:rsid w:val="00675B4F"/>
    <w:rsid w:val="0068089E"/>
    <w:rsid w:val="006833CA"/>
    <w:rsid w:val="006877F5"/>
    <w:rsid w:val="006905B2"/>
    <w:rsid w:val="00694330"/>
    <w:rsid w:val="00694BDB"/>
    <w:rsid w:val="006A1843"/>
    <w:rsid w:val="006A1873"/>
    <w:rsid w:val="006A50AF"/>
    <w:rsid w:val="006A6885"/>
    <w:rsid w:val="006B063F"/>
    <w:rsid w:val="006B2547"/>
    <w:rsid w:val="006B7635"/>
    <w:rsid w:val="006C3B89"/>
    <w:rsid w:val="006C735F"/>
    <w:rsid w:val="006D103B"/>
    <w:rsid w:val="006E0504"/>
    <w:rsid w:val="006E262B"/>
    <w:rsid w:val="006F162D"/>
    <w:rsid w:val="00700A37"/>
    <w:rsid w:val="00705496"/>
    <w:rsid w:val="00713467"/>
    <w:rsid w:val="007136CD"/>
    <w:rsid w:val="007155E5"/>
    <w:rsid w:val="007248AC"/>
    <w:rsid w:val="00725FA9"/>
    <w:rsid w:val="007277B2"/>
    <w:rsid w:val="00731F43"/>
    <w:rsid w:val="00733894"/>
    <w:rsid w:val="007348B6"/>
    <w:rsid w:val="0073626F"/>
    <w:rsid w:val="0074427C"/>
    <w:rsid w:val="00745A6D"/>
    <w:rsid w:val="00745E7D"/>
    <w:rsid w:val="00754A25"/>
    <w:rsid w:val="00757BD7"/>
    <w:rsid w:val="007613EA"/>
    <w:rsid w:val="00762DD5"/>
    <w:rsid w:val="00763BB8"/>
    <w:rsid w:val="0076588A"/>
    <w:rsid w:val="00783A5F"/>
    <w:rsid w:val="00787656"/>
    <w:rsid w:val="00792388"/>
    <w:rsid w:val="00792B2C"/>
    <w:rsid w:val="00792E4F"/>
    <w:rsid w:val="007957A0"/>
    <w:rsid w:val="007962C3"/>
    <w:rsid w:val="00796DDB"/>
    <w:rsid w:val="007A4E8C"/>
    <w:rsid w:val="007A5920"/>
    <w:rsid w:val="007A5A70"/>
    <w:rsid w:val="007A5E58"/>
    <w:rsid w:val="007A5FCD"/>
    <w:rsid w:val="007A6F30"/>
    <w:rsid w:val="007B2802"/>
    <w:rsid w:val="007B3319"/>
    <w:rsid w:val="007B6353"/>
    <w:rsid w:val="007B6F7B"/>
    <w:rsid w:val="007C1979"/>
    <w:rsid w:val="007C1D9A"/>
    <w:rsid w:val="007C29E8"/>
    <w:rsid w:val="007C3693"/>
    <w:rsid w:val="007C4119"/>
    <w:rsid w:val="007C4850"/>
    <w:rsid w:val="007C560D"/>
    <w:rsid w:val="007C5A42"/>
    <w:rsid w:val="007D13E7"/>
    <w:rsid w:val="007D66FF"/>
    <w:rsid w:val="007E30CC"/>
    <w:rsid w:val="007E3424"/>
    <w:rsid w:val="007E47A7"/>
    <w:rsid w:val="007E5189"/>
    <w:rsid w:val="007E5612"/>
    <w:rsid w:val="007E6C1A"/>
    <w:rsid w:val="007F3CBF"/>
    <w:rsid w:val="007F4AF2"/>
    <w:rsid w:val="007F5590"/>
    <w:rsid w:val="007F7C04"/>
    <w:rsid w:val="007F7D8A"/>
    <w:rsid w:val="008025F9"/>
    <w:rsid w:val="008077CB"/>
    <w:rsid w:val="00812345"/>
    <w:rsid w:val="0081527C"/>
    <w:rsid w:val="00816101"/>
    <w:rsid w:val="0082274B"/>
    <w:rsid w:val="00822A85"/>
    <w:rsid w:val="00826A6B"/>
    <w:rsid w:val="008278A0"/>
    <w:rsid w:val="00830206"/>
    <w:rsid w:val="00832C57"/>
    <w:rsid w:val="00835273"/>
    <w:rsid w:val="00835AD7"/>
    <w:rsid w:val="00843FF8"/>
    <w:rsid w:val="00846C67"/>
    <w:rsid w:val="00850BFD"/>
    <w:rsid w:val="008536C0"/>
    <w:rsid w:val="00855B50"/>
    <w:rsid w:val="0086157D"/>
    <w:rsid w:val="0086229C"/>
    <w:rsid w:val="00865A2F"/>
    <w:rsid w:val="0086758B"/>
    <w:rsid w:val="00867ADE"/>
    <w:rsid w:val="00874CCB"/>
    <w:rsid w:val="00875AD0"/>
    <w:rsid w:val="0088308D"/>
    <w:rsid w:val="00884280"/>
    <w:rsid w:val="00884EC0"/>
    <w:rsid w:val="00887CEE"/>
    <w:rsid w:val="008918B6"/>
    <w:rsid w:val="00892E01"/>
    <w:rsid w:val="00893D01"/>
    <w:rsid w:val="008A1EF0"/>
    <w:rsid w:val="008A2C63"/>
    <w:rsid w:val="008A3F17"/>
    <w:rsid w:val="008A45A7"/>
    <w:rsid w:val="008A5BFB"/>
    <w:rsid w:val="008B1524"/>
    <w:rsid w:val="008B1BA1"/>
    <w:rsid w:val="008B2891"/>
    <w:rsid w:val="008B51C9"/>
    <w:rsid w:val="008C079D"/>
    <w:rsid w:val="008C5B34"/>
    <w:rsid w:val="008C66B1"/>
    <w:rsid w:val="008C7CA6"/>
    <w:rsid w:val="008E422D"/>
    <w:rsid w:val="008E525F"/>
    <w:rsid w:val="008E55A4"/>
    <w:rsid w:val="008F0EF6"/>
    <w:rsid w:val="008F1958"/>
    <w:rsid w:val="008F44E5"/>
    <w:rsid w:val="008F66F2"/>
    <w:rsid w:val="008F6B30"/>
    <w:rsid w:val="00903570"/>
    <w:rsid w:val="00906D74"/>
    <w:rsid w:val="00911C6C"/>
    <w:rsid w:val="0091214B"/>
    <w:rsid w:val="00914C57"/>
    <w:rsid w:val="0091608D"/>
    <w:rsid w:val="009168C8"/>
    <w:rsid w:val="00926F05"/>
    <w:rsid w:val="00930579"/>
    <w:rsid w:val="00933986"/>
    <w:rsid w:val="009351A5"/>
    <w:rsid w:val="00935417"/>
    <w:rsid w:val="009355D3"/>
    <w:rsid w:val="00940384"/>
    <w:rsid w:val="00947F90"/>
    <w:rsid w:val="00957DD6"/>
    <w:rsid w:val="00960013"/>
    <w:rsid w:val="009628A3"/>
    <w:rsid w:val="009665F6"/>
    <w:rsid w:val="0096677D"/>
    <w:rsid w:val="00967834"/>
    <w:rsid w:val="00970E97"/>
    <w:rsid w:val="009757B8"/>
    <w:rsid w:val="00976482"/>
    <w:rsid w:val="00977D07"/>
    <w:rsid w:val="009870BB"/>
    <w:rsid w:val="009950A1"/>
    <w:rsid w:val="00995916"/>
    <w:rsid w:val="009960E0"/>
    <w:rsid w:val="009A02A8"/>
    <w:rsid w:val="009A2C3A"/>
    <w:rsid w:val="009A6EF4"/>
    <w:rsid w:val="009A7ADA"/>
    <w:rsid w:val="009B099B"/>
    <w:rsid w:val="009B0BAF"/>
    <w:rsid w:val="009C2C1B"/>
    <w:rsid w:val="009C39E6"/>
    <w:rsid w:val="009C57E3"/>
    <w:rsid w:val="009D1DD5"/>
    <w:rsid w:val="009D2322"/>
    <w:rsid w:val="009D4B87"/>
    <w:rsid w:val="009D5FE8"/>
    <w:rsid w:val="009E17DC"/>
    <w:rsid w:val="009F0FB1"/>
    <w:rsid w:val="009F3204"/>
    <w:rsid w:val="00A06085"/>
    <w:rsid w:val="00A06742"/>
    <w:rsid w:val="00A16941"/>
    <w:rsid w:val="00A24E11"/>
    <w:rsid w:val="00A26005"/>
    <w:rsid w:val="00A26953"/>
    <w:rsid w:val="00A276CF"/>
    <w:rsid w:val="00A3052F"/>
    <w:rsid w:val="00A341E7"/>
    <w:rsid w:val="00A344EF"/>
    <w:rsid w:val="00A35E48"/>
    <w:rsid w:val="00A3757D"/>
    <w:rsid w:val="00A37A0A"/>
    <w:rsid w:val="00A43181"/>
    <w:rsid w:val="00A44E36"/>
    <w:rsid w:val="00A555BB"/>
    <w:rsid w:val="00A60545"/>
    <w:rsid w:val="00A60A26"/>
    <w:rsid w:val="00A71479"/>
    <w:rsid w:val="00A72B8F"/>
    <w:rsid w:val="00A77864"/>
    <w:rsid w:val="00A810FA"/>
    <w:rsid w:val="00A857F8"/>
    <w:rsid w:val="00A8587C"/>
    <w:rsid w:val="00A860CB"/>
    <w:rsid w:val="00A9301F"/>
    <w:rsid w:val="00A979F2"/>
    <w:rsid w:val="00AA1E16"/>
    <w:rsid w:val="00AA3940"/>
    <w:rsid w:val="00AA6540"/>
    <w:rsid w:val="00AB70C0"/>
    <w:rsid w:val="00AC2BFB"/>
    <w:rsid w:val="00AD507D"/>
    <w:rsid w:val="00AE08FC"/>
    <w:rsid w:val="00AE291C"/>
    <w:rsid w:val="00AF57BA"/>
    <w:rsid w:val="00AF77DB"/>
    <w:rsid w:val="00AF7EB9"/>
    <w:rsid w:val="00B03A2B"/>
    <w:rsid w:val="00B05F08"/>
    <w:rsid w:val="00B10D10"/>
    <w:rsid w:val="00B13155"/>
    <w:rsid w:val="00B13606"/>
    <w:rsid w:val="00B148A4"/>
    <w:rsid w:val="00B16E68"/>
    <w:rsid w:val="00B23E87"/>
    <w:rsid w:val="00B47E23"/>
    <w:rsid w:val="00B61995"/>
    <w:rsid w:val="00B647ED"/>
    <w:rsid w:val="00B70B29"/>
    <w:rsid w:val="00B75493"/>
    <w:rsid w:val="00B75EF5"/>
    <w:rsid w:val="00B81DC9"/>
    <w:rsid w:val="00B82323"/>
    <w:rsid w:val="00B82900"/>
    <w:rsid w:val="00B82CA0"/>
    <w:rsid w:val="00B854BE"/>
    <w:rsid w:val="00B8573A"/>
    <w:rsid w:val="00B90CE4"/>
    <w:rsid w:val="00B9142E"/>
    <w:rsid w:val="00B93D8C"/>
    <w:rsid w:val="00B9641A"/>
    <w:rsid w:val="00B9787D"/>
    <w:rsid w:val="00BA3DE0"/>
    <w:rsid w:val="00BA449A"/>
    <w:rsid w:val="00BA495F"/>
    <w:rsid w:val="00BB20B2"/>
    <w:rsid w:val="00BB7A0C"/>
    <w:rsid w:val="00BC49BA"/>
    <w:rsid w:val="00BC6CB0"/>
    <w:rsid w:val="00BD67CB"/>
    <w:rsid w:val="00BE295D"/>
    <w:rsid w:val="00BE308E"/>
    <w:rsid w:val="00BE3A21"/>
    <w:rsid w:val="00BE3F44"/>
    <w:rsid w:val="00BE44B3"/>
    <w:rsid w:val="00BF3124"/>
    <w:rsid w:val="00BF3368"/>
    <w:rsid w:val="00BF543F"/>
    <w:rsid w:val="00C0298B"/>
    <w:rsid w:val="00C03EB3"/>
    <w:rsid w:val="00C04E18"/>
    <w:rsid w:val="00C07679"/>
    <w:rsid w:val="00C10DF8"/>
    <w:rsid w:val="00C1138E"/>
    <w:rsid w:val="00C12410"/>
    <w:rsid w:val="00C17301"/>
    <w:rsid w:val="00C202B0"/>
    <w:rsid w:val="00C2247D"/>
    <w:rsid w:val="00C23012"/>
    <w:rsid w:val="00C32686"/>
    <w:rsid w:val="00C34E57"/>
    <w:rsid w:val="00C35B1A"/>
    <w:rsid w:val="00C370D6"/>
    <w:rsid w:val="00C40838"/>
    <w:rsid w:val="00C40E73"/>
    <w:rsid w:val="00C4493C"/>
    <w:rsid w:val="00C45C68"/>
    <w:rsid w:val="00C5219E"/>
    <w:rsid w:val="00C52DE4"/>
    <w:rsid w:val="00C605B7"/>
    <w:rsid w:val="00C606B2"/>
    <w:rsid w:val="00C64FE9"/>
    <w:rsid w:val="00C6529A"/>
    <w:rsid w:val="00C752BA"/>
    <w:rsid w:val="00C86352"/>
    <w:rsid w:val="00C8635C"/>
    <w:rsid w:val="00C864A3"/>
    <w:rsid w:val="00C90BF9"/>
    <w:rsid w:val="00C9305D"/>
    <w:rsid w:val="00CA5A7A"/>
    <w:rsid w:val="00CA6871"/>
    <w:rsid w:val="00CB088B"/>
    <w:rsid w:val="00CB0AA5"/>
    <w:rsid w:val="00CB31CC"/>
    <w:rsid w:val="00CB5A01"/>
    <w:rsid w:val="00CC320A"/>
    <w:rsid w:val="00CC78E9"/>
    <w:rsid w:val="00CD30D7"/>
    <w:rsid w:val="00CE0216"/>
    <w:rsid w:val="00CE278F"/>
    <w:rsid w:val="00CE4FAD"/>
    <w:rsid w:val="00CE7FA7"/>
    <w:rsid w:val="00CF36C0"/>
    <w:rsid w:val="00CF6343"/>
    <w:rsid w:val="00CF7E06"/>
    <w:rsid w:val="00D032B4"/>
    <w:rsid w:val="00D04195"/>
    <w:rsid w:val="00D11CE9"/>
    <w:rsid w:val="00D12515"/>
    <w:rsid w:val="00D157D3"/>
    <w:rsid w:val="00D1668B"/>
    <w:rsid w:val="00D17652"/>
    <w:rsid w:val="00D17653"/>
    <w:rsid w:val="00D2454D"/>
    <w:rsid w:val="00D25099"/>
    <w:rsid w:val="00D304B3"/>
    <w:rsid w:val="00D35156"/>
    <w:rsid w:val="00D404D4"/>
    <w:rsid w:val="00D4164F"/>
    <w:rsid w:val="00D4271E"/>
    <w:rsid w:val="00D43DF3"/>
    <w:rsid w:val="00D51453"/>
    <w:rsid w:val="00D52CBA"/>
    <w:rsid w:val="00D650F5"/>
    <w:rsid w:val="00D706EB"/>
    <w:rsid w:val="00D765E0"/>
    <w:rsid w:val="00D83F20"/>
    <w:rsid w:val="00D87A33"/>
    <w:rsid w:val="00D87C05"/>
    <w:rsid w:val="00D87DD8"/>
    <w:rsid w:val="00D97AFC"/>
    <w:rsid w:val="00DA145C"/>
    <w:rsid w:val="00DA305E"/>
    <w:rsid w:val="00DA4797"/>
    <w:rsid w:val="00DA4D5D"/>
    <w:rsid w:val="00DB6442"/>
    <w:rsid w:val="00DB706C"/>
    <w:rsid w:val="00DC3608"/>
    <w:rsid w:val="00DC3A5C"/>
    <w:rsid w:val="00DC4FBE"/>
    <w:rsid w:val="00DC6E85"/>
    <w:rsid w:val="00DD06B8"/>
    <w:rsid w:val="00DD1DE4"/>
    <w:rsid w:val="00DE2444"/>
    <w:rsid w:val="00DE3A7E"/>
    <w:rsid w:val="00DE5A59"/>
    <w:rsid w:val="00DF3A0B"/>
    <w:rsid w:val="00DF41E2"/>
    <w:rsid w:val="00DF4487"/>
    <w:rsid w:val="00DF7E8A"/>
    <w:rsid w:val="00E02A9B"/>
    <w:rsid w:val="00E077F3"/>
    <w:rsid w:val="00E10931"/>
    <w:rsid w:val="00E17BFA"/>
    <w:rsid w:val="00E2223C"/>
    <w:rsid w:val="00E255C0"/>
    <w:rsid w:val="00E332D5"/>
    <w:rsid w:val="00E33E0C"/>
    <w:rsid w:val="00E35FF1"/>
    <w:rsid w:val="00E3679F"/>
    <w:rsid w:val="00E3746B"/>
    <w:rsid w:val="00E37647"/>
    <w:rsid w:val="00E409A0"/>
    <w:rsid w:val="00E409E3"/>
    <w:rsid w:val="00E434F4"/>
    <w:rsid w:val="00E43CE7"/>
    <w:rsid w:val="00E451D6"/>
    <w:rsid w:val="00E464FD"/>
    <w:rsid w:val="00E502EF"/>
    <w:rsid w:val="00E50CEA"/>
    <w:rsid w:val="00E510BF"/>
    <w:rsid w:val="00E51ED8"/>
    <w:rsid w:val="00E526DA"/>
    <w:rsid w:val="00E54096"/>
    <w:rsid w:val="00E62E8E"/>
    <w:rsid w:val="00E65A2D"/>
    <w:rsid w:val="00E6609E"/>
    <w:rsid w:val="00E67E8A"/>
    <w:rsid w:val="00E714F4"/>
    <w:rsid w:val="00E728B0"/>
    <w:rsid w:val="00E729C7"/>
    <w:rsid w:val="00E83198"/>
    <w:rsid w:val="00E87DAD"/>
    <w:rsid w:val="00E92EE7"/>
    <w:rsid w:val="00E953F6"/>
    <w:rsid w:val="00E95C2F"/>
    <w:rsid w:val="00EA0242"/>
    <w:rsid w:val="00EB5394"/>
    <w:rsid w:val="00ED2642"/>
    <w:rsid w:val="00ED311B"/>
    <w:rsid w:val="00ED4C0F"/>
    <w:rsid w:val="00ED6269"/>
    <w:rsid w:val="00EE0902"/>
    <w:rsid w:val="00EE13A8"/>
    <w:rsid w:val="00EE172D"/>
    <w:rsid w:val="00EE182A"/>
    <w:rsid w:val="00EE37DE"/>
    <w:rsid w:val="00EE6B53"/>
    <w:rsid w:val="00EF3E2B"/>
    <w:rsid w:val="00F03171"/>
    <w:rsid w:val="00F036CF"/>
    <w:rsid w:val="00F038EA"/>
    <w:rsid w:val="00F05A62"/>
    <w:rsid w:val="00F10F63"/>
    <w:rsid w:val="00F11B26"/>
    <w:rsid w:val="00F12493"/>
    <w:rsid w:val="00F1305A"/>
    <w:rsid w:val="00F15022"/>
    <w:rsid w:val="00F16037"/>
    <w:rsid w:val="00F216F9"/>
    <w:rsid w:val="00F2602C"/>
    <w:rsid w:val="00F26F83"/>
    <w:rsid w:val="00F27DB7"/>
    <w:rsid w:val="00F30D22"/>
    <w:rsid w:val="00F3196F"/>
    <w:rsid w:val="00F41467"/>
    <w:rsid w:val="00F5142D"/>
    <w:rsid w:val="00F532AC"/>
    <w:rsid w:val="00F546CD"/>
    <w:rsid w:val="00F57575"/>
    <w:rsid w:val="00F60115"/>
    <w:rsid w:val="00F609B6"/>
    <w:rsid w:val="00F6158E"/>
    <w:rsid w:val="00F61E2C"/>
    <w:rsid w:val="00F6730F"/>
    <w:rsid w:val="00F673EC"/>
    <w:rsid w:val="00F715B5"/>
    <w:rsid w:val="00F740D0"/>
    <w:rsid w:val="00F752E0"/>
    <w:rsid w:val="00F77CD9"/>
    <w:rsid w:val="00F8109F"/>
    <w:rsid w:val="00F81838"/>
    <w:rsid w:val="00F87C4E"/>
    <w:rsid w:val="00F92926"/>
    <w:rsid w:val="00F93226"/>
    <w:rsid w:val="00F949EE"/>
    <w:rsid w:val="00F94B4B"/>
    <w:rsid w:val="00FA0A5A"/>
    <w:rsid w:val="00FA2F45"/>
    <w:rsid w:val="00FA7E51"/>
    <w:rsid w:val="00FB07AC"/>
    <w:rsid w:val="00FB0A3D"/>
    <w:rsid w:val="00FB3D22"/>
    <w:rsid w:val="00FB7D0F"/>
    <w:rsid w:val="00FD5438"/>
    <w:rsid w:val="00FE04B2"/>
    <w:rsid w:val="00FE07D7"/>
    <w:rsid w:val="00FE3C8A"/>
    <w:rsid w:val="00FF1B80"/>
    <w:rsid w:val="00FF2C1E"/>
    <w:rsid w:val="00FF3035"/>
    <w:rsid w:val="00FF574E"/>
    <w:rsid w:val="00FF575E"/>
    <w:rsid w:val="00FF7C48"/>
    <w:rsid w:val="27A4E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549B0"/>
    <w:pPr>
      <w:keepNext/>
      <w:keepLines/>
      <w:spacing w:line="276" w:lineRule="auto"/>
      <w:ind w:left="1440" w:hanging="360"/>
    </w:pPr>
    <w:rPr>
      <w:rFonts w:ascii="Quicksand" w:eastAsia="Quicksand" w:hAnsi="Quicksand" w:cs="Quicksand"/>
      <w:b/>
      <w:color w:val="5B5BA5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549B0"/>
    <w:rPr>
      <w:rFonts w:ascii="Quicksand" w:eastAsia="Quicksand" w:hAnsi="Quicksand" w:cs="Quicksand"/>
      <w:b/>
      <w:color w:val="5B5BA5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82274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370D6"/>
    <w:rPr>
      <w:b/>
      <w:bCs/>
    </w:rPr>
  </w:style>
  <w:style w:type="character" w:styleId="UnresolvedMention">
    <w:name w:val="Unresolved Mention"/>
    <w:basedOn w:val="DefaultParagraphFont"/>
    <w:uiPriority w:val="99"/>
    <w:rsid w:val="00E50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5AA3ED-2207-450D-989B-D500069B12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2.xml><?xml version="1.0" encoding="utf-8"?>
<ds:datastoreItem xmlns:ds="http://schemas.openxmlformats.org/officeDocument/2006/customXml" ds:itemID="{4A256EBC-0253-4AC6-9740-7AC1287F98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0853C3-7685-4F93-AFC3-1DB2F03387D8}"/>
</file>

<file path=customXml/itemProps4.xml><?xml version="1.0" encoding="utf-8"?>
<ds:datastoreItem xmlns:ds="http://schemas.openxmlformats.org/officeDocument/2006/customXml" ds:itemID="{49558B22-1226-47D6-BF24-BF93F124A0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Sally Bolton</cp:lastModifiedBy>
  <cp:revision>3</cp:revision>
  <cp:lastPrinted>2021-11-23T15:59:00Z</cp:lastPrinted>
  <dcterms:created xsi:type="dcterms:W3CDTF">2024-07-08T21:22:00Z</dcterms:created>
  <dcterms:modified xsi:type="dcterms:W3CDTF">2024-07-08T22:26:00Z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